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D73B6" w14:textId="77777777" w:rsidR="00AE012F" w:rsidRPr="001C1C3A" w:rsidRDefault="00AE012F" w:rsidP="0063491D">
      <w:pPr>
        <w:tabs>
          <w:tab w:val="left" w:pos="3402"/>
        </w:tabs>
        <w:spacing w:after="0" w:line="240" w:lineRule="auto"/>
        <w:rPr>
          <w:rFonts w:ascii="Times New Roman" w:hAnsi="Times New Roman"/>
          <w:b/>
          <w:color w:val="000000" w:themeColor="text1"/>
          <w:sz w:val="24"/>
          <w:szCs w:val="24"/>
        </w:rPr>
      </w:pPr>
      <w:bookmarkStart w:id="0" w:name="_GoBack"/>
      <w:bookmarkEnd w:id="0"/>
    </w:p>
    <w:p w14:paraId="545CD87E" w14:textId="77777777" w:rsidR="00163B6F" w:rsidRPr="001C1C3A" w:rsidRDefault="00163B6F" w:rsidP="00056D4E">
      <w:pPr>
        <w:spacing w:after="0" w:line="240" w:lineRule="auto"/>
        <w:rPr>
          <w:rFonts w:ascii="Times New Roman" w:hAnsi="Times New Roman"/>
          <w:b/>
          <w:color w:val="000000" w:themeColor="text1"/>
          <w:sz w:val="24"/>
          <w:szCs w:val="24"/>
        </w:rPr>
      </w:pPr>
    </w:p>
    <w:p w14:paraId="08EA4FA4" w14:textId="77777777" w:rsidR="0082169F" w:rsidRPr="001C1C3A" w:rsidRDefault="0082169F" w:rsidP="0082169F">
      <w:pPr>
        <w:spacing w:after="0"/>
        <w:jc w:val="center"/>
        <w:rPr>
          <w:rFonts w:ascii="Times New Roman" w:hAnsi="Times New Roman"/>
          <w:b/>
          <w:color w:val="000000" w:themeColor="text1"/>
          <w:sz w:val="24"/>
          <w:szCs w:val="24"/>
        </w:rPr>
      </w:pPr>
    </w:p>
    <w:p w14:paraId="1FFDEF57" w14:textId="369AC0EB" w:rsidR="003C7848" w:rsidRPr="00D62316" w:rsidRDefault="003C7848" w:rsidP="003C7848">
      <w:pPr>
        <w:jc w:val="center"/>
        <w:rPr>
          <w:rFonts w:ascii="Times New Roman" w:hAnsi="Times New Roman"/>
          <w:b/>
          <w:color w:val="000000" w:themeColor="text1"/>
          <w:sz w:val="28"/>
          <w:szCs w:val="28"/>
        </w:rPr>
      </w:pPr>
      <w:r w:rsidRPr="00D62316">
        <w:rPr>
          <w:rFonts w:ascii="Times New Roman" w:hAnsi="Times New Roman"/>
          <w:b/>
          <w:color w:val="000000" w:themeColor="text1"/>
          <w:sz w:val="28"/>
          <w:szCs w:val="28"/>
        </w:rPr>
        <w:t>DOKUMENTACIJ</w:t>
      </w:r>
      <w:r w:rsidR="00850CEC" w:rsidRPr="00D62316">
        <w:rPr>
          <w:rFonts w:ascii="Times New Roman" w:hAnsi="Times New Roman"/>
          <w:b/>
          <w:color w:val="000000" w:themeColor="text1"/>
          <w:sz w:val="28"/>
          <w:szCs w:val="28"/>
        </w:rPr>
        <w:t>A</w:t>
      </w:r>
      <w:r w:rsidRPr="00D62316">
        <w:rPr>
          <w:rFonts w:ascii="Times New Roman" w:hAnsi="Times New Roman"/>
          <w:b/>
          <w:color w:val="000000" w:themeColor="text1"/>
          <w:sz w:val="28"/>
          <w:szCs w:val="28"/>
        </w:rPr>
        <w:t xml:space="preserve"> O NABAVI</w:t>
      </w:r>
    </w:p>
    <w:p w14:paraId="6BD3AF40" w14:textId="77777777" w:rsidR="003C7848" w:rsidRPr="00D62316" w:rsidRDefault="00FF12FD" w:rsidP="00FF12FD">
      <w:pPr>
        <w:spacing w:after="0"/>
        <w:jc w:val="center"/>
        <w:rPr>
          <w:rFonts w:ascii="Times New Roman" w:hAnsi="Times New Roman"/>
          <w:b/>
          <w:color w:val="000000" w:themeColor="text1"/>
          <w:sz w:val="28"/>
          <w:szCs w:val="28"/>
        </w:rPr>
      </w:pPr>
      <w:r w:rsidRPr="00D62316">
        <w:rPr>
          <w:rFonts w:ascii="Times New Roman" w:hAnsi="Times New Roman"/>
          <w:b/>
          <w:color w:val="000000" w:themeColor="text1"/>
          <w:sz w:val="28"/>
          <w:szCs w:val="28"/>
        </w:rPr>
        <w:t xml:space="preserve">otvoreni postupak </w:t>
      </w:r>
      <w:r w:rsidR="00E4364E" w:rsidRPr="00D62316">
        <w:rPr>
          <w:rFonts w:ascii="Times New Roman" w:hAnsi="Times New Roman"/>
          <w:b/>
          <w:color w:val="000000" w:themeColor="text1"/>
          <w:sz w:val="28"/>
          <w:szCs w:val="28"/>
        </w:rPr>
        <w:t xml:space="preserve">javne nabave </w:t>
      </w:r>
    </w:p>
    <w:p w14:paraId="32F71181" w14:textId="77777777" w:rsidR="007524B0" w:rsidRPr="001C1C3A" w:rsidRDefault="007524B0" w:rsidP="00B45B84">
      <w:pPr>
        <w:jc w:val="center"/>
        <w:rPr>
          <w:rFonts w:ascii="Times New Roman" w:hAnsi="Times New Roman"/>
          <w:b/>
          <w:color w:val="000000" w:themeColor="text1"/>
          <w:sz w:val="24"/>
          <w:szCs w:val="24"/>
        </w:rPr>
      </w:pPr>
    </w:p>
    <w:p w14:paraId="4B674107" w14:textId="40151648" w:rsidR="00FF12FD" w:rsidRDefault="00FF12FD" w:rsidP="00044138">
      <w:pPr>
        <w:rPr>
          <w:rFonts w:ascii="Times New Roman" w:hAnsi="Times New Roman"/>
          <w:b/>
          <w:color w:val="000000" w:themeColor="text1"/>
          <w:sz w:val="24"/>
          <w:szCs w:val="24"/>
        </w:rPr>
      </w:pPr>
    </w:p>
    <w:p w14:paraId="0404AC1D" w14:textId="424B93DA" w:rsidR="009D1D26" w:rsidRDefault="009D1D26" w:rsidP="00044138">
      <w:pPr>
        <w:rPr>
          <w:rFonts w:ascii="Times New Roman" w:hAnsi="Times New Roman"/>
          <w:b/>
          <w:color w:val="000000" w:themeColor="text1"/>
          <w:sz w:val="24"/>
          <w:szCs w:val="24"/>
        </w:rPr>
      </w:pPr>
    </w:p>
    <w:p w14:paraId="6873D853" w14:textId="77777777" w:rsidR="009D1D26" w:rsidRPr="001C1C3A" w:rsidRDefault="009D1D26" w:rsidP="00044138">
      <w:pPr>
        <w:rPr>
          <w:rFonts w:ascii="Times New Roman" w:hAnsi="Times New Roman"/>
          <w:b/>
          <w:color w:val="000000" w:themeColor="text1"/>
          <w:sz w:val="24"/>
          <w:szCs w:val="24"/>
        </w:rPr>
      </w:pPr>
    </w:p>
    <w:p w14:paraId="3E70194A" w14:textId="769A7753" w:rsidR="003C7848" w:rsidRPr="00D62316" w:rsidRDefault="009D7BB7" w:rsidP="00361CB0">
      <w:pPr>
        <w:jc w:val="center"/>
        <w:rPr>
          <w:rFonts w:ascii="Times New Roman" w:hAnsi="Times New Roman"/>
          <w:b/>
          <w:color w:val="000000" w:themeColor="text1"/>
          <w:sz w:val="32"/>
          <w:szCs w:val="32"/>
        </w:rPr>
      </w:pPr>
      <w:r w:rsidRPr="00D62316">
        <w:rPr>
          <w:rFonts w:ascii="Times New Roman" w:hAnsi="Times New Roman"/>
          <w:b/>
          <w:color w:val="000000" w:themeColor="text1"/>
          <w:sz w:val="32"/>
          <w:szCs w:val="32"/>
        </w:rPr>
        <w:t xml:space="preserve">OPREMANJE VATROGASNOG DOMA </w:t>
      </w:r>
    </w:p>
    <w:p w14:paraId="6F18E5B5" w14:textId="77777777" w:rsidR="001A49E0" w:rsidRPr="001C1C3A" w:rsidRDefault="001A49E0" w:rsidP="003C7848">
      <w:pPr>
        <w:rPr>
          <w:rFonts w:ascii="Times New Roman" w:hAnsi="Times New Roman"/>
          <w:color w:val="000000" w:themeColor="text1"/>
          <w:sz w:val="24"/>
          <w:szCs w:val="24"/>
        </w:rPr>
      </w:pPr>
    </w:p>
    <w:p w14:paraId="29313097" w14:textId="2C8AAED7" w:rsidR="003C7848" w:rsidRPr="00C32383" w:rsidRDefault="007524B0" w:rsidP="00044138">
      <w:pPr>
        <w:jc w:val="center"/>
        <w:rPr>
          <w:rFonts w:ascii="Times New Roman" w:hAnsi="Times New Roman"/>
          <w:b/>
          <w:sz w:val="24"/>
          <w:szCs w:val="24"/>
        </w:rPr>
      </w:pPr>
      <w:r w:rsidRPr="001C1C3A">
        <w:rPr>
          <w:rFonts w:ascii="Times New Roman" w:hAnsi="Times New Roman"/>
          <w:b/>
          <w:color w:val="000000" w:themeColor="text1"/>
          <w:sz w:val="24"/>
          <w:szCs w:val="24"/>
        </w:rPr>
        <w:t xml:space="preserve">Evidencijski broj nabave: </w:t>
      </w:r>
      <w:r w:rsidR="00C32383">
        <w:rPr>
          <w:rFonts w:ascii="Times New Roman" w:hAnsi="Times New Roman"/>
          <w:b/>
          <w:sz w:val="24"/>
          <w:szCs w:val="24"/>
        </w:rPr>
        <w:t>0</w:t>
      </w:r>
      <w:r w:rsidR="009D7BB7">
        <w:rPr>
          <w:rFonts w:ascii="Times New Roman" w:hAnsi="Times New Roman"/>
          <w:b/>
          <w:sz w:val="24"/>
          <w:szCs w:val="24"/>
        </w:rPr>
        <w:t>3</w:t>
      </w:r>
      <w:r w:rsidR="00C32383">
        <w:rPr>
          <w:rFonts w:ascii="Times New Roman" w:hAnsi="Times New Roman"/>
          <w:b/>
          <w:sz w:val="24"/>
          <w:szCs w:val="24"/>
        </w:rPr>
        <w:t>-2019</w:t>
      </w:r>
    </w:p>
    <w:p w14:paraId="5F21D09E" w14:textId="6314C343" w:rsidR="00044138" w:rsidRDefault="00044138" w:rsidP="00044138">
      <w:pPr>
        <w:jc w:val="center"/>
        <w:rPr>
          <w:rFonts w:ascii="Times New Roman" w:hAnsi="Times New Roman"/>
          <w:color w:val="000000" w:themeColor="text1"/>
          <w:sz w:val="24"/>
          <w:szCs w:val="24"/>
        </w:rPr>
      </w:pPr>
    </w:p>
    <w:p w14:paraId="2E93C6B8" w14:textId="763B5177" w:rsidR="00ED5090" w:rsidRDefault="00ED5090" w:rsidP="00044138">
      <w:pPr>
        <w:jc w:val="center"/>
        <w:rPr>
          <w:rFonts w:ascii="Times New Roman" w:hAnsi="Times New Roman"/>
          <w:color w:val="000000" w:themeColor="text1"/>
          <w:sz w:val="24"/>
          <w:szCs w:val="24"/>
        </w:rPr>
      </w:pPr>
    </w:p>
    <w:p w14:paraId="5CB12D27" w14:textId="77777777" w:rsidR="00ED5090" w:rsidRPr="001C1C3A" w:rsidRDefault="00ED5090" w:rsidP="00044138">
      <w:pPr>
        <w:jc w:val="center"/>
        <w:rPr>
          <w:rFonts w:ascii="Times New Roman" w:hAnsi="Times New Roman"/>
          <w:color w:val="000000" w:themeColor="text1"/>
          <w:sz w:val="24"/>
          <w:szCs w:val="24"/>
        </w:rPr>
      </w:pPr>
    </w:p>
    <w:p w14:paraId="635F424A" w14:textId="6A124CA4" w:rsidR="00D61687" w:rsidRDefault="00D61687" w:rsidP="00D61687">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Grupa 1</w:t>
      </w:r>
      <w:r>
        <w:rPr>
          <w:rFonts w:ascii="Times New Roman" w:hAnsi="Times New Roman"/>
          <w:color w:val="000000" w:themeColor="text1"/>
          <w:sz w:val="24"/>
          <w:szCs w:val="24"/>
        </w:rPr>
        <w:t xml:space="preserve"> – Računalna oprema – CPV oznaka: 30200000-1</w:t>
      </w:r>
    </w:p>
    <w:p w14:paraId="587F040C" w14:textId="5B131029" w:rsidR="00D61687" w:rsidRDefault="00D61687" w:rsidP="00D61687">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Grupa 2</w:t>
      </w:r>
      <w:r>
        <w:rPr>
          <w:rFonts w:ascii="Times New Roman" w:hAnsi="Times New Roman"/>
          <w:color w:val="000000" w:themeColor="text1"/>
          <w:sz w:val="24"/>
          <w:szCs w:val="24"/>
        </w:rPr>
        <w:t xml:space="preserve"> – Uredska oprema i namještaj - CPV oznaka: 39130000-2</w:t>
      </w:r>
    </w:p>
    <w:p w14:paraId="1BCB212B" w14:textId="055FD3E8" w:rsidR="00D61687" w:rsidRDefault="00D61687" w:rsidP="00D61687">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Grupa 3 </w:t>
      </w:r>
      <w:r>
        <w:rPr>
          <w:rFonts w:ascii="Times New Roman" w:hAnsi="Times New Roman"/>
          <w:color w:val="000000" w:themeColor="text1"/>
          <w:sz w:val="24"/>
          <w:szCs w:val="24"/>
        </w:rPr>
        <w:t>– Sportska oprema – CPV oznaka: 39290000-1</w:t>
      </w:r>
    </w:p>
    <w:p w14:paraId="5AC43C2C" w14:textId="48512B0C" w:rsidR="00D61687" w:rsidRDefault="00D61687" w:rsidP="00D61687">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Grupa 4</w:t>
      </w:r>
      <w:r>
        <w:rPr>
          <w:rFonts w:ascii="Times New Roman" w:hAnsi="Times New Roman"/>
          <w:color w:val="000000" w:themeColor="text1"/>
          <w:sz w:val="24"/>
          <w:szCs w:val="24"/>
        </w:rPr>
        <w:t xml:space="preserve"> – Radovi na uređenju i opremanje teretane i prizemlja – CPV oznaka: 79932000-6</w:t>
      </w:r>
    </w:p>
    <w:p w14:paraId="35453DC0" w14:textId="6CED34F0" w:rsidR="00D61687" w:rsidRDefault="00D61687" w:rsidP="00D61687">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Grupa 5 </w:t>
      </w:r>
      <w:r>
        <w:rPr>
          <w:rFonts w:ascii="Times New Roman" w:hAnsi="Times New Roman"/>
          <w:color w:val="000000" w:themeColor="text1"/>
          <w:sz w:val="24"/>
          <w:szCs w:val="24"/>
        </w:rPr>
        <w:t>– Ugradnja ventilacije u garaži – CPV oznaka: 45331000-6</w:t>
      </w:r>
    </w:p>
    <w:p w14:paraId="7E2ADA83" w14:textId="77777777" w:rsidR="00904886" w:rsidRPr="001C1C3A" w:rsidRDefault="00904886" w:rsidP="00D61687">
      <w:pPr>
        <w:rPr>
          <w:rFonts w:ascii="Times New Roman" w:hAnsi="Times New Roman"/>
          <w:color w:val="000000" w:themeColor="text1"/>
          <w:sz w:val="24"/>
          <w:szCs w:val="24"/>
        </w:rPr>
      </w:pPr>
    </w:p>
    <w:p w14:paraId="4D0DC39B" w14:textId="77777777" w:rsidR="00904886" w:rsidRPr="001C1C3A" w:rsidRDefault="00904886" w:rsidP="00044138">
      <w:pPr>
        <w:jc w:val="center"/>
        <w:rPr>
          <w:rFonts w:ascii="Times New Roman" w:hAnsi="Times New Roman"/>
          <w:color w:val="000000" w:themeColor="text1"/>
          <w:sz w:val="24"/>
          <w:szCs w:val="24"/>
        </w:rPr>
      </w:pPr>
    </w:p>
    <w:p w14:paraId="2416006E" w14:textId="77777777" w:rsidR="00904886" w:rsidRPr="001C1C3A" w:rsidRDefault="00904886" w:rsidP="00044138">
      <w:pPr>
        <w:jc w:val="center"/>
        <w:rPr>
          <w:rFonts w:ascii="Times New Roman" w:hAnsi="Times New Roman"/>
          <w:color w:val="000000" w:themeColor="text1"/>
          <w:sz w:val="24"/>
          <w:szCs w:val="24"/>
        </w:rPr>
      </w:pPr>
    </w:p>
    <w:p w14:paraId="7B1B3DBF" w14:textId="77777777" w:rsidR="00904886" w:rsidRPr="001C1C3A" w:rsidRDefault="00904886" w:rsidP="00044138">
      <w:pPr>
        <w:jc w:val="center"/>
        <w:rPr>
          <w:rFonts w:ascii="Times New Roman" w:hAnsi="Times New Roman"/>
          <w:color w:val="000000" w:themeColor="text1"/>
          <w:sz w:val="24"/>
          <w:szCs w:val="24"/>
        </w:rPr>
      </w:pPr>
    </w:p>
    <w:p w14:paraId="5F1CB4A8" w14:textId="77777777" w:rsidR="00904886" w:rsidRPr="001C1C3A" w:rsidRDefault="00904886" w:rsidP="00044138">
      <w:pPr>
        <w:jc w:val="center"/>
        <w:rPr>
          <w:rFonts w:ascii="Times New Roman" w:hAnsi="Times New Roman"/>
          <w:color w:val="000000" w:themeColor="text1"/>
          <w:sz w:val="24"/>
          <w:szCs w:val="24"/>
        </w:rPr>
      </w:pPr>
    </w:p>
    <w:p w14:paraId="6B4B7D00" w14:textId="77777777" w:rsidR="00904886" w:rsidRPr="001C1C3A" w:rsidRDefault="00904886" w:rsidP="00044138">
      <w:pPr>
        <w:jc w:val="center"/>
        <w:rPr>
          <w:rFonts w:ascii="Times New Roman" w:hAnsi="Times New Roman"/>
          <w:color w:val="000000" w:themeColor="text1"/>
          <w:sz w:val="24"/>
          <w:szCs w:val="24"/>
        </w:rPr>
      </w:pPr>
    </w:p>
    <w:p w14:paraId="4A075F63" w14:textId="77777777" w:rsidR="0032404F" w:rsidRPr="001C1C3A" w:rsidRDefault="0032404F" w:rsidP="002E0D1B">
      <w:pPr>
        <w:rPr>
          <w:rFonts w:ascii="Times New Roman" w:hAnsi="Times New Roman"/>
          <w:color w:val="000000" w:themeColor="text1"/>
          <w:sz w:val="24"/>
          <w:szCs w:val="24"/>
        </w:rPr>
      </w:pPr>
    </w:p>
    <w:p w14:paraId="17E33282" w14:textId="77777777" w:rsidR="0032404F" w:rsidRPr="001C1C3A" w:rsidRDefault="0032404F" w:rsidP="002E0D1B">
      <w:pPr>
        <w:rPr>
          <w:rFonts w:ascii="Times New Roman" w:hAnsi="Times New Roman"/>
          <w:color w:val="000000" w:themeColor="text1"/>
          <w:sz w:val="24"/>
          <w:szCs w:val="24"/>
        </w:rPr>
      </w:pPr>
    </w:p>
    <w:p w14:paraId="02155B07" w14:textId="77777777" w:rsidR="00791A84" w:rsidRPr="001C1C3A" w:rsidRDefault="00791A84" w:rsidP="002E0D1B">
      <w:pPr>
        <w:rPr>
          <w:rFonts w:ascii="Times New Roman" w:hAnsi="Times New Roman"/>
          <w:color w:val="000000" w:themeColor="text1"/>
          <w:sz w:val="24"/>
          <w:szCs w:val="24"/>
        </w:rPr>
      </w:pPr>
    </w:p>
    <w:p w14:paraId="0851DF0F" w14:textId="6D058691" w:rsidR="009646CA" w:rsidRPr="001C1C3A" w:rsidRDefault="004F0C0E" w:rsidP="00126C06">
      <w:pPr>
        <w:jc w:val="center"/>
        <w:rPr>
          <w:rFonts w:ascii="Times New Roman" w:hAnsi="Times New Roman"/>
          <w:color w:val="000000" w:themeColor="text1"/>
          <w:sz w:val="24"/>
          <w:szCs w:val="24"/>
        </w:rPr>
      </w:pPr>
      <w:r>
        <w:rPr>
          <w:rFonts w:ascii="Times New Roman" w:hAnsi="Times New Roman"/>
          <w:color w:val="000000" w:themeColor="text1"/>
          <w:sz w:val="24"/>
          <w:szCs w:val="24"/>
        </w:rPr>
        <w:t>Rijeka</w:t>
      </w:r>
      <w:r w:rsidR="00787384" w:rsidRPr="001C1C3A">
        <w:rPr>
          <w:rFonts w:ascii="Times New Roman" w:hAnsi="Times New Roman"/>
          <w:color w:val="000000" w:themeColor="text1"/>
          <w:sz w:val="24"/>
          <w:szCs w:val="24"/>
        </w:rPr>
        <w:t xml:space="preserve">, </w:t>
      </w:r>
      <w:r w:rsidR="00805327">
        <w:rPr>
          <w:rFonts w:ascii="Times New Roman" w:hAnsi="Times New Roman"/>
          <w:color w:val="000000" w:themeColor="text1"/>
          <w:sz w:val="24"/>
          <w:szCs w:val="24"/>
        </w:rPr>
        <w:t>studeni</w:t>
      </w:r>
      <w:r w:rsidR="00926101">
        <w:rPr>
          <w:rFonts w:ascii="Times New Roman" w:hAnsi="Times New Roman"/>
          <w:color w:val="000000" w:themeColor="text1"/>
          <w:sz w:val="24"/>
          <w:szCs w:val="24"/>
        </w:rPr>
        <w:t xml:space="preserve"> </w:t>
      </w:r>
      <w:r w:rsidR="003C7848" w:rsidRPr="001C1C3A">
        <w:rPr>
          <w:rFonts w:ascii="Times New Roman" w:hAnsi="Times New Roman"/>
          <w:color w:val="000000" w:themeColor="text1"/>
          <w:sz w:val="24"/>
          <w:szCs w:val="24"/>
        </w:rPr>
        <w:t>201</w:t>
      </w:r>
      <w:r w:rsidR="00A05528" w:rsidRPr="001C1C3A">
        <w:rPr>
          <w:rFonts w:ascii="Times New Roman" w:hAnsi="Times New Roman"/>
          <w:color w:val="000000" w:themeColor="text1"/>
          <w:sz w:val="24"/>
          <w:szCs w:val="24"/>
        </w:rPr>
        <w:t>9</w:t>
      </w:r>
      <w:r w:rsidR="003C7848" w:rsidRPr="001C1C3A">
        <w:rPr>
          <w:rFonts w:ascii="Times New Roman" w:hAnsi="Times New Roman"/>
          <w:color w:val="000000" w:themeColor="text1"/>
          <w:sz w:val="24"/>
          <w:szCs w:val="24"/>
        </w:rPr>
        <w:t>.</w:t>
      </w:r>
    </w:p>
    <w:p w14:paraId="47E6E8D1" w14:textId="77777777" w:rsidR="009646CA" w:rsidRPr="001C1C3A" w:rsidRDefault="009646CA" w:rsidP="00126C06">
      <w:pPr>
        <w:rPr>
          <w:rFonts w:ascii="Times New Roman" w:hAnsi="Times New Roman"/>
          <w:color w:val="000000" w:themeColor="text1"/>
          <w:sz w:val="24"/>
          <w:szCs w:val="24"/>
        </w:rPr>
      </w:pPr>
    </w:p>
    <w:p w14:paraId="54CB1BCD" w14:textId="77777777" w:rsidR="0054396A" w:rsidRDefault="00641A5A" w:rsidP="003B60ED">
      <w:pPr>
        <w:pStyle w:val="TOCHeading"/>
        <w:shd w:val="clear" w:color="auto" w:fill="DEEAF6"/>
        <w:rPr>
          <w:noProof/>
        </w:rPr>
      </w:pPr>
      <w:r w:rsidRPr="001C1C3A">
        <w:rPr>
          <w:rFonts w:ascii="Times New Roman" w:hAnsi="Times New Roman"/>
          <w:b/>
          <w:color w:val="000000" w:themeColor="text1"/>
          <w:sz w:val="24"/>
          <w:szCs w:val="24"/>
          <w:lang w:val="hr-HR" w:eastAsia="zh-CN"/>
        </w:rPr>
        <w:lastRenderedPageBreak/>
        <w:t>SADRŽAJ</w:t>
      </w:r>
      <w:r w:rsidR="005223BA" w:rsidRPr="001C1C3A">
        <w:rPr>
          <w:rFonts w:ascii="Times New Roman" w:hAnsi="Times New Roman"/>
          <w:b/>
          <w:color w:val="000000" w:themeColor="text1"/>
          <w:sz w:val="24"/>
          <w:szCs w:val="24"/>
        </w:rPr>
        <w:fldChar w:fldCharType="begin"/>
      </w:r>
      <w:r w:rsidR="00D419A3" w:rsidRPr="001C1C3A">
        <w:rPr>
          <w:rFonts w:ascii="Times New Roman" w:hAnsi="Times New Roman"/>
          <w:b/>
          <w:color w:val="000000" w:themeColor="text1"/>
          <w:sz w:val="24"/>
          <w:szCs w:val="24"/>
        </w:rPr>
        <w:instrText xml:space="preserve"> TOC \o "1-3" \h \z \u </w:instrText>
      </w:r>
      <w:r w:rsidR="005223BA" w:rsidRPr="001C1C3A">
        <w:rPr>
          <w:rFonts w:ascii="Times New Roman" w:hAnsi="Times New Roman"/>
          <w:b/>
          <w:color w:val="000000" w:themeColor="text1"/>
          <w:sz w:val="24"/>
          <w:szCs w:val="24"/>
        </w:rPr>
        <w:fldChar w:fldCharType="separate"/>
      </w:r>
    </w:p>
    <w:p w14:paraId="0EF664E9" w14:textId="41C76C13" w:rsidR="0054396A" w:rsidRDefault="00B947CD">
      <w:pPr>
        <w:pStyle w:val="TOC2"/>
        <w:rPr>
          <w:rFonts w:asciiTheme="minorHAnsi" w:eastAsiaTheme="minorEastAsia" w:hAnsiTheme="minorHAnsi" w:cstheme="minorBidi"/>
          <w:smallCaps w:val="0"/>
          <w:noProof/>
          <w:sz w:val="22"/>
          <w:szCs w:val="22"/>
          <w:lang w:val="en-US" w:eastAsia="en-US"/>
        </w:rPr>
      </w:pPr>
      <w:hyperlink w:anchor="_Toc23759594" w:history="1">
        <w:r w:rsidR="0054396A" w:rsidRPr="002041B3">
          <w:rPr>
            <w:rStyle w:val="Hyperlink"/>
            <w:rFonts w:ascii="Times New Roman" w:hAnsi="Times New Roman"/>
            <w:b/>
            <w:noProof/>
          </w:rPr>
          <w:t>1. OPĆI PODACI</w:t>
        </w:r>
        <w:r w:rsidR="0054396A">
          <w:rPr>
            <w:noProof/>
            <w:webHidden/>
          </w:rPr>
          <w:tab/>
        </w:r>
        <w:r w:rsidR="0054396A">
          <w:rPr>
            <w:noProof/>
            <w:webHidden/>
          </w:rPr>
          <w:fldChar w:fldCharType="begin"/>
        </w:r>
        <w:r w:rsidR="0054396A">
          <w:rPr>
            <w:noProof/>
            <w:webHidden/>
          </w:rPr>
          <w:instrText xml:space="preserve"> PAGEREF _Toc23759594 \h </w:instrText>
        </w:r>
        <w:r w:rsidR="0054396A">
          <w:rPr>
            <w:noProof/>
            <w:webHidden/>
          </w:rPr>
        </w:r>
        <w:r w:rsidR="0054396A">
          <w:rPr>
            <w:noProof/>
            <w:webHidden/>
          </w:rPr>
          <w:fldChar w:fldCharType="separate"/>
        </w:r>
        <w:r w:rsidR="00403014">
          <w:rPr>
            <w:noProof/>
            <w:webHidden/>
          </w:rPr>
          <w:t>4</w:t>
        </w:r>
        <w:r w:rsidR="0054396A">
          <w:rPr>
            <w:noProof/>
            <w:webHidden/>
          </w:rPr>
          <w:fldChar w:fldCharType="end"/>
        </w:r>
      </w:hyperlink>
    </w:p>
    <w:p w14:paraId="1D8A0587" w14:textId="1BEC7748" w:rsidR="0054396A" w:rsidRDefault="00B947CD">
      <w:pPr>
        <w:pStyle w:val="TOC2"/>
        <w:rPr>
          <w:rFonts w:asciiTheme="minorHAnsi" w:eastAsiaTheme="minorEastAsia" w:hAnsiTheme="minorHAnsi" w:cstheme="minorBidi"/>
          <w:smallCaps w:val="0"/>
          <w:noProof/>
          <w:sz w:val="22"/>
          <w:szCs w:val="22"/>
          <w:lang w:val="en-US" w:eastAsia="en-US"/>
        </w:rPr>
      </w:pPr>
      <w:hyperlink w:anchor="_Toc23759595" w:history="1">
        <w:r w:rsidR="0054396A" w:rsidRPr="002041B3">
          <w:rPr>
            <w:rStyle w:val="Hyperlink"/>
            <w:rFonts w:ascii="Times New Roman" w:hAnsi="Times New Roman"/>
            <w:b/>
            <w:noProof/>
          </w:rPr>
          <w:t>1.1.PODACI O NARUČITELJU</w:t>
        </w:r>
        <w:r w:rsidR="0054396A">
          <w:rPr>
            <w:noProof/>
            <w:webHidden/>
          </w:rPr>
          <w:tab/>
        </w:r>
        <w:r w:rsidR="0054396A">
          <w:rPr>
            <w:noProof/>
            <w:webHidden/>
          </w:rPr>
          <w:fldChar w:fldCharType="begin"/>
        </w:r>
        <w:r w:rsidR="0054396A">
          <w:rPr>
            <w:noProof/>
            <w:webHidden/>
          </w:rPr>
          <w:instrText xml:space="preserve"> PAGEREF _Toc23759595 \h </w:instrText>
        </w:r>
        <w:r w:rsidR="0054396A">
          <w:rPr>
            <w:noProof/>
            <w:webHidden/>
          </w:rPr>
        </w:r>
        <w:r w:rsidR="0054396A">
          <w:rPr>
            <w:noProof/>
            <w:webHidden/>
          </w:rPr>
          <w:fldChar w:fldCharType="separate"/>
        </w:r>
        <w:r w:rsidR="00403014">
          <w:rPr>
            <w:noProof/>
            <w:webHidden/>
          </w:rPr>
          <w:t>4</w:t>
        </w:r>
        <w:r w:rsidR="0054396A">
          <w:rPr>
            <w:noProof/>
            <w:webHidden/>
          </w:rPr>
          <w:fldChar w:fldCharType="end"/>
        </w:r>
      </w:hyperlink>
    </w:p>
    <w:p w14:paraId="5302DF70" w14:textId="38AEB14D" w:rsidR="0054396A" w:rsidRDefault="00B947CD">
      <w:pPr>
        <w:pStyle w:val="TOC2"/>
        <w:rPr>
          <w:rFonts w:asciiTheme="minorHAnsi" w:eastAsiaTheme="minorEastAsia" w:hAnsiTheme="minorHAnsi" w:cstheme="minorBidi"/>
          <w:smallCaps w:val="0"/>
          <w:noProof/>
          <w:sz w:val="22"/>
          <w:szCs w:val="22"/>
          <w:lang w:val="en-US" w:eastAsia="en-US"/>
        </w:rPr>
      </w:pPr>
      <w:hyperlink w:anchor="_Toc23759596" w:history="1">
        <w:r w:rsidR="0054396A" w:rsidRPr="002041B3">
          <w:rPr>
            <w:rStyle w:val="Hyperlink"/>
            <w:rFonts w:ascii="Times New Roman" w:hAnsi="Times New Roman"/>
            <w:b/>
            <w:noProof/>
          </w:rPr>
          <w:t>1.2. OSOBA  ZADUŽENA ZA KONTAKT</w:t>
        </w:r>
        <w:r w:rsidR="0054396A">
          <w:rPr>
            <w:noProof/>
            <w:webHidden/>
          </w:rPr>
          <w:tab/>
        </w:r>
        <w:r w:rsidR="0054396A">
          <w:rPr>
            <w:noProof/>
            <w:webHidden/>
          </w:rPr>
          <w:fldChar w:fldCharType="begin"/>
        </w:r>
        <w:r w:rsidR="0054396A">
          <w:rPr>
            <w:noProof/>
            <w:webHidden/>
          </w:rPr>
          <w:instrText xml:space="preserve"> PAGEREF _Toc23759596 \h </w:instrText>
        </w:r>
        <w:r w:rsidR="0054396A">
          <w:rPr>
            <w:noProof/>
            <w:webHidden/>
          </w:rPr>
        </w:r>
        <w:r w:rsidR="0054396A">
          <w:rPr>
            <w:noProof/>
            <w:webHidden/>
          </w:rPr>
          <w:fldChar w:fldCharType="separate"/>
        </w:r>
        <w:r w:rsidR="00403014">
          <w:rPr>
            <w:noProof/>
            <w:webHidden/>
          </w:rPr>
          <w:t>4</w:t>
        </w:r>
        <w:r w:rsidR="0054396A">
          <w:rPr>
            <w:noProof/>
            <w:webHidden/>
          </w:rPr>
          <w:fldChar w:fldCharType="end"/>
        </w:r>
      </w:hyperlink>
    </w:p>
    <w:p w14:paraId="3042ABE6" w14:textId="1873858D" w:rsidR="0054396A" w:rsidRDefault="00B947CD">
      <w:pPr>
        <w:pStyle w:val="TOC2"/>
        <w:rPr>
          <w:rFonts w:asciiTheme="minorHAnsi" w:eastAsiaTheme="minorEastAsia" w:hAnsiTheme="minorHAnsi" w:cstheme="minorBidi"/>
          <w:smallCaps w:val="0"/>
          <w:noProof/>
          <w:sz w:val="22"/>
          <w:szCs w:val="22"/>
          <w:lang w:val="en-US" w:eastAsia="en-US"/>
        </w:rPr>
      </w:pPr>
      <w:hyperlink w:anchor="_Toc23759597" w:history="1">
        <w:r w:rsidR="0054396A" w:rsidRPr="002041B3">
          <w:rPr>
            <w:rStyle w:val="Hyperlink"/>
            <w:rFonts w:ascii="Times New Roman" w:hAnsi="Times New Roman"/>
            <w:b/>
            <w:noProof/>
          </w:rPr>
          <w:t>1.3.EVIDENCIJSKI BROJ NABAVE</w:t>
        </w:r>
        <w:r w:rsidR="0054396A">
          <w:rPr>
            <w:noProof/>
            <w:webHidden/>
          </w:rPr>
          <w:tab/>
        </w:r>
        <w:r w:rsidR="0054396A">
          <w:rPr>
            <w:noProof/>
            <w:webHidden/>
          </w:rPr>
          <w:fldChar w:fldCharType="begin"/>
        </w:r>
        <w:r w:rsidR="0054396A">
          <w:rPr>
            <w:noProof/>
            <w:webHidden/>
          </w:rPr>
          <w:instrText xml:space="preserve"> PAGEREF _Toc23759597 \h </w:instrText>
        </w:r>
        <w:r w:rsidR="0054396A">
          <w:rPr>
            <w:noProof/>
            <w:webHidden/>
          </w:rPr>
        </w:r>
        <w:r w:rsidR="0054396A">
          <w:rPr>
            <w:noProof/>
            <w:webHidden/>
          </w:rPr>
          <w:fldChar w:fldCharType="separate"/>
        </w:r>
        <w:r w:rsidR="00403014">
          <w:rPr>
            <w:noProof/>
            <w:webHidden/>
          </w:rPr>
          <w:t>4</w:t>
        </w:r>
        <w:r w:rsidR="0054396A">
          <w:rPr>
            <w:noProof/>
            <w:webHidden/>
          </w:rPr>
          <w:fldChar w:fldCharType="end"/>
        </w:r>
      </w:hyperlink>
    </w:p>
    <w:p w14:paraId="08C952BA" w14:textId="33DC498B" w:rsidR="0054396A" w:rsidRDefault="00B947CD">
      <w:pPr>
        <w:pStyle w:val="TOC2"/>
        <w:rPr>
          <w:rFonts w:asciiTheme="minorHAnsi" w:eastAsiaTheme="minorEastAsia" w:hAnsiTheme="minorHAnsi" w:cstheme="minorBidi"/>
          <w:smallCaps w:val="0"/>
          <w:noProof/>
          <w:sz w:val="22"/>
          <w:szCs w:val="22"/>
          <w:lang w:val="en-US" w:eastAsia="en-US"/>
        </w:rPr>
      </w:pPr>
      <w:hyperlink w:anchor="_Toc23759598" w:history="1">
        <w:r w:rsidR="0054396A" w:rsidRPr="002041B3">
          <w:rPr>
            <w:rStyle w:val="Hyperlink"/>
            <w:rFonts w:ascii="Times New Roman" w:hAnsi="Times New Roman"/>
            <w:b/>
            <w:noProof/>
          </w:rPr>
          <w:t>1.4.POPIS GOSPODARSKIH SUBJEKATA S KOJIMA JE NARUČITELJ U SUKOBU INTERESA</w:t>
        </w:r>
        <w:r w:rsidR="0054396A">
          <w:rPr>
            <w:noProof/>
            <w:webHidden/>
          </w:rPr>
          <w:tab/>
        </w:r>
        <w:r w:rsidR="0054396A">
          <w:rPr>
            <w:noProof/>
            <w:webHidden/>
          </w:rPr>
          <w:fldChar w:fldCharType="begin"/>
        </w:r>
        <w:r w:rsidR="0054396A">
          <w:rPr>
            <w:noProof/>
            <w:webHidden/>
          </w:rPr>
          <w:instrText xml:space="preserve"> PAGEREF _Toc23759598 \h </w:instrText>
        </w:r>
        <w:r w:rsidR="0054396A">
          <w:rPr>
            <w:noProof/>
            <w:webHidden/>
          </w:rPr>
        </w:r>
        <w:r w:rsidR="0054396A">
          <w:rPr>
            <w:noProof/>
            <w:webHidden/>
          </w:rPr>
          <w:fldChar w:fldCharType="separate"/>
        </w:r>
        <w:r w:rsidR="00403014">
          <w:rPr>
            <w:noProof/>
            <w:webHidden/>
          </w:rPr>
          <w:t>4</w:t>
        </w:r>
        <w:r w:rsidR="0054396A">
          <w:rPr>
            <w:noProof/>
            <w:webHidden/>
          </w:rPr>
          <w:fldChar w:fldCharType="end"/>
        </w:r>
      </w:hyperlink>
    </w:p>
    <w:p w14:paraId="2E775794" w14:textId="46634328" w:rsidR="0054396A" w:rsidRDefault="00B947CD">
      <w:pPr>
        <w:pStyle w:val="TOC2"/>
        <w:rPr>
          <w:rFonts w:asciiTheme="minorHAnsi" w:eastAsiaTheme="minorEastAsia" w:hAnsiTheme="minorHAnsi" w:cstheme="minorBidi"/>
          <w:smallCaps w:val="0"/>
          <w:noProof/>
          <w:sz w:val="22"/>
          <w:szCs w:val="22"/>
          <w:lang w:val="en-US" w:eastAsia="en-US"/>
        </w:rPr>
      </w:pPr>
      <w:hyperlink w:anchor="_Toc23759599" w:history="1">
        <w:r w:rsidR="0054396A" w:rsidRPr="002041B3">
          <w:rPr>
            <w:rStyle w:val="Hyperlink"/>
            <w:rFonts w:ascii="Times New Roman" w:hAnsi="Times New Roman"/>
            <w:b/>
            <w:noProof/>
          </w:rPr>
          <w:t>1.5.VRSTA POSTUPKA JAVNE NABAVE</w:t>
        </w:r>
        <w:r w:rsidR="0054396A">
          <w:rPr>
            <w:noProof/>
            <w:webHidden/>
          </w:rPr>
          <w:tab/>
        </w:r>
        <w:r w:rsidR="0054396A">
          <w:rPr>
            <w:noProof/>
            <w:webHidden/>
          </w:rPr>
          <w:fldChar w:fldCharType="begin"/>
        </w:r>
        <w:r w:rsidR="0054396A">
          <w:rPr>
            <w:noProof/>
            <w:webHidden/>
          </w:rPr>
          <w:instrText xml:space="preserve"> PAGEREF _Toc23759599 \h </w:instrText>
        </w:r>
        <w:r w:rsidR="0054396A">
          <w:rPr>
            <w:noProof/>
            <w:webHidden/>
          </w:rPr>
        </w:r>
        <w:r w:rsidR="0054396A">
          <w:rPr>
            <w:noProof/>
            <w:webHidden/>
          </w:rPr>
          <w:fldChar w:fldCharType="separate"/>
        </w:r>
        <w:r w:rsidR="00403014">
          <w:rPr>
            <w:noProof/>
            <w:webHidden/>
          </w:rPr>
          <w:t>4</w:t>
        </w:r>
        <w:r w:rsidR="0054396A">
          <w:rPr>
            <w:noProof/>
            <w:webHidden/>
          </w:rPr>
          <w:fldChar w:fldCharType="end"/>
        </w:r>
      </w:hyperlink>
    </w:p>
    <w:p w14:paraId="33679079" w14:textId="466FE0ED"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00" w:history="1">
        <w:r w:rsidR="0054396A" w:rsidRPr="002041B3">
          <w:rPr>
            <w:rStyle w:val="Hyperlink"/>
            <w:rFonts w:ascii="Times New Roman" w:hAnsi="Times New Roman"/>
            <w:b/>
            <w:noProof/>
          </w:rPr>
          <w:t>1.6.VRSTA UGOVORA O JAVNOJ NABAVI</w:t>
        </w:r>
        <w:r w:rsidR="0054396A">
          <w:rPr>
            <w:noProof/>
            <w:webHidden/>
          </w:rPr>
          <w:tab/>
        </w:r>
        <w:r w:rsidR="0054396A">
          <w:rPr>
            <w:noProof/>
            <w:webHidden/>
          </w:rPr>
          <w:fldChar w:fldCharType="begin"/>
        </w:r>
        <w:r w:rsidR="0054396A">
          <w:rPr>
            <w:noProof/>
            <w:webHidden/>
          </w:rPr>
          <w:instrText xml:space="preserve"> PAGEREF _Toc23759600 \h </w:instrText>
        </w:r>
        <w:r w:rsidR="0054396A">
          <w:rPr>
            <w:noProof/>
            <w:webHidden/>
          </w:rPr>
        </w:r>
        <w:r w:rsidR="0054396A">
          <w:rPr>
            <w:noProof/>
            <w:webHidden/>
          </w:rPr>
          <w:fldChar w:fldCharType="separate"/>
        </w:r>
        <w:r w:rsidR="00403014">
          <w:rPr>
            <w:noProof/>
            <w:webHidden/>
          </w:rPr>
          <w:t>4</w:t>
        </w:r>
        <w:r w:rsidR="0054396A">
          <w:rPr>
            <w:noProof/>
            <w:webHidden/>
          </w:rPr>
          <w:fldChar w:fldCharType="end"/>
        </w:r>
      </w:hyperlink>
    </w:p>
    <w:p w14:paraId="271E4547" w14:textId="2E7A00DD"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01" w:history="1">
        <w:r w:rsidR="0054396A" w:rsidRPr="002041B3">
          <w:rPr>
            <w:rStyle w:val="Hyperlink"/>
            <w:rFonts w:ascii="Times New Roman" w:hAnsi="Times New Roman"/>
            <w:b/>
            <w:noProof/>
          </w:rPr>
          <w:t>1.7.PROCIJENJENA VRIJEDNOST NABAVE</w:t>
        </w:r>
        <w:r w:rsidR="0054396A">
          <w:rPr>
            <w:noProof/>
            <w:webHidden/>
          </w:rPr>
          <w:tab/>
        </w:r>
        <w:r w:rsidR="0054396A">
          <w:rPr>
            <w:noProof/>
            <w:webHidden/>
          </w:rPr>
          <w:fldChar w:fldCharType="begin"/>
        </w:r>
        <w:r w:rsidR="0054396A">
          <w:rPr>
            <w:noProof/>
            <w:webHidden/>
          </w:rPr>
          <w:instrText xml:space="preserve"> PAGEREF _Toc23759601 \h </w:instrText>
        </w:r>
        <w:r w:rsidR="0054396A">
          <w:rPr>
            <w:noProof/>
            <w:webHidden/>
          </w:rPr>
        </w:r>
        <w:r w:rsidR="0054396A">
          <w:rPr>
            <w:noProof/>
            <w:webHidden/>
          </w:rPr>
          <w:fldChar w:fldCharType="separate"/>
        </w:r>
        <w:r w:rsidR="00403014">
          <w:rPr>
            <w:noProof/>
            <w:webHidden/>
          </w:rPr>
          <w:t>5</w:t>
        </w:r>
        <w:r w:rsidR="0054396A">
          <w:rPr>
            <w:noProof/>
            <w:webHidden/>
          </w:rPr>
          <w:fldChar w:fldCharType="end"/>
        </w:r>
      </w:hyperlink>
    </w:p>
    <w:p w14:paraId="4F548E08" w14:textId="5A3419C4"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02" w:history="1">
        <w:r w:rsidR="0054396A" w:rsidRPr="002041B3">
          <w:rPr>
            <w:rStyle w:val="Hyperlink"/>
            <w:rFonts w:ascii="Times New Roman" w:hAnsi="Times New Roman"/>
            <w:b/>
            <w:noProof/>
          </w:rPr>
          <w:t>1.8. NAVOD USPOSTAVLJA LI SE DINAMIČKI SUSTAV NABAVE</w:t>
        </w:r>
        <w:r w:rsidR="0054396A">
          <w:rPr>
            <w:noProof/>
            <w:webHidden/>
          </w:rPr>
          <w:tab/>
        </w:r>
        <w:r w:rsidR="0054396A">
          <w:rPr>
            <w:noProof/>
            <w:webHidden/>
          </w:rPr>
          <w:fldChar w:fldCharType="begin"/>
        </w:r>
        <w:r w:rsidR="0054396A">
          <w:rPr>
            <w:noProof/>
            <w:webHidden/>
          </w:rPr>
          <w:instrText xml:space="preserve"> PAGEREF _Toc23759602 \h </w:instrText>
        </w:r>
        <w:r w:rsidR="0054396A">
          <w:rPr>
            <w:noProof/>
            <w:webHidden/>
          </w:rPr>
        </w:r>
        <w:r w:rsidR="0054396A">
          <w:rPr>
            <w:noProof/>
            <w:webHidden/>
          </w:rPr>
          <w:fldChar w:fldCharType="separate"/>
        </w:r>
        <w:r w:rsidR="00403014">
          <w:rPr>
            <w:noProof/>
            <w:webHidden/>
          </w:rPr>
          <w:t>5</w:t>
        </w:r>
        <w:r w:rsidR="0054396A">
          <w:rPr>
            <w:noProof/>
            <w:webHidden/>
          </w:rPr>
          <w:fldChar w:fldCharType="end"/>
        </w:r>
      </w:hyperlink>
    </w:p>
    <w:p w14:paraId="79D9AF8E" w14:textId="2FD5BB0C"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03" w:history="1">
        <w:r w:rsidR="0054396A" w:rsidRPr="002041B3">
          <w:rPr>
            <w:rStyle w:val="Hyperlink"/>
            <w:rFonts w:ascii="Times New Roman" w:hAnsi="Times New Roman"/>
            <w:b/>
            <w:noProof/>
          </w:rPr>
          <w:t>1.9.NAVOD PROVODI LI SE ELEKTRONIČKA DRAŽBA</w:t>
        </w:r>
        <w:r w:rsidR="0054396A">
          <w:rPr>
            <w:noProof/>
            <w:webHidden/>
          </w:rPr>
          <w:tab/>
        </w:r>
        <w:r w:rsidR="0054396A">
          <w:rPr>
            <w:noProof/>
            <w:webHidden/>
          </w:rPr>
          <w:fldChar w:fldCharType="begin"/>
        </w:r>
        <w:r w:rsidR="0054396A">
          <w:rPr>
            <w:noProof/>
            <w:webHidden/>
          </w:rPr>
          <w:instrText xml:space="preserve"> PAGEREF _Toc23759603 \h </w:instrText>
        </w:r>
        <w:r w:rsidR="0054396A">
          <w:rPr>
            <w:noProof/>
            <w:webHidden/>
          </w:rPr>
        </w:r>
        <w:r w:rsidR="0054396A">
          <w:rPr>
            <w:noProof/>
            <w:webHidden/>
          </w:rPr>
          <w:fldChar w:fldCharType="separate"/>
        </w:r>
        <w:r w:rsidR="00403014">
          <w:rPr>
            <w:noProof/>
            <w:webHidden/>
          </w:rPr>
          <w:t>5</w:t>
        </w:r>
        <w:r w:rsidR="0054396A">
          <w:rPr>
            <w:noProof/>
            <w:webHidden/>
          </w:rPr>
          <w:fldChar w:fldCharType="end"/>
        </w:r>
      </w:hyperlink>
    </w:p>
    <w:p w14:paraId="2F30D4F2" w14:textId="78267703"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04" w:history="1">
        <w:r w:rsidR="0054396A" w:rsidRPr="002041B3">
          <w:rPr>
            <w:rStyle w:val="Hyperlink"/>
            <w:rFonts w:ascii="Times New Roman" w:hAnsi="Times New Roman"/>
            <w:b/>
            <w:noProof/>
          </w:rPr>
          <w:t>1.10.ELEKTRONIČKA DOSTAVA PONUDA</w:t>
        </w:r>
        <w:r w:rsidR="0054396A">
          <w:rPr>
            <w:noProof/>
            <w:webHidden/>
          </w:rPr>
          <w:tab/>
        </w:r>
        <w:r w:rsidR="0054396A">
          <w:rPr>
            <w:noProof/>
            <w:webHidden/>
          </w:rPr>
          <w:fldChar w:fldCharType="begin"/>
        </w:r>
        <w:r w:rsidR="0054396A">
          <w:rPr>
            <w:noProof/>
            <w:webHidden/>
          </w:rPr>
          <w:instrText xml:space="preserve"> PAGEREF _Toc23759604 \h </w:instrText>
        </w:r>
        <w:r w:rsidR="0054396A">
          <w:rPr>
            <w:noProof/>
            <w:webHidden/>
          </w:rPr>
        </w:r>
        <w:r w:rsidR="0054396A">
          <w:rPr>
            <w:noProof/>
            <w:webHidden/>
          </w:rPr>
          <w:fldChar w:fldCharType="separate"/>
        </w:r>
        <w:r w:rsidR="00403014">
          <w:rPr>
            <w:noProof/>
            <w:webHidden/>
          </w:rPr>
          <w:t>5</w:t>
        </w:r>
        <w:r w:rsidR="0054396A">
          <w:rPr>
            <w:noProof/>
            <w:webHidden/>
          </w:rPr>
          <w:fldChar w:fldCharType="end"/>
        </w:r>
      </w:hyperlink>
    </w:p>
    <w:p w14:paraId="7F661337" w14:textId="6FBCEBCA"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05" w:history="1">
        <w:r w:rsidR="0054396A" w:rsidRPr="002041B3">
          <w:rPr>
            <w:rStyle w:val="Hyperlink"/>
            <w:rFonts w:ascii="Times New Roman" w:hAnsi="Times New Roman"/>
            <w:b/>
            <w:noProof/>
          </w:rPr>
          <w:t>1.11. INTERNETSKA STRANICA NA KOJOJ JE OBJAVLJENO IZVJEŠĆE O PROVEDENOM SAVJETOVANJU SA ZAINTERESIRANIM GOSPODARSKIM SUBJEKTIMA</w:t>
        </w:r>
        <w:r w:rsidR="0054396A">
          <w:rPr>
            <w:noProof/>
            <w:webHidden/>
          </w:rPr>
          <w:tab/>
        </w:r>
        <w:r w:rsidR="0054396A">
          <w:rPr>
            <w:noProof/>
            <w:webHidden/>
          </w:rPr>
          <w:fldChar w:fldCharType="begin"/>
        </w:r>
        <w:r w:rsidR="0054396A">
          <w:rPr>
            <w:noProof/>
            <w:webHidden/>
          </w:rPr>
          <w:instrText xml:space="preserve"> PAGEREF _Toc23759605 \h </w:instrText>
        </w:r>
        <w:r w:rsidR="0054396A">
          <w:rPr>
            <w:noProof/>
            <w:webHidden/>
          </w:rPr>
        </w:r>
        <w:r w:rsidR="0054396A">
          <w:rPr>
            <w:noProof/>
            <w:webHidden/>
          </w:rPr>
          <w:fldChar w:fldCharType="separate"/>
        </w:r>
        <w:r w:rsidR="00403014">
          <w:rPr>
            <w:noProof/>
            <w:webHidden/>
          </w:rPr>
          <w:t>5</w:t>
        </w:r>
        <w:r w:rsidR="0054396A">
          <w:rPr>
            <w:noProof/>
            <w:webHidden/>
          </w:rPr>
          <w:fldChar w:fldCharType="end"/>
        </w:r>
      </w:hyperlink>
    </w:p>
    <w:p w14:paraId="09FC13E1" w14:textId="6C778812"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06" w:history="1">
        <w:r w:rsidR="0054396A" w:rsidRPr="002041B3">
          <w:rPr>
            <w:rStyle w:val="Hyperlink"/>
            <w:rFonts w:ascii="Times New Roman" w:hAnsi="Times New Roman"/>
            <w:b/>
            <w:noProof/>
          </w:rPr>
          <w:t>2.PODACI O PREDMETU NABAVE</w:t>
        </w:r>
        <w:r w:rsidR="0054396A">
          <w:rPr>
            <w:noProof/>
            <w:webHidden/>
          </w:rPr>
          <w:tab/>
        </w:r>
        <w:r w:rsidR="0054396A">
          <w:rPr>
            <w:noProof/>
            <w:webHidden/>
          </w:rPr>
          <w:fldChar w:fldCharType="begin"/>
        </w:r>
        <w:r w:rsidR="0054396A">
          <w:rPr>
            <w:noProof/>
            <w:webHidden/>
          </w:rPr>
          <w:instrText xml:space="preserve"> PAGEREF _Toc23759606 \h </w:instrText>
        </w:r>
        <w:r w:rsidR="0054396A">
          <w:rPr>
            <w:noProof/>
            <w:webHidden/>
          </w:rPr>
        </w:r>
        <w:r w:rsidR="0054396A">
          <w:rPr>
            <w:noProof/>
            <w:webHidden/>
          </w:rPr>
          <w:fldChar w:fldCharType="separate"/>
        </w:r>
        <w:r w:rsidR="00403014">
          <w:rPr>
            <w:noProof/>
            <w:webHidden/>
          </w:rPr>
          <w:t>6</w:t>
        </w:r>
        <w:r w:rsidR="0054396A">
          <w:rPr>
            <w:noProof/>
            <w:webHidden/>
          </w:rPr>
          <w:fldChar w:fldCharType="end"/>
        </w:r>
      </w:hyperlink>
    </w:p>
    <w:p w14:paraId="26934B9F" w14:textId="21438E1F"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07" w:history="1">
        <w:r w:rsidR="0054396A" w:rsidRPr="002041B3">
          <w:rPr>
            <w:rStyle w:val="Hyperlink"/>
            <w:rFonts w:ascii="Times New Roman" w:hAnsi="Times New Roman"/>
            <w:b/>
            <w:noProof/>
          </w:rPr>
          <w:t>2.1. OPIS PREDMETA NABAVE</w:t>
        </w:r>
        <w:r w:rsidR="0054396A">
          <w:rPr>
            <w:noProof/>
            <w:webHidden/>
          </w:rPr>
          <w:tab/>
        </w:r>
        <w:r w:rsidR="0054396A">
          <w:rPr>
            <w:noProof/>
            <w:webHidden/>
          </w:rPr>
          <w:fldChar w:fldCharType="begin"/>
        </w:r>
        <w:r w:rsidR="0054396A">
          <w:rPr>
            <w:noProof/>
            <w:webHidden/>
          </w:rPr>
          <w:instrText xml:space="preserve"> PAGEREF _Toc23759607 \h </w:instrText>
        </w:r>
        <w:r w:rsidR="0054396A">
          <w:rPr>
            <w:noProof/>
            <w:webHidden/>
          </w:rPr>
        </w:r>
        <w:r w:rsidR="0054396A">
          <w:rPr>
            <w:noProof/>
            <w:webHidden/>
          </w:rPr>
          <w:fldChar w:fldCharType="separate"/>
        </w:r>
        <w:r w:rsidR="00403014">
          <w:rPr>
            <w:noProof/>
            <w:webHidden/>
          </w:rPr>
          <w:t>6</w:t>
        </w:r>
        <w:r w:rsidR="0054396A">
          <w:rPr>
            <w:noProof/>
            <w:webHidden/>
          </w:rPr>
          <w:fldChar w:fldCharType="end"/>
        </w:r>
      </w:hyperlink>
    </w:p>
    <w:p w14:paraId="7BC8E508" w14:textId="7501A7D6"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08" w:history="1">
        <w:r w:rsidR="0054396A" w:rsidRPr="002041B3">
          <w:rPr>
            <w:rStyle w:val="Hyperlink"/>
            <w:rFonts w:ascii="Times New Roman" w:hAnsi="Times New Roman"/>
            <w:b/>
            <w:noProof/>
          </w:rPr>
          <w:t>2.2.OPIS I OZNAKA GRUPA PREDMETA NABAVE, AKO JE PREDMET NABAVE PODIJELJEN U GRUPE</w:t>
        </w:r>
        <w:r w:rsidR="0054396A">
          <w:rPr>
            <w:noProof/>
            <w:webHidden/>
          </w:rPr>
          <w:tab/>
        </w:r>
        <w:r w:rsidR="0054396A">
          <w:rPr>
            <w:noProof/>
            <w:webHidden/>
          </w:rPr>
          <w:fldChar w:fldCharType="begin"/>
        </w:r>
        <w:r w:rsidR="0054396A">
          <w:rPr>
            <w:noProof/>
            <w:webHidden/>
          </w:rPr>
          <w:instrText xml:space="preserve"> PAGEREF _Toc23759608 \h </w:instrText>
        </w:r>
        <w:r w:rsidR="0054396A">
          <w:rPr>
            <w:noProof/>
            <w:webHidden/>
          </w:rPr>
        </w:r>
        <w:r w:rsidR="0054396A">
          <w:rPr>
            <w:noProof/>
            <w:webHidden/>
          </w:rPr>
          <w:fldChar w:fldCharType="separate"/>
        </w:r>
        <w:r w:rsidR="00403014">
          <w:rPr>
            <w:noProof/>
            <w:webHidden/>
          </w:rPr>
          <w:t>6</w:t>
        </w:r>
        <w:r w:rsidR="0054396A">
          <w:rPr>
            <w:noProof/>
            <w:webHidden/>
          </w:rPr>
          <w:fldChar w:fldCharType="end"/>
        </w:r>
      </w:hyperlink>
    </w:p>
    <w:p w14:paraId="65074EAD" w14:textId="58885A49"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09" w:history="1">
        <w:r w:rsidR="0054396A" w:rsidRPr="002041B3">
          <w:rPr>
            <w:rStyle w:val="Hyperlink"/>
            <w:rFonts w:ascii="Times New Roman" w:hAnsi="Times New Roman"/>
            <w:b/>
            <w:noProof/>
          </w:rPr>
          <w:t>2.3.KOLIČINA PREDMETA NABAVE</w:t>
        </w:r>
        <w:r w:rsidR="0054396A">
          <w:rPr>
            <w:noProof/>
            <w:webHidden/>
          </w:rPr>
          <w:tab/>
        </w:r>
        <w:r w:rsidR="0054396A">
          <w:rPr>
            <w:noProof/>
            <w:webHidden/>
          </w:rPr>
          <w:fldChar w:fldCharType="begin"/>
        </w:r>
        <w:r w:rsidR="0054396A">
          <w:rPr>
            <w:noProof/>
            <w:webHidden/>
          </w:rPr>
          <w:instrText xml:space="preserve"> PAGEREF _Toc23759609 \h </w:instrText>
        </w:r>
        <w:r w:rsidR="0054396A">
          <w:rPr>
            <w:noProof/>
            <w:webHidden/>
          </w:rPr>
        </w:r>
        <w:r w:rsidR="0054396A">
          <w:rPr>
            <w:noProof/>
            <w:webHidden/>
          </w:rPr>
          <w:fldChar w:fldCharType="separate"/>
        </w:r>
        <w:r w:rsidR="00403014">
          <w:rPr>
            <w:noProof/>
            <w:webHidden/>
          </w:rPr>
          <w:t>6</w:t>
        </w:r>
        <w:r w:rsidR="0054396A">
          <w:rPr>
            <w:noProof/>
            <w:webHidden/>
          </w:rPr>
          <w:fldChar w:fldCharType="end"/>
        </w:r>
      </w:hyperlink>
    </w:p>
    <w:p w14:paraId="64623CE7" w14:textId="51242599"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10" w:history="1">
        <w:r w:rsidR="0054396A" w:rsidRPr="002041B3">
          <w:rPr>
            <w:rStyle w:val="Hyperlink"/>
            <w:rFonts w:ascii="Times New Roman" w:hAnsi="Times New Roman"/>
            <w:b/>
            <w:noProof/>
          </w:rPr>
          <w:t>2.4. TEHNIČKE SPECIFIKACIJE PREDMETA NABAVE</w:t>
        </w:r>
        <w:r w:rsidR="0054396A">
          <w:rPr>
            <w:noProof/>
            <w:webHidden/>
          </w:rPr>
          <w:tab/>
        </w:r>
        <w:r w:rsidR="0054396A">
          <w:rPr>
            <w:noProof/>
            <w:webHidden/>
          </w:rPr>
          <w:fldChar w:fldCharType="begin"/>
        </w:r>
        <w:r w:rsidR="0054396A">
          <w:rPr>
            <w:noProof/>
            <w:webHidden/>
          </w:rPr>
          <w:instrText xml:space="preserve"> PAGEREF _Toc23759610 \h </w:instrText>
        </w:r>
        <w:r w:rsidR="0054396A">
          <w:rPr>
            <w:noProof/>
            <w:webHidden/>
          </w:rPr>
        </w:r>
        <w:r w:rsidR="0054396A">
          <w:rPr>
            <w:noProof/>
            <w:webHidden/>
          </w:rPr>
          <w:fldChar w:fldCharType="separate"/>
        </w:r>
        <w:r w:rsidR="00403014">
          <w:rPr>
            <w:noProof/>
            <w:webHidden/>
          </w:rPr>
          <w:t>6</w:t>
        </w:r>
        <w:r w:rsidR="0054396A">
          <w:rPr>
            <w:noProof/>
            <w:webHidden/>
          </w:rPr>
          <w:fldChar w:fldCharType="end"/>
        </w:r>
      </w:hyperlink>
    </w:p>
    <w:p w14:paraId="27C76600" w14:textId="474CC4EB"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11" w:history="1">
        <w:r w:rsidR="0054396A" w:rsidRPr="002041B3">
          <w:rPr>
            <w:rStyle w:val="Hyperlink"/>
            <w:rFonts w:ascii="Times New Roman" w:hAnsi="Times New Roman"/>
            <w:b/>
            <w:noProof/>
          </w:rPr>
          <w:t>2.5. TROŠKOVNIK</w:t>
        </w:r>
        <w:r w:rsidR="0054396A">
          <w:rPr>
            <w:noProof/>
            <w:webHidden/>
          </w:rPr>
          <w:tab/>
        </w:r>
        <w:r w:rsidR="0054396A">
          <w:rPr>
            <w:noProof/>
            <w:webHidden/>
          </w:rPr>
          <w:fldChar w:fldCharType="begin"/>
        </w:r>
        <w:r w:rsidR="0054396A">
          <w:rPr>
            <w:noProof/>
            <w:webHidden/>
          </w:rPr>
          <w:instrText xml:space="preserve"> PAGEREF _Toc23759611 \h </w:instrText>
        </w:r>
        <w:r w:rsidR="0054396A">
          <w:rPr>
            <w:noProof/>
            <w:webHidden/>
          </w:rPr>
        </w:r>
        <w:r w:rsidR="0054396A">
          <w:rPr>
            <w:noProof/>
            <w:webHidden/>
          </w:rPr>
          <w:fldChar w:fldCharType="separate"/>
        </w:r>
        <w:r w:rsidR="00403014">
          <w:rPr>
            <w:noProof/>
            <w:webHidden/>
          </w:rPr>
          <w:t>6</w:t>
        </w:r>
        <w:r w:rsidR="0054396A">
          <w:rPr>
            <w:noProof/>
            <w:webHidden/>
          </w:rPr>
          <w:fldChar w:fldCharType="end"/>
        </w:r>
      </w:hyperlink>
    </w:p>
    <w:p w14:paraId="27A0E00C" w14:textId="7FE3131E"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12" w:history="1">
        <w:r w:rsidR="0054396A" w:rsidRPr="002041B3">
          <w:rPr>
            <w:rStyle w:val="Hyperlink"/>
            <w:rFonts w:ascii="Times New Roman" w:hAnsi="Times New Roman"/>
            <w:b/>
            <w:noProof/>
          </w:rPr>
          <w:t>2.6. KRITERIJI ZA OCJENU JEDNAKOVRIJEDNOSTI PREDMETA NABAVE (AKO SE UPUĆUJE NA MARKU, IZVOR, PATENT)</w:t>
        </w:r>
        <w:r w:rsidR="0054396A">
          <w:rPr>
            <w:noProof/>
            <w:webHidden/>
          </w:rPr>
          <w:tab/>
        </w:r>
        <w:r w:rsidR="0054396A">
          <w:rPr>
            <w:noProof/>
            <w:webHidden/>
          </w:rPr>
          <w:fldChar w:fldCharType="begin"/>
        </w:r>
        <w:r w:rsidR="0054396A">
          <w:rPr>
            <w:noProof/>
            <w:webHidden/>
          </w:rPr>
          <w:instrText xml:space="preserve"> PAGEREF _Toc23759612 \h </w:instrText>
        </w:r>
        <w:r w:rsidR="0054396A">
          <w:rPr>
            <w:noProof/>
            <w:webHidden/>
          </w:rPr>
        </w:r>
        <w:r w:rsidR="0054396A">
          <w:rPr>
            <w:noProof/>
            <w:webHidden/>
          </w:rPr>
          <w:fldChar w:fldCharType="separate"/>
        </w:r>
        <w:r w:rsidR="00403014">
          <w:rPr>
            <w:noProof/>
            <w:webHidden/>
          </w:rPr>
          <w:t>7</w:t>
        </w:r>
        <w:r w:rsidR="0054396A">
          <w:rPr>
            <w:noProof/>
            <w:webHidden/>
          </w:rPr>
          <w:fldChar w:fldCharType="end"/>
        </w:r>
      </w:hyperlink>
    </w:p>
    <w:p w14:paraId="61C0023A" w14:textId="425D9ECC"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13" w:history="1">
        <w:r w:rsidR="0054396A" w:rsidRPr="002041B3">
          <w:rPr>
            <w:rStyle w:val="Hyperlink"/>
            <w:rFonts w:ascii="Times New Roman" w:hAnsi="Times New Roman"/>
            <w:b/>
            <w:noProof/>
          </w:rPr>
          <w:t>2.7. MJESTO I ROK ISPORUKE ROBE I IZVOĐENJA RADOVA</w:t>
        </w:r>
        <w:r w:rsidR="0054396A">
          <w:rPr>
            <w:noProof/>
            <w:webHidden/>
          </w:rPr>
          <w:tab/>
        </w:r>
        <w:r w:rsidR="0054396A">
          <w:rPr>
            <w:noProof/>
            <w:webHidden/>
          </w:rPr>
          <w:fldChar w:fldCharType="begin"/>
        </w:r>
        <w:r w:rsidR="0054396A">
          <w:rPr>
            <w:noProof/>
            <w:webHidden/>
          </w:rPr>
          <w:instrText xml:space="preserve"> PAGEREF _Toc23759613 \h </w:instrText>
        </w:r>
        <w:r w:rsidR="0054396A">
          <w:rPr>
            <w:noProof/>
            <w:webHidden/>
          </w:rPr>
        </w:r>
        <w:r w:rsidR="0054396A">
          <w:rPr>
            <w:noProof/>
            <w:webHidden/>
          </w:rPr>
          <w:fldChar w:fldCharType="separate"/>
        </w:r>
        <w:r w:rsidR="00403014">
          <w:rPr>
            <w:noProof/>
            <w:webHidden/>
          </w:rPr>
          <w:t>7</w:t>
        </w:r>
        <w:r w:rsidR="0054396A">
          <w:rPr>
            <w:noProof/>
            <w:webHidden/>
          </w:rPr>
          <w:fldChar w:fldCharType="end"/>
        </w:r>
      </w:hyperlink>
    </w:p>
    <w:p w14:paraId="1E224B0E" w14:textId="0986EBDB"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14" w:history="1">
        <w:r w:rsidR="0054396A" w:rsidRPr="002041B3">
          <w:rPr>
            <w:rStyle w:val="Hyperlink"/>
            <w:rFonts w:ascii="Times New Roman" w:hAnsi="Times New Roman"/>
            <w:b/>
            <w:noProof/>
          </w:rPr>
          <w:t>3. OSNOVE ZA ISKLJUČENJE GOSPODARSKOG SUBJEKTA</w:t>
        </w:r>
        <w:r w:rsidR="0054396A">
          <w:rPr>
            <w:noProof/>
            <w:webHidden/>
          </w:rPr>
          <w:tab/>
        </w:r>
        <w:r w:rsidR="0054396A">
          <w:rPr>
            <w:noProof/>
            <w:webHidden/>
          </w:rPr>
          <w:fldChar w:fldCharType="begin"/>
        </w:r>
        <w:r w:rsidR="0054396A">
          <w:rPr>
            <w:noProof/>
            <w:webHidden/>
          </w:rPr>
          <w:instrText xml:space="preserve"> PAGEREF _Toc23759614 \h </w:instrText>
        </w:r>
        <w:r w:rsidR="0054396A">
          <w:rPr>
            <w:noProof/>
            <w:webHidden/>
          </w:rPr>
        </w:r>
        <w:r w:rsidR="0054396A">
          <w:rPr>
            <w:noProof/>
            <w:webHidden/>
          </w:rPr>
          <w:fldChar w:fldCharType="separate"/>
        </w:r>
        <w:r w:rsidR="00403014">
          <w:rPr>
            <w:noProof/>
            <w:webHidden/>
          </w:rPr>
          <w:t>7</w:t>
        </w:r>
        <w:r w:rsidR="0054396A">
          <w:rPr>
            <w:noProof/>
            <w:webHidden/>
          </w:rPr>
          <w:fldChar w:fldCharType="end"/>
        </w:r>
      </w:hyperlink>
    </w:p>
    <w:p w14:paraId="24A625B7" w14:textId="26B7AAF8"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15" w:history="1">
        <w:r w:rsidR="0054396A" w:rsidRPr="002041B3">
          <w:rPr>
            <w:rStyle w:val="Hyperlink"/>
            <w:rFonts w:ascii="Times New Roman" w:hAnsi="Times New Roman"/>
            <w:b/>
            <w:noProof/>
          </w:rPr>
          <w:t>3.1. OBVEZNE OSNOVE ZA ISKLJUČENJE GOSPODARSKOG SUBJEKTA</w:t>
        </w:r>
        <w:r w:rsidR="0054396A">
          <w:rPr>
            <w:noProof/>
            <w:webHidden/>
          </w:rPr>
          <w:tab/>
        </w:r>
        <w:r w:rsidR="0054396A">
          <w:rPr>
            <w:noProof/>
            <w:webHidden/>
          </w:rPr>
          <w:fldChar w:fldCharType="begin"/>
        </w:r>
        <w:r w:rsidR="0054396A">
          <w:rPr>
            <w:noProof/>
            <w:webHidden/>
          </w:rPr>
          <w:instrText xml:space="preserve"> PAGEREF _Toc23759615 \h </w:instrText>
        </w:r>
        <w:r w:rsidR="0054396A">
          <w:rPr>
            <w:noProof/>
            <w:webHidden/>
          </w:rPr>
        </w:r>
        <w:r w:rsidR="0054396A">
          <w:rPr>
            <w:noProof/>
            <w:webHidden/>
          </w:rPr>
          <w:fldChar w:fldCharType="separate"/>
        </w:r>
        <w:r w:rsidR="00403014">
          <w:rPr>
            <w:noProof/>
            <w:webHidden/>
          </w:rPr>
          <w:t>8</w:t>
        </w:r>
        <w:r w:rsidR="0054396A">
          <w:rPr>
            <w:noProof/>
            <w:webHidden/>
          </w:rPr>
          <w:fldChar w:fldCharType="end"/>
        </w:r>
      </w:hyperlink>
    </w:p>
    <w:p w14:paraId="150197DA" w14:textId="3D6494EB"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16" w:history="1">
        <w:r w:rsidR="0054396A" w:rsidRPr="002041B3">
          <w:rPr>
            <w:rStyle w:val="Hyperlink"/>
            <w:rFonts w:ascii="Times New Roman" w:hAnsi="Times New Roman"/>
            <w:b/>
            <w:noProof/>
          </w:rPr>
          <w:t>3.2. DOKUMENTI KOJIMA SE DOKAZUJE DA NE POSTOJE OSNOVE ZA ISKLJUČENJE</w:t>
        </w:r>
        <w:r w:rsidR="0054396A">
          <w:rPr>
            <w:noProof/>
            <w:webHidden/>
          </w:rPr>
          <w:tab/>
        </w:r>
        <w:r w:rsidR="0054396A">
          <w:rPr>
            <w:noProof/>
            <w:webHidden/>
          </w:rPr>
          <w:fldChar w:fldCharType="begin"/>
        </w:r>
        <w:r w:rsidR="0054396A">
          <w:rPr>
            <w:noProof/>
            <w:webHidden/>
          </w:rPr>
          <w:instrText xml:space="preserve"> PAGEREF _Toc23759616 \h </w:instrText>
        </w:r>
        <w:r w:rsidR="0054396A">
          <w:rPr>
            <w:noProof/>
            <w:webHidden/>
          </w:rPr>
        </w:r>
        <w:r w:rsidR="0054396A">
          <w:rPr>
            <w:noProof/>
            <w:webHidden/>
          </w:rPr>
          <w:fldChar w:fldCharType="separate"/>
        </w:r>
        <w:r w:rsidR="00403014">
          <w:rPr>
            <w:noProof/>
            <w:webHidden/>
          </w:rPr>
          <w:t>10</w:t>
        </w:r>
        <w:r w:rsidR="0054396A">
          <w:rPr>
            <w:noProof/>
            <w:webHidden/>
          </w:rPr>
          <w:fldChar w:fldCharType="end"/>
        </w:r>
      </w:hyperlink>
    </w:p>
    <w:p w14:paraId="792B4CC6" w14:textId="004A3EEA"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17" w:history="1">
        <w:r w:rsidR="0054396A" w:rsidRPr="002041B3">
          <w:rPr>
            <w:rStyle w:val="Hyperlink"/>
            <w:rFonts w:ascii="Times New Roman" w:hAnsi="Times New Roman"/>
            <w:b/>
            <w:noProof/>
          </w:rPr>
          <w:t>3.3. ODREDBE O SAMOKORIGIRANJU</w:t>
        </w:r>
        <w:r w:rsidR="0054396A">
          <w:rPr>
            <w:noProof/>
            <w:webHidden/>
          </w:rPr>
          <w:tab/>
        </w:r>
        <w:r w:rsidR="0054396A">
          <w:rPr>
            <w:noProof/>
            <w:webHidden/>
          </w:rPr>
          <w:fldChar w:fldCharType="begin"/>
        </w:r>
        <w:r w:rsidR="0054396A">
          <w:rPr>
            <w:noProof/>
            <w:webHidden/>
          </w:rPr>
          <w:instrText xml:space="preserve"> PAGEREF _Toc23759617 \h </w:instrText>
        </w:r>
        <w:r w:rsidR="0054396A">
          <w:rPr>
            <w:noProof/>
            <w:webHidden/>
          </w:rPr>
        </w:r>
        <w:r w:rsidR="0054396A">
          <w:rPr>
            <w:noProof/>
            <w:webHidden/>
          </w:rPr>
          <w:fldChar w:fldCharType="separate"/>
        </w:r>
        <w:r w:rsidR="00403014">
          <w:rPr>
            <w:noProof/>
            <w:webHidden/>
          </w:rPr>
          <w:t>11</w:t>
        </w:r>
        <w:r w:rsidR="0054396A">
          <w:rPr>
            <w:noProof/>
            <w:webHidden/>
          </w:rPr>
          <w:fldChar w:fldCharType="end"/>
        </w:r>
      </w:hyperlink>
    </w:p>
    <w:p w14:paraId="0D2D4C2E" w14:textId="5BF62780"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18" w:history="1">
        <w:r w:rsidR="0054396A" w:rsidRPr="002041B3">
          <w:rPr>
            <w:rStyle w:val="Hyperlink"/>
            <w:rFonts w:ascii="Times New Roman" w:hAnsi="Times New Roman"/>
            <w:b/>
            <w:noProof/>
          </w:rPr>
          <w:t>4.KRITERIJI ZA ODABIR GOSPODARSKOG SUBJEKTA (UVJETI SPOSOBNOSTI)</w:t>
        </w:r>
        <w:r w:rsidR="0054396A">
          <w:rPr>
            <w:noProof/>
            <w:webHidden/>
          </w:rPr>
          <w:tab/>
        </w:r>
        <w:r w:rsidR="0054396A">
          <w:rPr>
            <w:noProof/>
            <w:webHidden/>
          </w:rPr>
          <w:fldChar w:fldCharType="begin"/>
        </w:r>
        <w:r w:rsidR="0054396A">
          <w:rPr>
            <w:noProof/>
            <w:webHidden/>
          </w:rPr>
          <w:instrText xml:space="preserve"> PAGEREF _Toc23759618 \h </w:instrText>
        </w:r>
        <w:r w:rsidR="0054396A">
          <w:rPr>
            <w:noProof/>
            <w:webHidden/>
          </w:rPr>
        </w:r>
        <w:r w:rsidR="0054396A">
          <w:rPr>
            <w:noProof/>
            <w:webHidden/>
          </w:rPr>
          <w:fldChar w:fldCharType="separate"/>
        </w:r>
        <w:r w:rsidR="00403014">
          <w:rPr>
            <w:noProof/>
            <w:webHidden/>
          </w:rPr>
          <w:t>11</w:t>
        </w:r>
        <w:r w:rsidR="0054396A">
          <w:rPr>
            <w:noProof/>
            <w:webHidden/>
          </w:rPr>
          <w:fldChar w:fldCharType="end"/>
        </w:r>
      </w:hyperlink>
    </w:p>
    <w:p w14:paraId="1DD04B1E" w14:textId="3E94E6EF"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19" w:history="1">
        <w:r w:rsidR="0054396A" w:rsidRPr="002041B3">
          <w:rPr>
            <w:rStyle w:val="Hyperlink"/>
            <w:rFonts w:ascii="Times New Roman" w:hAnsi="Times New Roman"/>
            <w:b/>
            <w:noProof/>
          </w:rPr>
          <w:t xml:space="preserve">4.1. UVJETI SPOSOBNOSTI ZA OBAVLJANJE PROFESIONALNE DJELATNOSTI – </w:t>
        </w:r>
        <w:r w:rsidR="0054396A" w:rsidRPr="002041B3">
          <w:rPr>
            <w:rStyle w:val="Hyperlink"/>
            <w:rFonts w:ascii="Times New Roman" w:hAnsi="Times New Roman"/>
            <w:bCs/>
            <w:noProof/>
          </w:rPr>
          <w:t>sve</w:t>
        </w:r>
        <w:r w:rsidR="0054396A">
          <w:rPr>
            <w:noProof/>
            <w:webHidden/>
          </w:rPr>
          <w:tab/>
        </w:r>
        <w:r w:rsidR="0054396A">
          <w:rPr>
            <w:noProof/>
            <w:webHidden/>
          </w:rPr>
          <w:fldChar w:fldCharType="begin"/>
        </w:r>
        <w:r w:rsidR="0054396A">
          <w:rPr>
            <w:noProof/>
            <w:webHidden/>
          </w:rPr>
          <w:instrText xml:space="preserve"> PAGEREF _Toc23759619 \h </w:instrText>
        </w:r>
        <w:r w:rsidR="0054396A">
          <w:rPr>
            <w:noProof/>
            <w:webHidden/>
          </w:rPr>
        </w:r>
        <w:r w:rsidR="0054396A">
          <w:rPr>
            <w:noProof/>
            <w:webHidden/>
          </w:rPr>
          <w:fldChar w:fldCharType="separate"/>
        </w:r>
        <w:r w:rsidR="00403014">
          <w:rPr>
            <w:noProof/>
            <w:webHidden/>
          </w:rPr>
          <w:t>11</w:t>
        </w:r>
        <w:r w:rsidR="0054396A">
          <w:rPr>
            <w:noProof/>
            <w:webHidden/>
          </w:rPr>
          <w:fldChar w:fldCharType="end"/>
        </w:r>
      </w:hyperlink>
    </w:p>
    <w:p w14:paraId="5ADE7F89" w14:textId="5EF1ED00"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20" w:history="1">
        <w:r w:rsidR="0054396A" w:rsidRPr="002041B3">
          <w:rPr>
            <w:rStyle w:val="Hyperlink"/>
            <w:rFonts w:ascii="Times New Roman" w:hAnsi="Times New Roman"/>
            <w:bCs/>
            <w:noProof/>
          </w:rPr>
          <w:t>grupe</w:t>
        </w:r>
        <w:r w:rsidR="0054396A">
          <w:rPr>
            <w:noProof/>
            <w:webHidden/>
          </w:rPr>
          <w:tab/>
        </w:r>
        <w:r w:rsidR="0054396A">
          <w:rPr>
            <w:noProof/>
            <w:webHidden/>
          </w:rPr>
          <w:fldChar w:fldCharType="begin"/>
        </w:r>
        <w:r w:rsidR="0054396A">
          <w:rPr>
            <w:noProof/>
            <w:webHidden/>
          </w:rPr>
          <w:instrText xml:space="preserve"> PAGEREF _Toc23759620 \h </w:instrText>
        </w:r>
        <w:r w:rsidR="0054396A">
          <w:rPr>
            <w:noProof/>
            <w:webHidden/>
          </w:rPr>
        </w:r>
        <w:r w:rsidR="0054396A">
          <w:rPr>
            <w:noProof/>
            <w:webHidden/>
          </w:rPr>
          <w:fldChar w:fldCharType="separate"/>
        </w:r>
        <w:r w:rsidR="00403014">
          <w:rPr>
            <w:noProof/>
            <w:webHidden/>
          </w:rPr>
          <w:t>11</w:t>
        </w:r>
        <w:r w:rsidR="0054396A">
          <w:rPr>
            <w:noProof/>
            <w:webHidden/>
          </w:rPr>
          <w:fldChar w:fldCharType="end"/>
        </w:r>
      </w:hyperlink>
    </w:p>
    <w:p w14:paraId="24CF891B" w14:textId="519DF7EA"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21" w:history="1">
        <w:r w:rsidR="0054396A" w:rsidRPr="002041B3">
          <w:rPr>
            <w:rStyle w:val="Hyperlink"/>
            <w:rFonts w:ascii="Times New Roman" w:hAnsi="Times New Roman"/>
            <w:b/>
            <w:noProof/>
          </w:rPr>
          <w:t xml:space="preserve">4.2. UVJETI EKONOMSKE I FINANCIJSKE SPOSOBNOSTI – </w:t>
        </w:r>
        <w:r w:rsidR="0054396A" w:rsidRPr="002041B3">
          <w:rPr>
            <w:rStyle w:val="Hyperlink"/>
            <w:rFonts w:ascii="Times New Roman" w:hAnsi="Times New Roman"/>
            <w:bCs/>
            <w:noProof/>
          </w:rPr>
          <w:t>sve grupe</w:t>
        </w:r>
        <w:r w:rsidR="0054396A">
          <w:rPr>
            <w:noProof/>
            <w:webHidden/>
          </w:rPr>
          <w:tab/>
        </w:r>
        <w:r w:rsidR="0054396A">
          <w:rPr>
            <w:noProof/>
            <w:webHidden/>
          </w:rPr>
          <w:fldChar w:fldCharType="begin"/>
        </w:r>
        <w:r w:rsidR="0054396A">
          <w:rPr>
            <w:noProof/>
            <w:webHidden/>
          </w:rPr>
          <w:instrText xml:space="preserve"> PAGEREF _Toc23759621 \h </w:instrText>
        </w:r>
        <w:r w:rsidR="0054396A">
          <w:rPr>
            <w:noProof/>
            <w:webHidden/>
          </w:rPr>
        </w:r>
        <w:r w:rsidR="0054396A">
          <w:rPr>
            <w:noProof/>
            <w:webHidden/>
          </w:rPr>
          <w:fldChar w:fldCharType="separate"/>
        </w:r>
        <w:r w:rsidR="00403014">
          <w:rPr>
            <w:noProof/>
            <w:webHidden/>
          </w:rPr>
          <w:t>12</w:t>
        </w:r>
        <w:r w:rsidR="0054396A">
          <w:rPr>
            <w:noProof/>
            <w:webHidden/>
          </w:rPr>
          <w:fldChar w:fldCharType="end"/>
        </w:r>
      </w:hyperlink>
    </w:p>
    <w:p w14:paraId="48CB9E95" w14:textId="18260251"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22" w:history="1">
        <w:r w:rsidR="0054396A" w:rsidRPr="002041B3">
          <w:rPr>
            <w:rStyle w:val="Hyperlink"/>
            <w:rFonts w:ascii="Times New Roman" w:hAnsi="Times New Roman"/>
            <w:b/>
            <w:noProof/>
          </w:rPr>
          <w:t xml:space="preserve">4.3. UVJETI TEHNIČKE I STRUČNE SPOSOBNOSTI – </w:t>
        </w:r>
        <w:r w:rsidR="0054396A" w:rsidRPr="002041B3">
          <w:rPr>
            <w:rStyle w:val="Hyperlink"/>
            <w:rFonts w:ascii="Times New Roman" w:hAnsi="Times New Roman"/>
            <w:bCs/>
            <w:noProof/>
          </w:rPr>
          <w:t>Grupa 4, Grupa 5</w:t>
        </w:r>
        <w:r w:rsidR="0054396A">
          <w:rPr>
            <w:noProof/>
            <w:webHidden/>
          </w:rPr>
          <w:tab/>
        </w:r>
        <w:r w:rsidR="0054396A">
          <w:rPr>
            <w:noProof/>
            <w:webHidden/>
          </w:rPr>
          <w:fldChar w:fldCharType="begin"/>
        </w:r>
        <w:r w:rsidR="0054396A">
          <w:rPr>
            <w:noProof/>
            <w:webHidden/>
          </w:rPr>
          <w:instrText xml:space="preserve"> PAGEREF _Toc23759622 \h </w:instrText>
        </w:r>
        <w:r w:rsidR="0054396A">
          <w:rPr>
            <w:noProof/>
            <w:webHidden/>
          </w:rPr>
        </w:r>
        <w:r w:rsidR="0054396A">
          <w:rPr>
            <w:noProof/>
            <w:webHidden/>
          </w:rPr>
          <w:fldChar w:fldCharType="separate"/>
        </w:r>
        <w:r w:rsidR="00403014">
          <w:rPr>
            <w:noProof/>
            <w:webHidden/>
          </w:rPr>
          <w:t>12</w:t>
        </w:r>
        <w:r w:rsidR="0054396A">
          <w:rPr>
            <w:noProof/>
            <w:webHidden/>
          </w:rPr>
          <w:fldChar w:fldCharType="end"/>
        </w:r>
      </w:hyperlink>
    </w:p>
    <w:p w14:paraId="468FA8CC" w14:textId="2836497A"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23" w:history="1">
        <w:r w:rsidR="0054396A" w:rsidRPr="002041B3">
          <w:rPr>
            <w:rStyle w:val="Hyperlink"/>
            <w:rFonts w:ascii="Times New Roman" w:hAnsi="Times New Roman"/>
            <w:b/>
            <w:noProof/>
          </w:rPr>
          <w:t>4.4. OSLANJANJE NA SPOSOBNOST DRUGIH SUBJEKATA</w:t>
        </w:r>
        <w:r w:rsidR="0054396A">
          <w:rPr>
            <w:noProof/>
            <w:webHidden/>
          </w:rPr>
          <w:tab/>
        </w:r>
        <w:r w:rsidR="0054396A">
          <w:rPr>
            <w:noProof/>
            <w:webHidden/>
          </w:rPr>
          <w:fldChar w:fldCharType="begin"/>
        </w:r>
        <w:r w:rsidR="0054396A">
          <w:rPr>
            <w:noProof/>
            <w:webHidden/>
          </w:rPr>
          <w:instrText xml:space="preserve"> PAGEREF _Toc23759623 \h </w:instrText>
        </w:r>
        <w:r w:rsidR="0054396A">
          <w:rPr>
            <w:noProof/>
            <w:webHidden/>
          </w:rPr>
        </w:r>
        <w:r w:rsidR="0054396A">
          <w:rPr>
            <w:noProof/>
            <w:webHidden/>
          </w:rPr>
          <w:fldChar w:fldCharType="separate"/>
        </w:r>
        <w:r w:rsidR="00403014">
          <w:rPr>
            <w:noProof/>
            <w:webHidden/>
          </w:rPr>
          <w:t>13</w:t>
        </w:r>
        <w:r w:rsidR="0054396A">
          <w:rPr>
            <w:noProof/>
            <w:webHidden/>
          </w:rPr>
          <w:fldChar w:fldCharType="end"/>
        </w:r>
      </w:hyperlink>
    </w:p>
    <w:p w14:paraId="104B7ED1" w14:textId="2FC21AC9"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24" w:history="1">
        <w:r w:rsidR="0054396A" w:rsidRPr="002041B3">
          <w:rPr>
            <w:rStyle w:val="Hyperlink"/>
            <w:rFonts w:ascii="Times New Roman" w:hAnsi="Times New Roman"/>
            <w:b/>
            <w:noProof/>
          </w:rPr>
          <w:t>4.5. UVJETI SPOSOBNOSTI ZAJEDNICE GOSPODARSKIH SUBJEKATA</w:t>
        </w:r>
        <w:r w:rsidR="0054396A">
          <w:rPr>
            <w:noProof/>
            <w:webHidden/>
          </w:rPr>
          <w:tab/>
        </w:r>
        <w:r w:rsidR="0054396A">
          <w:rPr>
            <w:noProof/>
            <w:webHidden/>
          </w:rPr>
          <w:fldChar w:fldCharType="begin"/>
        </w:r>
        <w:r w:rsidR="0054396A">
          <w:rPr>
            <w:noProof/>
            <w:webHidden/>
          </w:rPr>
          <w:instrText xml:space="preserve"> PAGEREF _Toc23759624 \h </w:instrText>
        </w:r>
        <w:r w:rsidR="0054396A">
          <w:rPr>
            <w:noProof/>
            <w:webHidden/>
          </w:rPr>
        </w:r>
        <w:r w:rsidR="0054396A">
          <w:rPr>
            <w:noProof/>
            <w:webHidden/>
          </w:rPr>
          <w:fldChar w:fldCharType="separate"/>
        </w:r>
        <w:r w:rsidR="00403014">
          <w:rPr>
            <w:noProof/>
            <w:webHidden/>
          </w:rPr>
          <w:t>13</w:t>
        </w:r>
        <w:r w:rsidR="0054396A">
          <w:rPr>
            <w:noProof/>
            <w:webHidden/>
          </w:rPr>
          <w:fldChar w:fldCharType="end"/>
        </w:r>
      </w:hyperlink>
    </w:p>
    <w:p w14:paraId="3B4CD033" w14:textId="0CD36FDD"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25" w:history="1">
        <w:r w:rsidR="0054396A" w:rsidRPr="002041B3">
          <w:rPr>
            <w:rStyle w:val="Hyperlink"/>
            <w:rFonts w:ascii="Times New Roman" w:hAnsi="Times New Roman"/>
            <w:b/>
            <w:noProof/>
          </w:rPr>
          <w:t>5.ELEKTRONIČKA EUROPSKA JEDINSTVENA DOKUMENTACIJA O NABAVI (e-ESPD)</w:t>
        </w:r>
        <w:r w:rsidR="0054396A">
          <w:rPr>
            <w:noProof/>
            <w:webHidden/>
          </w:rPr>
          <w:tab/>
        </w:r>
        <w:r w:rsidR="0054396A">
          <w:rPr>
            <w:noProof/>
            <w:webHidden/>
          </w:rPr>
          <w:fldChar w:fldCharType="begin"/>
        </w:r>
        <w:r w:rsidR="0054396A">
          <w:rPr>
            <w:noProof/>
            <w:webHidden/>
          </w:rPr>
          <w:instrText xml:space="preserve"> PAGEREF _Toc23759625 \h </w:instrText>
        </w:r>
        <w:r w:rsidR="0054396A">
          <w:rPr>
            <w:noProof/>
            <w:webHidden/>
          </w:rPr>
        </w:r>
        <w:r w:rsidR="0054396A">
          <w:rPr>
            <w:noProof/>
            <w:webHidden/>
          </w:rPr>
          <w:fldChar w:fldCharType="separate"/>
        </w:r>
        <w:r w:rsidR="00403014">
          <w:rPr>
            <w:noProof/>
            <w:webHidden/>
          </w:rPr>
          <w:t>14</w:t>
        </w:r>
        <w:r w:rsidR="0054396A">
          <w:rPr>
            <w:noProof/>
            <w:webHidden/>
          </w:rPr>
          <w:fldChar w:fldCharType="end"/>
        </w:r>
      </w:hyperlink>
    </w:p>
    <w:p w14:paraId="0CDBF7D1" w14:textId="46DADB35"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26" w:history="1">
        <w:r w:rsidR="0054396A" w:rsidRPr="002041B3">
          <w:rPr>
            <w:rStyle w:val="Hyperlink"/>
            <w:rFonts w:ascii="Times New Roman" w:hAnsi="Times New Roman"/>
            <w:b/>
            <w:noProof/>
          </w:rPr>
          <w:t>6. PODACI O PONUDI</w:t>
        </w:r>
        <w:r w:rsidR="0054396A">
          <w:rPr>
            <w:noProof/>
            <w:webHidden/>
          </w:rPr>
          <w:tab/>
        </w:r>
        <w:r w:rsidR="0054396A">
          <w:rPr>
            <w:noProof/>
            <w:webHidden/>
          </w:rPr>
          <w:fldChar w:fldCharType="begin"/>
        </w:r>
        <w:r w:rsidR="0054396A">
          <w:rPr>
            <w:noProof/>
            <w:webHidden/>
          </w:rPr>
          <w:instrText xml:space="preserve"> PAGEREF _Toc23759626 \h </w:instrText>
        </w:r>
        <w:r w:rsidR="0054396A">
          <w:rPr>
            <w:noProof/>
            <w:webHidden/>
          </w:rPr>
        </w:r>
        <w:r w:rsidR="0054396A">
          <w:rPr>
            <w:noProof/>
            <w:webHidden/>
          </w:rPr>
          <w:fldChar w:fldCharType="separate"/>
        </w:r>
        <w:r w:rsidR="00403014">
          <w:rPr>
            <w:noProof/>
            <w:webHidden/>
          </w:rPr>
          <w:t>15</w:t>
        </w:r>
        <w:r w:rsidR="0054396A">
          <w:rPr>
            <w:noProof/>
            <w:webHidden/>
          </w:rPr>
          <w:fldChar w:fldCharType="end"/>
        </w:r>
      </w:hyperlink>
    </w:p>
    <w:p w14:paraId="6DBEC4BF" w14:textId="2053D2C4"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27" w:history="1">
        <w:r w:rsidR="0054396A" w:rsidRPr="002041B3">
          <w:rPr>
            <w:rStyle w:val="Hyperlink"/>
            <w:rFonts w:ascii="Times New Roman" w:hAnsi="Times New Roman"/>
            <w:b/>
            <w:noProof/>
          </w:rPr>
          <w:t>6.1.SADRŽAJ I NAČIN IZRADE PONUDE</w:t>
        </w:r>
        <w:r w:rsidR="0054396A">
          <w:rPr>
            <w:noProof/>
            <w:webHidden/>
          </w:rPr>
          <w:tab/>
        </w:r>
        <w:r w:rsidR="0054396A">
          <w:rPr>
            <w:noProof/>
            <w:webHidden/>
          </w:rPr>
          <w:fldChar w:fldCharType="begin"/>
        </w:r>
        <w:r w:rsidR="0054396A">
          <w:rPr>
            <w:noProof/>
            <w:webHidden/>
          </w:rPr>
          <w:instrText xml:space="preserve"> PAGEREF _Toc23759627 \h </w:instrText>
        </w:r>
        <w:r w:rsidR="0054396A">
          <w:rPr>
            <w:noProof/>
            <w:webHidden/>
          </w:rPr>
        </w:r>
        <w:r w:rsidR="0054396A">
          <w:rPr>
            <w:noProof/>
            <w:webHidden/>
          </w:rPr>
          <w:fldChar w:fldCharType="separate"/>
        </w:r>
        <w:r w:rsidR="00403014">
          <w:rPr>
            <w:noProof/>
            <w:webHidden/>
          </w:rPr>
          <w:t>15</w:t>
        </w:r>
        <w:r w:rsidR="0054396A">
          <w:rPr>
            <w:noProof/>
            <w:webHidden/>
          </w:rPr>
          <w:fldChar w:fldCharType="end"/>
        </w:r>
      </w:hyperlink>
    </w:p>
    <w:p w14:paraId="4A8EB997" w14:textId="2D3F8AFE"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28" w:history="1">
        <w:r w:rsidR="0054396A" w:rsidRPr="002041B3">
          <w:rPr>
            <w:rStyle w:val="Hyperlink"/>
            <w:rFonts w:ascii="Times New Roman" w:hAnsi="Times New Roman"/>
            <w:b/>
            <w:noProof/>
          </w:rPr>
          <w:t>6.2.NAČIN DOSTAVE PONUDE</w:t>
        </w:r>
        <w:r w:rsidR="0054396A">
          <w:rPr>
            <w:noProof/>
            <w:webHidden/>
          </w:rPr>
          <w:tab/>
        </w:r>
        <w:r w:rsidR="0054396A">
          <w:rPr>
            <w:noProof/>
            <w:webHidden/>
          </w:rPr>
          <w:fldChar w:fldCharType="begin"/>
        </w:r>
        <w:r w:rsidR="0054396A">
          <w:rPr>
            <w:noProof/>
            <w:webHidden/>
          </w:rPr>
          <w:instrText xml:space="preserve"> PAGEREF _Toc23759628 \h </w:instrText>
        </w:r>
        <w:r w:rsidR="0054396A">
          <w:rPr>
            <w:noProof/>
            <w:webHidden/>
          </w:rPr>
        </w:r>
        <w:r w:rsidR="0054396A">
          <w:rPr>
            <w:noProof/>
            <w:webHidden/>
          </w:rPr>
          <w:fldChar w:fldCharType="separate"/>
        </w:r>
        <w:r w:rsidR="00403014">
          <w:rPr>
            <w:noProof/>
            <w:webHidden/>
          </w:rPr>
          <w:t>16</w:t>
        </w:r>
        <w:r w:rsidR="0054396A">
          <w:rPr>
            <w:noProof/>
            <w:webHidden/>
          </w:rPr>
          <w:fldChar w:fldCharType="end"/>
        </w:r>
      </w:hyperlink>
    </w:p>
    <w:p w14:paraId="6072A667" w14:textId="6E45C668"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29" w:history="1">
        <w:r w:rsidR="0054396A" w:rsidRPr="002041B3">
          <w:rPr>
            <w:rStyle w:val="Hyperlink"/>
            <w:rFonts w:ascii="Times New Roman" w:hAnsi="Times New Roman"/>
            <w:b/>
            <w:noProof/>
          </w:rPr>
          <w:t>6.3. VARIJANTE PONUDE</w:t>
        </w:r>
        <w:r w:rsidR="0054396A">
          <w:rPr>
            <w:noProof/>
            <w:webHidden/>
          </w:rPr>
          <w:tab/>
        </w:r>
        <w:r w:rsidR="0054396A">
          <w:rPr>
            <w:noProof/>
            <w:webHidden/>
          </w:rPr>
          <w:fldChar w:fldCharType="begin"/>
        </w:r>
        <w:r w:rsidR="0054396A">
          <w:rPr>
            <w:noProof/>
            <w:webHidden/>
          </w:rPr>
          <w:instrText xml:space="preserve"> PAGEREF _Toc23759629 \h </w:instrText>
        </w:r>
        <w:r w:rsidR="0054396A">
          <w:rPr>
            <w:noProof/>
            <w:webHidden/>
          </w:rPr>
        </w:r>
        <w:r w:rsidR="0054396A">
          <w:rPr>
            <w:noProof/>
            <w:webHidden/>
          </w:rPr>
          <w:fldChar w:fldCharType="separate"/>
        </w:r>
        <w:r w:rsidR="00403014">
          <w:rPr>
            <w:noProof/>
            <w:webHidden/>
          </w:rPr>
          <w:t>18</w:t>
        </w:r>
        <w:r w:rsidR="0054396A">
          <w:rPr>
            <w:noProof/>
            <w:webHidden/>
          </w:rPr>
          <w:fldChar w:fldCharType="end"/>
        </w:r>
      </w:hyperlink>
    </w:p>
    <w:p w14:paraId="2966A160" w14:textId="0327FDA1"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30" w:history="1">
        <w:r w:rsidR="0054396A" w:rsidRPr="002041B3">
          <w:rPr>
            <w:rStyle w:val="Hyperlink"/>
            <w:rFonts w:ascii="Times New Roman" w:hAnsi="Times New Roman"/>
            <w:b/>
            <w:noProof/>
          </w:rPr>
          <w:t>6.4.NAČIN ODREĐIVANJA CIJENE PONUDE</w:t>
        </w:r>
        <w:r w:rsidR="0054396A">
          <w:rPr>
            <w:noProof/>
            <w:webHidden/>
          </w:rPr>
          <w:tab/>
        </w:r>
        <w:r w:rsidR="0054396A">
          <w:rPr>
            <w:noProof/>
            <w:webHidden/>
          </w:rPr>
          <w:fldChar w:fldCharType="begin"/>
        </w:r>
        <w:r w:rsidR="0054396A">
          <w:rPr>
            <w:noProof/>
            <w:webHidden/>
          </w:rPr>
          <w:instrText xml:space="preserve"> PAGEREF _Toc23759630 \h </w:instrText>
        </w:r>
        <w:r w:rsidR="0054396A">
          <w:rPr>
            <w:noProof/>
            <w:webHidden/>
          </w:rPr>
        </w:r>
        <w:r w:rsidR="0054396A">
          <w:rPr>
            <w:noProof/>
            <w:webHidden/>
          </w:rPr>
          <w:fldChar w:fldCharType="separate"/>
        </w:r>
        <w:r w:rsidR="00403014">
          <w:rPr>
            <w:noProof/>
            <w:webHidden/>
          </w:rPr>
          <w:t>18</w:t>
        </w:r>
        <w:r w:rsidR="0054396A">
          <w:rPr>
            <w:noProof/>
            <w:webHidden/>
          </w:rPr>
          <w:fldChar w:fldCharType="end"/>
        </w:r>
      </w:hyperlink>
    </w:p>
    <w:p w14:paraId="61499F30" w14:textId="2F921E3F"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31" w:history="1">
        <w:r w:rsidR="0054396A" w:rsidRPr="002041B3">
          <w:rPr>
            <w:rStyle w:val="Hyperlink"/>
            <w:rFonts w:ascii="Times New Roman" w:hAnsi="Times New Roman"/>
            <w:b/>
            <w:noProof/>
          </w:rPr>
          <w:t>6.5. VALUTA PONUDE</w:t>
        </w:r>
        <w:r w:rsidR="0054396A">
          <w:rPr>
            <w:noProof/>
            <w:webHidden/>
          </w:rPr>
          <w:tab/>
        </w:r>
        <w:r w:rsidR="0054396A">
          <w:rPr>
            <w:noProof/>
            <w:webHidden/>
          </w:rPr>
          <w:fldChar w:fldCharType="begin"/>
        </w:r>
        <w:r w:rsidR="0054396A">
          <w:rPr>
            <w:noProof/>
            <w:webHidden/>
          </w:rPr>
          <w:instrText xml:space="preserve"> PAGEREF _Toc23759631 \h </w:instrText>
        </w:r>
        <w:r w:rsidR="0054396A">
          <w:rPr>
            <w:noProof/>
            <w:webHidden/>
          </w:rPr>
        </w:r>
        <w:r w:rsidR="0054396A">
          <w:rPr>
            <w:noProof/>
            <w:webHidden/>
          </w:rPr>
          <w:fldChar w:fldCharType="separate"/>
        </w:r>
        <w:r w:rsidR="00403014">
          <w:rPr>
            <w:noProof/>
            <w:webHidden/>
          </w:rPr>
          <w:t>18</w:t>
        </w:r>
        <w:r w:rsidR="0054396A">
          <w:rPr>
            <w:noProof/>
            <w:webHidden/>
          </w:rPr>
          <w:fldChar w:fldCharType="end"/>
        </w:r>
      </w:hyperlink>
    </w:p>
    <w:p w14:paraId="606CE0EF" w14:textId="5A7C7F81"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32" w:history="1">
        <w:r w:rsidR="0054396A" w:rsidRPr="002041B3">
          <w:rPr>
            <w:rStyle w:val="Hyperlink"/>
            <w:rFonts w:ascii="Times New Roman" w:hAnsi="Times New Roman"/>
            <w:b/>
            <w:noProof/>
          </w:rPr>
          <w:t>6.6. KRITERIJ ZA ODABIR PONUDE TE RELATIVNI PONDER KRITERIJA</w:t>
        </w:r>
        <w:r w:rsidR="0054396A">
          <w:rPr>
            <w:noProof/>
            <w:webHidden/>
          </w:rPr>
          <w:tab/>
        </w:r>
        <w:r w:rsidR="0054396A">
          <w:rPr>
            <w:noProof/>
            <w:webHidden/>
          </w:rPr>
          <w:fldChar w:fldCharType="begin"/>
        </w:r>
        <w:r w:rsidR="0054396A">
          <w:rPr>
            <w:noProof/>
            <w:webHidden/>
          </w:rPr>
          <w:instrText xml:space="preserve"> PAGEREF _Toc23759632 \h </w:instrText>
        </w:r>
        <w:r w:rsidR="0054396A">
          <w:rPr>
            <w:noProof/>
            <w:webHidden/>
          </w:rPr>
        </w:r>
        <w:r w:rsidR="0054396A">
          <w:rPr>
            <w:noProof/>
            <w:webHidden/>
          </w:rPr>
          <w:fldChar w:fldCharType="separate"/>
        </w:r>
        <w:r w:rsidR="00403014">
          <w:rPr>
            <w:noProof/>
            <w:webHidden/>
          </w:rPr>
          <w:t>18</w:t>
        </w:r>
        <w:r w:rsidR="0054396A">
          <w:rPr>
            <w:noProof/>
            <w:webHidden/>
          </w:rPr>
          <w:fldChar w:fldCharType="end"/>
        </w:r>
      </w:hyperlink>
    </w:p>
    <w:p w14:paraId="4BFE0B43" w14:textId="73E72FC8"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33" w:history="1">
        <w:r w:rsidR="0054396A" w:rsidRPr="002041B3">
          <w:rPr>
            <w:rStyle w:val="Hyperlink"/>
            <w:rFonts w:ascii="Times New Roman" w:hAnsi="Times New Roman"/>
            <w:b/>
            <w:noProof/>
          </w:rPr>
          <w:t>6.7. JEZIK I PISMO NA KOJEM SE IZRAĐUJE PONUDA ILI NJEZIN DIO</w:t>
        </w:r>
        <w:r w:rsidR="0054396A">
          <w:rPr>
            <w:noProof/>
            <w:webHidden/>
          </w:rPr>
          <w:tab/>
        </w:r>
        <w:r w:rsidR="0054396A">
          <w:rPr>
            <w:noProof/>
            <w:webHidden/>
          </w:rPr>
          <w:fldChar w:fldCharType="begin"/>
        </w:r>
        <w:r w:rsidR="0054396A">
          <w:rPr>
            <w:noProof/>
            <w:webHidden/>
          </w:rPr>
          <w:instrText xml:space="preserve"> PAGEREF _Toc23759633 \h </w:instrText>
        </w:r>
        <w:r w:rsidR="0054396A">
          <w:rPr>
            <w:noProof/>
            <w:webHidden/>
          </w:rPr>
        </w:r>
        <w:r w:rsidR="0054396A">
          <w:rPr>
            <w:noProof/>
            <w:webHidden/>
          </w:rPr>
          <w:fldChar w:fldCharType="separate"/>
        </w:r>
        <w:r w:rsidR="00403014">
          <w:rPr>
            <w:noProof/>
            <w:webHidden/>
          </w:rPr>
          <w:t>20</w:t>
        </w:r>
        <w:r w:rsidR="0054396A">
          <w:rPr>
            <w:noProof/>
            <w:webHidden/>
          </w:rPr>
          <w:fldChar w:fldCharType="end"/>
        </w:r>
      </w:hyperlink>
    </w:p>
    <w:p w14:paraId="6C02EC65" w14:textId="1A7D40E9"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34" w:history="1">
        <w:r w:rsidR="0054396A" w:rsidRPr="002041B3">
          <w:rPr>
            <w:rStyle w:val="Hyperlink"/>
            <w:rFonts w:ascii="Times New Roman" w:hAnsi="Times New Roman"/>
            <w:b/>
            <w:noProof/>
          </w:rPr>
          <w:t>6.8. ROK VALJANOSTI PONUDE</w:t>
        </w:r>
        <w:r w:rsidR="0054396A">
          <w:rPr>
            <w:noProof/>
            <w:webHidden/>
          </w:rPr>
          <w:tab/>
        </w:r>
        <w:r w:rsidR="0054396A">
          <w:rPr>
            <w:noProof/>
            <w:webHidden/>
          </w:rPr>
          <w:fldChar w:fldCharType="begin"/>
        </w:r>
        <w:r w:rsidR="0054396A">
          <w:rPr>
            <w:noProof/>
            <w:webHidden/>
          </w:rPr>
          <w:instrText xml:space="preserve"> PAGEREF _Toc23759634 \h </w:instrText>
        </w:r>
        <w:r w:rsidR="0054396A">
          <w:rPr>
            <w:noProof/>
            <w:webHidden/>
          </w:rPr>
        </w:r>
        <w:r w:rsidR="0054396A">
          <w:rPr>
            <w:noProof/>
            <w:webHidden/>
          </w:rPr>
          <w:fldChar w:fldCharType="separate"/>
        </w:r>
        <w:r w:rsidR="00403014">
          <w:rPr>
            <w:noProof/>
            <w:webHidden/>
          </w:rPr>
          <w:t>20</w:t>
        </w:r>
        <w:r w:rsidR="0054396A">
          <w:rPr>
            <w:noProof/>
            <w:webHidden/>
          </w:rPr>
          <w:fldChar w:fldCharType="end"/>
        </w:r>
      </w:hyperlink>
    </w:p>
    <w:p w14:paraId="4733BD7A" w14:textId="15938CF5"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35" w:history="1">
        <w:r w:rsidR="0054396A" w:rsidRPr="002041B3">
          <w:rPr>
            <w:rStyle w:val="Hyperlink"/>
            <w:rFonts w:ascii="Times New Roman" w:hAnsi="Times New Roman"/>
            <w:b/>
            <w:noProof/>
          </w:rPr>
          <w:t>6.9. NAVOD O POTPISIVANJU PONUDE DOSTAVLJENE ELEKTRONIČKIM SREDSTVIMA KOMUNIKACIJE</w:t>
        </w:r>
        <w:r w:rsidR="0054396A">
          <w:rPr>
            <w:noProof/>
            <w:webHidden/>
          </w:rPr>
          <w:tab/>
        </w:r>
        <w:r w:rsidR="0054396A">
          <w:rPr>
            <w:noProof/>
            <w:webHidden/>
          </w:rPr>
          <w:fldChar w:fldCharType="begin"/>
        </w:r>
        <w:r w:rsidR="0054396A">
          <w:rPr>
            <w:noProof/>
            <w:webHidden/>
          </w:rPr>
          <w:instrText xml:space="preserve"> PAGEREF _Toc23759635 \h </w:instrText>
        </w:r>
        <w:r w:rsidR="0054396A">
          <w:rPr>
            <w:noProof/>
            <w:webHidden/>
          </w:rPr>
        </w:r>
        <w:r w:rsidR="0054396A">
          <w:rPr>
            <w:noProof/>
            <w:webHidden/>
          </w:rPr>
          <w:fldChar w:fldCharType="separate"/>
        </w:r>
        <w:r w:rsidR="00403014">
          <w:rPr>
            <w:noProof/>
            <w:webHidden/>
          </w:rPr>
          <w:t>20</w:t>
        </w:r>
        <w:r w:rsidR="0054396A">
          <w:rPr>
            <w:noProof/>
            <w:webHidden/>
          </w:rPr>
          <w:fldChar w:fldCharType="end"/>
        </w:r>
      </w:hyperlink>
    </w:p>
    <w:p w14:paraId="26F8C29F" w14:textId="25CA056F"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36" w:history="1">
        <w:r w:rsidR="0054396A" w:rsidRPr="002041B3">
          <w:rPr>
            <w:rStyle w:val="Hyperlink"/>
            <w:rFonts w:ascii="Times New Roman" w:hAnsi="Times New Roman"/>
            <w:b/>
            <w:noProof/>
          </w:rPr>
          <w:t>7. OSTALE ODREDBE</w:t>
        </w:r>
        <w:r w:rsidR="0054396A">
          <w:rPr>
            <w:noProof/>
            <w:webHidden/>
          </w:rPr>
          <w:tab/>
        </w:r>
        <w:r w:rsidR="0054396A">
          <w:rPr>
            <w:noProof/>
            <w:webHidden/>
          </w:rPr>
          <w:fldChar w:fldCharType="begin"/>
        </w:r>
        <w:r w:rsidR="0054396A">
          <w:rPr>
            <w:noProof/>
            <w:webHidden/>
          </w:rPr>
          <w:instrText xml:space="preserve"> PAGEREF _Toc23759636 \h </w:instrText>
        </w:r>
        <w:r w:rsidR="0054396A">
          <w:rPr>
            <w:noProof/>
            <w:webHidden/>
          </w:rPr>
        </w:r>
        <w:r w:rsidR="0054396A">
          <w:rPr>
            <w:noProof/>
            <w:webHidden/>
          </w:rPr>
          <w:fldChar w:fldCharType="separate"/>
        </w:r>
        <w:r w:rsidR="00403014">
          <w:rPr>
            <w:noProof/>
            <w:webHidden/>
          </w:rPr>
          <w:t>20</w:t>
        </w:r>
        <w:r w:rsidR="0054396A">
          <w:rPr>
            <w:noProof/>
            <w:webHidden/>
          </w:rPr>
          <w:fldChar w:fldCharType="end"/>
        </w:r>
      </w:hyperlink>
    </w:p>
    <w:p w14:paraId="304F0450" w14:textId="5F1051FE"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37" w:history="1">
        <w:r w:rsidR="0054396A" w:rsidRPr="002041B3">
          <w:rPr>
            <w:rStyle w:val="Hyperlink"/>
            <w:rFonts w:ascii="Times New Roman" w:hAnsi="Times New Roman"/>
            <w:b/>
            <w:noProof/>
          </w:rPr>
          <w:t>7.1. PODACI O TERMINU OBILASKA LOKACIJE</w:t>
        </w:r>
        <w:r w:rsidR="0054396A">
          <w:rPr>
            <w:noProof/>
            <w:webHidden/>
          </w:rPr>
          <w:tab/>
        </w:r>
        <w:r w:rsidR="0054396A">
          <w:rPr>
            <w:noProof/>
            <w:webHidden/>
          </w:rPr>
          <w:fldChar w:fldCharType="begin"/>
        </w:r>
        <w:r w:rsidR="0054396A">
          <w:rPr>
            <w:noProof/>
            <w:webHidden/>
          </w:rPr>
          <w:instrText xml:space="preserve"> PAGEREF _Toc23759637 \h </w:instrText>
        </w:r>
        <w:r w:rsidR="0054396A">
          <w:rPr>
            <w:noProof/>
            <w:webHidden/>
          </w:rPr>
        </w:r>
        <w:r w:rsidR="0054396A">
          <w:rPr>
            <w:noProof/>
            <w:webHidden/>
          </w:rPr>
          <w:fldChar w:fldCharType="separate"/>
        </w:r>
        <w:r w:rsidR="00403014">
          <w:rPr>
            <w:noProof/>
            <w:webHidden/>
          </w:rPr>
          <w:t>20</w:t>
        </w:r>
        <w:r w:rsidR="0054396A">
          <w:rPr>
            <w:noProof/>
            <w:webHidden/>
          </w:rPr>
          <w:fldChar w:fldCharType="end"/>
        </w:r>
      </w:hyperlink>
    </w:p>
    <w:p w14:paraId="62652D87" w14:textId="2BA0916C"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38" w:history="1">
        <w:r w:rsidR="0054396A" w:rsidRPr="002041B3">
          <w:rPr>
            <w:rStyle w:val="Hyperlink"/>
            <w:rFonts w:ascii="Times New Roman" w:hAnsi="Times New Roman"/>
            <w:b/>
            <w:noProof/>
          </w:rPr>
          <w:t>7.2. ODREDBE KOJE SE ODNOSE ZA ZAJEDNICU GOSPODARSKIH SUBJEKATA (PONUDITELJA)</w:t>
        </w:r>
        <w:r w:rsidR="0054396A">
          <w:rPr>
            <w:noProof/>
            <w:webHidden/>
          </w:rPr>
          <w:tab/>
        </w:r>
        <w:r w:rsidR="0054396A">
          <w:rPr>
            <w:noProof/>
            <w:webHidden/>
          </w:rPr>
          <w:fldChar w:fldCharType="begin"/>
        </w:r>
        <w:r w:rsidR="0054396A">
          <w:rPr>
            <w:noProof/>
            <w:webHidden/>
          </w:rPr>
          <w:instrText xml:space="preserve"> PAGEREF _Toc23759638 \h </w:instrText>
        </w:r>
        <w:r w:rsidR="0054396A">
          <w:rPr>
            <w:noProof/>
            <w:webHidden/>
          </w:rPr>
        </w:r>
        <w:r w:rsidR="0054396A">
          <w:rPr>
            <w:noProof/>
            <w:webHidden/>
          </w:rPr>
          <w:fldChar w:fldCharType="separate"/>
        </w:r>
        <w:r w:rsidR="00403014">
          <w:rPr>
            <w:noProof/>
            <w:webHidden/>
          </w:rPr>
          <w:t>20</w:t>
        </w:r>
        <w:r w:rsidR="0054396A">
          <w:rPr>
            <w:noProof/>
            <w:webHidden/>
          </w:rPr>
          <w:fldChar w:fldCharType="end"/>
        </w:r>
      </w:hyperlink>
    </w:p>
    <w:p w14:paraId="5E908449" w14:textId="3C7E8631"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39" w:history="1">
        <w:r w:rsidR="0054396A" w:rsidRPr="002041B3">
          <w:rPr>
            <w:rStyle w:val="Hyperlink"/>
            <w:rFonts w:ascii="Times New Roman" w:hAnsi="Times New Roman"/>
            <w:b/>
            <w:noProof/>
          </w:rPr>
          <w:t>7.3.  ODREDBE KOJE SE ODNOSE NA PODUGOVARATELJE</w:t>
        </w:r>
        <w:r w:rsidR="0054396A">
          <w:rPr>
            <w:noProof/>
            <w:webHidden/>
          </w:rPr>
          <w:tab/>
        </w:r>
        <w:r w:rsidR="0054396A">
          <w:rPr>
            <w:noProof/>
            <w:webHidden/>
          </w:rPr>
          <w:fldChar w:fldCharType="begin"/>
        </w:r>
        <w:r w:rsidR="0054396A">
          <w:rPr>
            <w:noProof/>
            <w:webHidden/>
          </w:rPr>
          <w:instrText xml:space="preserve"> PAGEREF _Toc23759639 \h </w:instrText>
        </w:r>
        <w:r w:rsidR="0054396A">
          <w:rPr>
            <w:noProof/>
            <w:webHidden/>
          </w:rPr>
        </w:r>
        <w:r w:rsidR="0054396A">
          <w:rPr>
            <w:noProof/>
            <w:webHidden/>
          </w:rPr>
          <w:fldChar w:fldCharType="separate"/>
        </w:r>
        <w:r w:rsidR="00403014">
          <w:rPr>
            <w:noProof/>
            <w:webHidden/>
          </w:rPr>
          <w:t>21</w:t>
        </w:r>
        <w:r w:rsidR="0054396A">
          <w:rPr>
            <w:noProof/>
            <w:webHidden/>
          </w:rPr>
          <w:fldChar w:fldCharType="end"/>
        </w:r>
      </w:hyperlink>
    </w:p>
    <w:p w14:paraId="692FC21A" w14:textId="50A7E389"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40" w:history="1">
        <w:r w:rsidR="0054396A" w:rsidRPr="002041B3">
          <w:rPr>
            <w:rStyle w:val="Hyperlink"/>
            <w:rFonts w:ascii="Times New Roman" w:hAnsi="Times New Roman"/>
            <w:b/>
            <w:noProof/>
          </w:rPr>
          <w:t>7.4. VRSTA, SREDSTVO I UVJETI JAMSTAVA</w:t>
        </w:r>
        <w:r w:rsidR="0054396A">
          <w:rPr>
            <w:noProof/>
            <w:webHidden/>
          </w:rPr>
          <w:tab/>
        </w:r>
        <w:r w:rsidR="0054396A">
          <w:rPr>
            <w:noProof/>
            <w:webHidden/>
          </w:rPr>
          <w:fldChar w:fldCharType="begin"/>
        </w:r>
        <w:r w:rsidR="0054396A">
          <w:rPr>
            <w:noProof/>
            <w:webHidden/>
          </w:rPr>
          <w:instrText xml:space="preserve"> PAGEREF _Toc23759640 \h </w:instrText>
        </w:r>
        <w:r w:rsidR="0054396A">
          <w:rPr>
            <w:noProof/>
            <w:webHidden/>
          </w:rPr>
        </w:r>
        <w:r w:rsidR="0054396A">
          <w:rPr>
            <w:noProof/>
            <w:webHidden/>
          </w:rPr>
          <w:fldChar w:fldCharType="separate"/>
        </w:r>
        <w:r w:rsidR="00403014">
          <w:rPr>
            <w:noProof/>
            <w:webHidden/>
          </w:rPr>
          <w:t>22</w:t>
        </w:r>
        <w:r w:rsidR="0054396A">
          <w:rPr>
            <w:noProof/>
            <w:webHidden/>
          </w:rPr>
          <w:fldChar w:fldCharType="end"/>
        </w:r>
      </w:hyperlink>
    </w:p>
    <w:p w14:paraId="68365AA0" w14:textId="11D59F06"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41" w:history="1">
        <w:r w:rsidR="0054396A" w:rsidRPr="002041B3">
          <w:rPr>
            <w:rStyle w:val="Hyperlink"/>
            <w:rFonts w:ascii="Times New Roman" w:hAnsi="Times New Roman"/>
            <w:b/>
            <w:noProof/>
          </w:rPr>
          <w:t>7.5. DATUM, VRIJEME I MJESTO JAVNOG OTVARANJA PONUDA</w:t>
        </w:r>
        <w:r w:rsidR="0054396A">
          <w:rPr>
            <w:noProof/>
            <w:webHidden/>
          </w:rPr>
          <w:tab/>
        </w:r>
        <w:r w:rsidR="0054396A">
          <w:rPr>
            <w:noProof/>
            <w:webHidden/>
          </w:rPr>
          <w:fldChar w:fldCharType="begin"/>
        </w:r>
        <w:r w:rsidR="0054396A">
          <w:rPr>
            <w:noProof/>
            <w:webHidden/>
          </w:rPr>
          <w:instrText xml:space="preserve"> PAGEREF _Toc23759641 \h </w:instrText>
        </w:r>
        <w:r w:rsidR="0054396A">
          <w:rPr>
            <w:noProof/>
            <w:webHidden/>
          </w:rPr>
        </w:r>
        <w:r w:rsidR="0054396A">
          <w:rPr>
            <w:noProof/>
            <w:webHidden/>
          </w:rPr>
          <w:fldChar w:fldCharType="separate"/>
        </w:r>
        <w:r w:rsidR="00403014">
          <w:rPr>
            <w:noProof/>
            <w:webHidden/>
          </w:rPr>
          <w:t>24</w:t>
        </w:r>
        <w:r w:rsidR="0054396A">
          <w:rPr>
            <w:noProof/>
            <w:webHidden/>
          </w:rPr>
          <w:fldChar w:fldCharType="end"/>
        </w:r>
      </w:hyperlink>
    </w:p>
    <w:p w14:paraId="083F9DA5" w14:textId="4BEC4A93"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42" w:history="1">
        <w:r w:rsidR="0054396A" w:rsidRPr="002041B3">
          <w:rPr>
            <w:rStyle w:val="Hyperlink"/>
            <w:rFonts w:ascii="Times New Roman" w:hAnsi="Times New Roman"/>
            <w:b/>
            <w:noProof/>
          </w:rPr>
          <w:t>7.6. ROK ZA DONOŠENJE ODLUKE O ODABIRU</w:t>
        </w:r>
        <w:r w:rsidR="0054396A">
          <w:rPr>
            <w:noProof/>
            <w:webHidden/>
          </w:rPr>
          <w:tab/>
        </w:r>
        <w:r w:rsidR="0054396A">
          <w:rPr>
            <w:noProof/>
            <w:webHidden/>
          </w:rPr>
          <w:fldChar w:fldCharType="begin"/>
        </w:r>
        <w:r w:rsidR="0054396A">
          <w:rPr>
            <w:noProof/>
            <w:webHidden/>
          </w:rPr>
          <w:instrText xml:space="preserve"> PAGEREF _Toc23759642 \h </w:instrText>
        </w:r>
        <w:r w:rsidR="0054396A">
          <w:rPr>
            <w:noProof/>
            <w:webHidden/>
          </w:rPr>
        </w:r>
        <w:r w:rsidR="0054396A">
          <w:rPr>
            <w:noProof/>
            <w:webHidden/>
          </w:rPr>
          <w:fldChar w:fldCharType="separate"/>
        </w:r>
        <w:r w:rsidR="00403014">
          <w:rPr>
            <w:noProof/>
            <w:webHidden/>
          </w:rPr>
          <w:t>24</w:t>
        </w:r>
        <w:r w:rsidR="0054396A">
          <w:rPr>
            <w:noProof/>
            <w:webHidden/>
          </w:rPr>
          <w:fldChar w:fldCharType="end"/>
        </w:r>
      </w:hyperlink>
    </w:p>
    <w:p w14:paraId="0B8F7D8A" w14:textId="68A09B15"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43" w:history="1">
        <w:r w:rsidR="0054396A" w:rsidRPr="002041B3">
          <w:rPr>
            <w:rStyle w:val="Hyperlink"/>
            <w:rFonts w:ascii="Times New Roman" w:hAnsi="Times New Roman"/>
            <w:b/>
            <w:noProof/>
          </w:rPr>
          <w:t>7.7. ROK, NAČIN I UVJETI PLAĆANJA</w:t>
        </w:r>
        <w:r w:rsidR="0054396A">
          <w:rPr>
            <w:noProof/>
            <w:webHidden/>
          </w:rPr>
          <w:tab/>
        </w:r>
        <w:r w:rsidR="0054396A">
          <w:rPr>
            <w:noProof/>
            <w:webHidden/>
          </w:rPr>
          <w:fldChar w:fldCharType="begin"/>
        </w:r>
        <w:r w:rsidR="0054396A">
          <w:rPr>
            <w:noProof/>
            <w:webHidden/>
          </w:rPr>
          <w:instrText xml:space="preserve"> PAGEREF _Toc23759643 \h </w:instrText>
        </w:r>
        <w:r w:rsidR="0054396A">
          <w:rPr>
            <w:noProof/>
            <w:webHidden/>
          </w:rPr>
        </w:r>
        <w:r w:rsidR="0054396A">
          <w:rPr>
            <w:noProof/>
            <w:webHidden/>
          </w:rPr>
          <w:fldChar w:fldCharType="separate"/>
        </w:r>
        <w:r w:rsidR="00403014">
          <w:rPr>
            <w:noProof/>
            <w:webHidden/>
          </w:rPr>
          <w:t>24</w:t>
        </w:r>
        <w:r w:rsidR="0054396A">
          <w:rPr>
            <w:noProof/>
            <w:webHidden/>
          </w:rPr>
          <w:fldChar w:fldCharType="end"/>
        </w:r>
      </w:hyperlink>
    </w:p>
    <w:p w14:paraId="1ACFCC42" w14:textId="306D5F72"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44" w:history="1">
        <w:r w:rsidR="0054396A" w:rsidRPr="002041B3">
          <w:rPr>
            <w:rStyle w:val="Hyperlink"/>
            <w:rFonts w:ascii="Times New Roman" w:hAnsi="Times New Roman"/>
            <w:b/>
            <w:noProof/>
          </w:rPr>
          <w:t>7.8. ROK ZA IZJAVLJIVANJE ŽALBE NA DOKUMENTACIJU O NABAVI TE NAZIV I ADRESA ŽALBENOG TIJELA</w:t>
        </w:r>
        <w:r w:rsidR="0054396A">
          <w:rPr>
            <w:noProof/>
            <w:webHidden/>
          </w:rPr>
          <w:tab/>
        </w:r>
        <w:r w:rsidR="0054396A">
          <w:rPr>
            <w:noProof/>
            <w:webHidden/>
          </w:rPr>
          <w:fldChar w:fldCharType="begin"/>
        </w:r>
        <w:r w:rsidR="0054396A">
          <w:rPr>
            <w:noProof/>
            <w:webHidden/>
          </w:rPr>
          <w:instrText xml:space="preserve"> PAGEREF _Toc23759644 \h </w:instrText>
        </w:r>
        <w:r w:rsidR="0054396A">
          <w:rPr>
            <w:noProof/>
            <w:webHidden/>
          </w:rPr>
        </w:r>
        <w:r w:rsidR="0054396A">
          <w:rPr>
            <w:noProof/>
            <w:webHidden/>
          </w:rPr>
          <w:fldChar w:fldCharType="separate"/>
        </w:r>
        <w:r w:rsidR="00403014">
          <w:rPr>
            <w:noProof/>
            <w:webHidden/>
          </w:rPr>
          <w:t>24</w:t>
        </w:r>
        <w:r w:rsidR="0054396A">
          <w:rPr>
            <w:noProof/>
            <w:webHidden/>
          </w:rPr>
          <w:fldChar w:fldCharType="end"/>
        </w:r>
      </w:hyperlink>
    </w:p>
    <w:p w14:paraId="30DBD180" w14:textId="080C2BFC"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45" w:history="1">
        <w:r w:rsidR="0054396A" w:rsidRPr="002041B3">
          <w:rPr>
            <w:rStyle w:val="Hyperlink"/>
            <w:rFonts w:ascii="Times New Roman" w:hAnsi="Times New Roman"/>
            <w:b/>
            <w:noProof/>
          </w:rPr>
          <w:t>8. OSTALI  PODACI I INFORMACIJE</w:t>
        </w:r>
        <w:r w:rsidR="0054396A">
          <w:rPr>
            <w:noProof/>
            <w:webHidden/>
          </w:rPr>
          <w:tab/>
        </w:r>
        <w:r w:rsidR="0054396A">
          <w:rPr>
            <w:noProof/>
            <w:webHidden/>
          </w:rPr>
          <w:fldChar w:fldCharType="begin"/>
        </w:r>
        <w:r w:rsidR="0054396A">
          <w:rPr>
            <w:noProof/>
            <w:webHidden/>
          </w:rPr>
          <w:instrText xml:space="preserve"> PAGEREF _Toc23759645 \h </w:instrText>
        </w:r>
        <w:r w:rsidR="0054396A">
          <w:rPr>
            <w:noProof/>
            <w:webHidden/>
          </w:rPr>
        </w:r>
        <w:r w:rsidR="0054396A">
          <w:rPr>
            <w:noProof/>
            <w:webHidden/>
          </w:rPr>
          <w:fldChar w:fldCharType="separate"/>
        </w:r>
        <w:r w:rsidR="00403014">
          <w:rPr>
            <w:noProof/>
            <w:webHidden/>
          </w:rPr>
          <w:t>25</w:t>
        </w:r>
        <w:r w:rsidR="0054396A">
          <w:rPr>
            <w:noProof/>
            <w:webHidden/>
          </w:rPr>
          <w:fldChar w:fldCharType="end"/>
        </w:r>
      </w:hyperlink>
    </w:p>
    <w:p w14:paraId="7C00E6F3" w14:textId="5CEF2F20"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46" w:history="1">
        <w:r w:rsidR="0054396A" w:rsidRPr="002041B3">
          <w:rPr>
            <w:rStyle w:val="Hyperlink"/>
            <w:rFonts w:ascii="Times New Roman" w:hAnsi="Times New Roman"/>
            <w:b/>
            <w:noProof/>
          </w:rPr>
          <w:t>8.1. DODATNE INFORMACIJE, OBJAŠNJENJA ILI IZMJENE U VEZI S DOKUMENTACIJOM O NABAVI</w:t>
        </w:r>
        <w:r w:rsidR="0054396A">
          <w:rPr>
            <w:noProof/>
            <w:webHidden/>
          </w:rPr>
          <w:tab/>
        </w:r>
        <w:r w:rsidR="0054396A">
          <w:rPr>
            <w:noProof/>
            <w:webHidden/>
          </w:rPr>
          <w:fldChar w:fldCharType="begin"/>
        </w:r>
        <w:r w:rsidR="0054396A">
          <w:rPr>
            <w:noProof/>
            <w:webHidden/>
          </w:rPr>
          <w:instrText xml:space="preserve"> PAGEREF _Toc23759646 \h </w:instrText>
        </w:r>
        <w:r w:rsidR="0054396A">
          <w:rPr>
            <w:noProof/>
            <w:webHidden/>
          </w:rPr>
        </w:r>
        <w:r w:rsidR="0054396A">
          <w:rPr>
            <w:noProof/>
            <w:webHidden/>
          </w:rPr>
          <w:fldChar w:fldCharType="separate"/>
        </w:r>
        <w:r w:rsidR="00403014">
          <w:rPr>
            <w:noProof/>
            <w:webHidden/>
          </w:rPr>
          <w:t>25</w:t>
        </w:r>
        <w:r w:rsidR="0054396A">
          <w:rPr>
            <w:noProof/>
            <w:webHidden/>
          </w:rPr>
          <w:fldChar w:fldCharType="end"/>
        </w:r>
      </w:hyperlink>
    </w:p>
    <w:p w14:paraId="49A8F51C" w14:textId="2FD4A443"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47" w:history="1">
        <w:r w:rsidR="0054396A" w:rsidRPr="002041B3">
          <w:rPr>
            <w:rStyle w:val="Hyperlink"/>
            <w:rFonts w:ascii="Times New Roman" w:hAnsi="Times New Roman"/>
            <w:b/>
            <w:noProof/>
          </w:rPr>
          <w:t>8.2. SKLAPANJE I DOPUŠTENE IZMJENE UGOVORA O JAVNOJ NABAVI</w:t>
        </w:r>
        <w:r w:rsidR="0054396A">
          <w:rPr>
            <w:noProof/>
            <w:webHidden/>
          </w:rPr>
          <w:tab/>
        </w:r>
        <w:r w:rsidR="0054396A">
          <w:rPr>
            <w:noProof/>
            <w:webHidden/>
          </w:rPr>
          <w:fldChar w:fldCharType="begin"/>
        </w:r>
        <w:r w:rsidR="0054396A">
          <w:rPr>
            <w:noProof/>
            <w:webHidden/>
          </w:rPr>
          <w:instrText xml:space="preserve"> PAGEREF _Toc23759647 \h </w:instrText>
        </w:r>
        <w:r w:rsidR="0054396A">
          <w:rPr>
            <w:noProof/>
            <w:webHidden/>
          </w:rPr>
        </w:r>
        <w:r w:rsidR="0054396A">
          <w:rPr>
            <w:noProof/>
            <w:webHidden/>
          </w:rPr>
          <w:fldChar w:fldCharType="separate"/>
        </w:r>
        <w:r w:rsidR="00403014">
          <w:rPr>
            <w:noProof/>
            <w:webHidden/>
          </w:rPr>
          <w:t>26</w:t>
        </w:r>
        <w:r w:rsidR="0054396A">
          <w:rPr>
            <w:noProof/>
            <w:webHidden/>
          </w:rPr>
          <w:fldChar w:fldCharType="end"/>
        </w:r>
      </w:hyperlink>
    </w:p>
    <w:p w14:paraId="71CFFE52" w14:textId="3E7657B2" w:rsidR="0054396A" w:rsidRDefault="00B947CD">
      <w:pPr>
        <w:pStyle w:val="TOC2"/>
        <w:rPr>
          <w:rFonts w:asciiTheme="minorHAnsi" w:eastAsiaTheme="minorEastAsia" w:hAnsiTheme="minorHAnsi" w:cstheme="minorBidi"/>
          <w:smallCaps w:val="0"/>
          <w:noProof/>
          <w:sz w:val="22"/>
          <w:szCs w:val="22"/>
          <w:lang w:val="en-US" w:eastAsia="en-US"/>
        </w:rPr>
      </w:pPr>
      <w:hyperlink w:anchor="_Toc23759648" w:history="1">
        <w:r w:rsidR="0054396A" w:rsidRPr="002041B3">
          <w:rPr>
            <w:rStyle w:val="Hyperlink"/>
            <w:rFonts w:ascii="Times New Roman" w:hAnsi="Times New Roman"/>
            <w:b/>
            <w:noProof/>
          </w:rPr>
          <w:t>8.3. PRIMJENA ODREDBI</w:t>
        </w:r>
        <w:r w:rsidR="0054396A">
          <w:rPr>
            <w:noProof/>
            <w:webHidden/>
          </w:rPr>
          <w:tab/>
        </w:r>
        <w:r w:rsidR="0054396A">
          <w:rPr>
            <w:noProof/>
            <w:webHidden/>
          </w:rPr>
          <w:fldChar w:fldCharType="begin"/>
        </w:r>
        <w:r w:rsidR="0054396A">
          <w:rPr>
            <w:noProof/>
            <w:webHidden/>
          </w:rPr>
          <w:instrText xml:space="preserve"> PAGEREF _Toc23759648 \h </w:instrText>
        </w:r>
        <w:r w:rsidR="0054396A">
          <w:rPr>
            <w:noProof/>
            <w:webHidden/>
          </w:rPr>
        </w:r>
        <w:r w:rsidR="0054396A">
          <w:rPr>
            <w:noProof/>
            <w:webHidden/>
          </w:rPr>
          <w:fldChar w:fldCharType="separate"/>
        </w:r>
        <w:r w:rsidR="00403014">
          <w:rPr>
            <w:noProof/>
            <w:webHidden/>
          </w:rPr>
          <w:t>27</w:t>
        </w:r>
        <w:r w:rsidR="0054396A">
          <w:rPr>
            <w:noProof/>
            <w:webHidden/>
          </w:rPr>
          <w:fldChar w:fldCharType="end"/>
        </w:r>
      </w:hyperlink>
    </w:p>
    <w:p w14:paraId="189F599A" w14:textId="77777777" w:rsidR="00783B96" w:rsidRPr="001C1C3A" w:rsidRDefault="005223BA" w:rsidP="00783B96">
      <w:pPr>
        <w:rPr>
          <w:rFonts w:ascii="Times New Roman" w:hAnsi="Times New Roman"/>
          <w:color w:val="000000" w:themeColor="text1"/>
          <w:sz w:val="24"/>
          <w:szCs w:val="24"/>
        </w:rPr>
      </w:pPr>
      <w:r w:rsidRPr="001C1C3A">
        <w:rPr>
          <w:rFonts w:ascii="Times New Roman" w:hAnsi="Times New Roman"/>
          <w:color w:val="000000" w:themeColor="text1"/>
          <w:sz w:val="24"/>
          <w:szCs w:val="24"/>
        </w:rPr>
        <w:fldChar w:fldCharType="end"/>
      </w:r>
    </w:p>
    <w:p w14:paraId="343D1D65" w14:textId="77777777" w:rsidR="00432C71" w:rsidRPr="004C2AA9" w:rsidRDefault="00432C71" w:rsidP="00432C71">
      <w:pPr>
        <w:spacing w:after="0" w:line="240" w:lineRule="auto"/>
        <w:jc w:val="both"/>
        <w:rPr>
          <w:rFonts w:ascii="Times New Roman" w:hAnsi="Times New Roman"/>
          <w:b/>
          <w:color w:val="000000" w:themeColor="text1"/>
          <w:sz w:val="20"/>
          <w:szCs w:val="20"/>
        </w:rPr>
      </w:pPr>
      <w:r w:rsidRPr="004C2AA9">
        <w:rPr>
          <w:rFonts w:ascii="Times New Roman" w:hAnsi="Times New Roman"/>
          <w:b/>
          <w:color w:val="000000" w:themeColor="text1"/>
          <w:sz w:val="20"/>
          <w:szCs w:val="20"/>
        </w:rPr>
        <w:t>POPIS PRILOGA:</w:t>
      </w:r>
    </w:p>
    <w:p w14:paraId="41773C59" w14:textId="5A2FDF8C" w:rsidR="00432C71" w:rsidRPr="00D70525" w:rsidRDefault="00432C71" w:rsidP="00D70525">
      <w:pPr>
        <w:spacing w:after="0" w:line="240" w:lineRule="auto"/>
        <w:jc w:val="both"/>
        <w:rPr>
          <w:rFonts w:ascii="Times New Roman" w:hAnsi="Times New Roman"/>
          <w:b/>
          <w:color w:val="000000" w:themeColor="text1"/>
          <w:sz w:val="20"/>
          <w:szCs w:val="20"/>
        </w:rPr>
      </w:pPr>
      <w:r w:rsidRPr="00D70525">
        <w:rPr>
          <w:rFonts w:ascii="Times New Roman" w:hAnsi="Times New Roman"/>
          <w:b/>
          <w:color w:val="000000" w:themeColor="text1"/>
          <w:sz w:val="20"/>
          <w:szCs w:val="20"/>
        </w:rPr>
        <w:t>Prilog</w:t>
      </w:r>
      <w:r w:rsidR="00DE6D37" w:rsidRPr="00D70525">
        <w:rPr>
          <w:rFonts w:ascii="Times New Roman" w:hAnsi="Times New Roman"/>
          <w:b/>
          <w:color w:val="000000" w:themeColor="text1"/>
          <w:sz w:val="20"/>
          <w:szCs w:val="20"/>
        </w:rPr>
        <w:t xml:space="preserve"> 1</w:t>
      </w:r>
      <w:r w:rsidRPr="00D70525">
        <w:rPr>
          <w:rFonts w:ascii="Times New Roman" w:hAnsi="Times New Roman"/>
          <w:b/>
          <w:color w:val="000000" w:themeColor="text1"/>
          <w:sz w:val="20"/>
          <w:szCs w:val="20"/>
        </w:rPr>
        <w:t xml:space="preserve">. – </w:t>
      </w:r>
      <w:r w:rsidR="0089560C" w:rsidRPr="00D70525">
        <w:rPr>
          <w:rFonts w:ascii="Times New Roman" w:hAnsi="Times New Roman"/>
          <w:b/>
          <w:color w:val="000000" w:themeColor="text1"/>
          <w:sz w:val="20"/>
          <w:szCs w:val="20"/>
        </w:rPr>
        <w:t xml:space="preserve">Izjava o jamstvenom roku za otklanjanje </w:t>
      </w:r>
      <w:r w:rsidR="006E2F14" w:rsidRPr="00D70525">
        <w:rPr>
          <w:rFonts w:ascii="Times New Roman" w:hAnsi="Times New Roman"/>
          <w:b/>
          <w:color w:val="000000" w:themeColor="text1"/>
          <w:sz w:val="20"/>
          <w:szCs w:val="20"/>
        </w:rPr>
        <w:t xml:space="preserve">bitnih </w:t>
      </w:r>
      <w:r w:rsidR="0089560C" w:rsidRPr="00D70525">
        <w:rPr>
          <w:rFonts w:ascii="Times New Roman" w:hAnsi="Times New Roman"/>
          <w:b/>
          <w:color w:val="000000" w:themeColor="text1"/>
          <w:sz w:val="20"/>
          <w:szCs w:val="20"/>
        </w:rPr>
        <w:t>nedostataka</w:t>
      </w:r>
      <w:r w:rsidR="00AF241E" w:rsidRPr="00D70525">
        <w:rPr>
          <w:rFonts w:ascii="Times New Roman" w:hAnsi="Times New Roman"/>
          <w:b/>
          <w:color w:val="000000" w:themeColor="text1"/>
          <w:sz w:val="20"/>
          <w:szCs w:val="20"/>
        </w:rPr>
        <w:t xml:space="preserve"> </w:t>
      </w:r>
      <w:r w:rsidR="006E2F14" w:rsidRPr="00D70525">
        <w:rPr>
          <w:rFonts w:ascii="Times New Roman" w:hAnsi="Times New Roman"/>
          <w:b/>
          <w:color w:val="000000" w:themeColor="text1"/>
          <w:sz w:val="20"/>
          <w:szCs w:val="20"/>
        </w:rPr>
        <w:t xml:space="preserve"> </w:t>
      </w:r>
      <w:r w:rsidR="00AF241E" w:rsidRPr="00D70525">
        <w:rPr>
          <w:rFonts w:ascii="Times New Roman" w:hAnsi="Times New Roman"/>
          <w:b/>
          <w:color w:val="000000" w:themeColor="text1"/>
          <w:sz w:val="20"/>
          <w:szCs w:val="20"/>
        </w:rPr>
        <w:t>– kriterij ENP</w:t>
      </w:r>
    </w:p>
    <w:p w14:paraId="0567FAC7" w14:textId="77777777" w:rsidR="00297D04" w:rsidRPr="001C1C3A" w:rsidRDefault="00297D04" w:rsidP="00297D04">
      <w:pPr>
        <w:spacing w:after="0" w:line="240" w:lineRule="auto"/>
        <w:jc w:val="both"/>
        <w:rPr>
          <w:rFonts w:ascii="Times New Roman" w:hAnsi="Times New Roman"/>
          <w:b/>
          <w:color w:val="000000" w:themeColor="text1"/>
          <w:sz w:val="20"/>
          <w:szCs w:val="20"/>
        </w:rPr>
      </w:pPr>
    </w:p>
    <w:p w14:paraId="010C50CE" w14:textId="77777777" w:rsidR="00297D04" w:rsidRPr="001C1C3A" w:rsidRDefault="00297D04" w:rsidP="00297D04">
      <w:pPr>
        <w:spacing w:after="0" w:line="240" w:lineRule="auto"/>
        <w:jc w:val="both"/>
        <w:rPr>
          <w:rFonts w:ascii="Times New Roman" w:hAnsi="Times New Roman"/>
          <w:b/>
          <w:color w:val="000000" w:themeColor="text1"/>
          <w:sz w:val="20"/>
          <w:szCs w:val="20"/>
        </w:rPr>
      </w:pPr>
      <w:r w:rsidRPr="001C1C3A">
        <w:rPr>
          <w:rFonts w:ascii="Times New Roman" w:hAnsi="Times New Roman"/>
          <w:b/>
          <w:color w:val="000000" w:themeColor="text1"/>
          <w:sz w:val="20"/>
          <w:szCs w:val="20"/>
        </w:rPr>
        <w:t>Zasebna dokumentacija:</w:t>
      </w:r>
    </w:p>
    <w:p w14:paraId="50849E44" w14:textId="77777777" w:rsidR="00297D04" w:rsidRPr="001C1C3A" w:rsidRDefault="00297D04" w:rsidP="00BE4231">
      <w:pPr>
        <w:numPr>
          <w:ilvl w:val="0"/>
          <w:numId w:val="15"/>
        </w:numPr>
        <w:spacing w:after="0" w:line="240" w:lineRule="auto"/>
        <w:jc w:val="both"/>
        <w:rPr>
          <w:rFonts w:ascii="Times New Roman" w:hAnsi="Times New Roman"/>
          <w:b/>
          <w:color w:val="000000" w:themeColor="text1"/>
          <w:sz w:val="20"/>
          <w:szCs w:val="20"/>
        </w:rPr>
      </w:pPr>
      <w:r w:rsidRPr="001C1C3A">
        <w:rPr>
          <w:rFonts w:ascii="Times New Roman" w:hAnsi="Times New Roman"/>
          <w:b/>
          <w:color w:val="000000" w:themeColor="text1"/>
          <w:sz w:val="20"/>
          <w:szCs w:val="20"/>
        </w:rPr>
        <w:t>Troškovnik</w:t>
      </w:r>
    </w:p>
    <w:p w14:paraId="0AB86FB9" w14:textId="77777777" w:rsidR="00991D4E" w:rsidRPr="001C1C3A" w:rsidRDefault="00134E90" w:rsidP="00B43DF4">
      <w:pPr>
        <w:spacing w:after="0" w:line="240" w:lineRule="auto"/>
        <w:jc w:val="both"/>
        <w:rPr>
          <w:rFonts w:ascii="Times New Roman" w:hAnsi="Times New Roman"/>
          <w:color w:val="000000" w:themeColor="text1"/>
          <w:sz w:val="24"/>
          <w:szCs w:val="24"/>
        </w:rPr>
        <w:sectPr w:rsidR="00991D4E" w:rsidRPr="001C1C3A" w:rsidSect="00403014">
          <w:headerReference w:type="default" r:id="rId9"/>
          <w:footerReference w:type="default" r:id="rId10"/>
          <w:footerReference w:type="first" r:id="rId11"/>
          <w:pgSz w:w="11906" w:h="16838" w:code="9"/>
          <w:pgMar w:top="1134" w:right="707" w:bottom="1247" w:left="1304" w:header="709" w:footer="567" w:gutter="0"/>
          <w:pgNumType w:start="1"/>
          <w:cols w:space="708"/>
          <w:docGrid w:linePitch="360"/>
        </w:sectPr>
      </w:pPr>
      <w:r w:rsidRPr="001C1C3A">
        <w:rPr>
          <w:rFonts w:ascii="Times New Roman" w:hAnsi="Times New Roman"/>
          <w:color w:val="000000" w:themeColor="text1"/>
          <w:sz w:val="24"/>
          <w:szCs w:val="24"/>
        </w:rPr>
        <w:br w:type="page"/>
      </w:r>
    </w:p>
    <w:p w14:paraId="5F21C86D" w14:textId="77777777" w:rsidR="005062DD" w:rsidRPr="001C1C3A" w:rsidRDefault="005062DD" w:rsidP="00FF12FD">
      <w:pPr>
        <w:spacing w:after="0" w:line="240" w:lineRule="auto"/>
        <w:ind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Sukladno članku 3. toč</w:t>
      </w:r>
      <w:r w:rsidR="000D4143" w:rsidRPr="001C1C3A">
        <w:rPr>
          <w:rFonts w:ascii="Times New Roman" w:hAnsi="Times New Roman"/>
          <w:color w:val="000000" w:themeColor="text1"/>
          <w:sz w:val="24"/>
          <w:szCs w:val="24"/>
        </w:rPr>
        <w:t>ki</w:t>
      </w:r>
      <w:r w:rsidRPr="001C1C3A">
        <w:rPr>
          <w:rFonts w:ascii="Times New Roman" w:hAnsi="Times New Roman"/>
          <w:color w:val="000000" w:themeColor="text1"/>
          <w:sz w:val="24"/>
          <w:szCs w:val="24"/>
        </w:rPr>
        <w:t xml:space="preserve"> 3.</w:t>
      </w:r>
      <w:r w:rsidR="000B3C77" w:rsidRPr="001C1C3A">
        <w:rPr>
          <w:rFonts w:ascii="Times New Roman" w:hAnsi="Times New Roman"/>
          <w:color w:val="000000" w:themeColor="text1"/>
          <w:sz w:val="24"/>
          <w:szCs w:val="24"/>
        </w:rPr>
        <w:t xml:space="preserve"> i</w:t>
      </w:r>
      <w:r w:rsidRPr="001C1C3A">
        <w:rPr>
          <w:rFonts w:ascii="Times New Roman" w:hAnsi="Times New Roman"/>
          <w:color w:val="000000" w:themeColor="text1"/>
          <w:sz w:val="24"/>
          <w:szCs w:val="24"/>
        </w:rPr>
        <w:t xml:space="preserve"> članku 200. Zakona o javnoj nabavi ("Narodne novine", broj 120/16, dalje u tekstu</w:t>
      </w:r>
      <w:r w:rsidR="000D4143" w:rsidRPr="001C1C3A">
        <w:rPr>
          <w:rFonts w:ascii="Times New Roman" w:hAnsi="Times New Roman"/>
          <w:color w:val="000000" w:themeColor="text1"/>
          <w:sz w:val="24"/>
          <w:szCs w:val="24"/>
        </w:rPr>
        <w:t>:</w:t>
      </w:r>
      <w:r w:rsidR="00A05528" w:rsidRPr="001C1C3A">
        <w:rPr>
          <w:rFonts w:ascii="Times New Roman" w:hAnsi="Times New Roman"/>
          <w:color w:val="000000" w:themeColor="text1"/>
          <w:sz w:val="24"/>
          <w:szCs w:val="24"/>
        </w:rPr>
        <w:t xml:space="preserve"> </w:t>
      </w:r>
      <w:r w:rsidR="000A59E9" w:rsidRPr="001C1C3A">
        <w:rPr>
          <w:rFonts w:ascii="Times New Roman" w:hAnsi="Times New Roman"/>
          <w:color w:val="000000" w:themeColor="text1"/>
          <w:sz w:val="24"/>
          <w:szCs w:val="24"/>
        </w:rPr>
        <w:t>ZJN</w:t>
      </w:r>
      <w:r w:rsidR="00A05528" w:rsidRPr="001C1C3A">
        <w:rPr>
          <w:rFonts w:ascii="Times New Roman" w:hAnsi="Times New Roman"/>
          <w:color w:val="000000" w:themeColor="text1"/>
          <w:sz w:val="24"/>
          <w:szCs w:val="24"/>
        </w:rPr>
        <w:t xml:space="preserve"> 2016</w:t>
      </w:r>
      <w:r w:rsidR="000A59E9" w:rsidRPr="001C1C3A">
        <w:rPr>
          <w:rFonts w:ascii="Times New Roman" w:hAnsi="Times New Roman"/>
          <w:color w:val="000000" w:themeColor="text1"/>
          <w:sz w:val="24"/>
          <w:szCs w:val="24"/>
        </w:rPr>
        <w:t xml:space="preserve">) te </w:t>
      </w:r>
      <w:r w:rsidR="002A7834" w:rsidRPr="001C1C3A">
        <w:rPr>
          <w:rFonts w:ascii="Times New Roman" w:hAnsi="Times New Roman"/>
          <w:color w:val="000000" w:themeColor="text1"/>
          <w:sz w:val="24"/>
          <w:szCs w:val="24"/>
        </w:rPr>
        <w:t>Pravilniku o dokumentaciji o nabavi te ponu</w:t>
      </w:r>
      <w:r w:rsidR="00BD654E" w:rsidRPr="001C1C3A">
        <w:rPr>
          <w:rFonts w:ascii="Times New Roman" w:hAnsi="Times New Roman"/>
          <w:color w:val="000000" w:themeColor="text1"/>
          <w:sz w:val="24"/>
          <w:szCs w:val="24"/>
        </w:rPr>
        <w:t>d</w:t>
      </w:r>
      <w:r w:rsidR="002A7834" w:rsidRPr="001C1C3A">
        <w:rPr>
          <w:rFonts w:ascii="Times New Roman" w:hAnsi="Times New Roman"/>
          <w:color w:val="000000" w:themeColor="text1"/>
          <w:sz w:val="24"/>
          <w:szCs w:val="24"/>
        </w:rPr>
        <w:t xml:space="preserve">i u postupcima javne nabave </w:t>
      </w:r>
      <w:r w:rsidR="000A59E9" w:rsidRPr="001C1C3A">
        <w:rPr>
          <w:rFonts w:ascii="Times New Roman" w:hAnsi="Times New Roman"/>
          <w:color w:val="000000" w:themeColor="text1"/>
          <w:sz w:val="24"/>
          <w:szCs w:val="24"/>
        </w:rPr>
        <w:t xml:space="preserve">(„Narodne novine“ broj </w:t>
      </w:r>
      <w:r w:rsidR="002A7834" w:rsidRPr="001C1C3A">
        <w:rPr>
          <w:rFonts w:ascii="Times New Roman" w:hAnsi="Times New Roman"/>
          <w:color w:val="000000" w:themeColor="text1"/>
          <w:sz w:val="24"/>
          <w:szCs w:val="24"/>
        </w:rPr>
        <w:t>65/2017</w:t>
      </w:r>
      <w:r w:rsidR="000A59E9" w:rsidRPr="001C1C3A">
        <w:rPr>
          <w:rFonts w:ascii="Times New Roman" w:hAnsi="Times New Roman"/>
          <w:color w:val="000000" w:themeColor="text1"/>
          <w:sz w:val="24"/>
          <w:szCs w:val="24"/>
        </w:rPr>
        <w:t xml:space="preserve">) </w:t>
      </w:r>
      <w:r w:rsidR="00151850" w:rsidRPr="001C1C3A">
        <w:rPr>
          <w:rFonts w:ascii="Times New Roman" w:hAnsi="Times New Roman"/>
          <w:color w:val="000000" w:themeColor="text1"/>
          <w:sz w:val="24"/>
          <w:szCs w:val="24"/>
        </w:rPr>
        <w:t>i</w:t>
      </w:r>
      <w:r w:rsidRPr="001C1C3A">
        <w:rPr>
          <w:rFonts w:ascii="Times New Roman" w:hAnsi="Times New Roman"/>
          <w:color w:val="000000" w:themeColor="text1"/>
          <w:sz w:val="24"/>
          <w:szCs w:val="24"/>
        </w:rPr>
        <w:t>zrađena je Dokumentacija o nabavi koja čini podlogu za izradu ponude u ovom postupku javne nabave.</w:t>
      </w:r>
    </w:p>
    <w:p w14:paraId="2E12DD5C" w14:textId="77777777" w:rsidR="00235234" w:rsidRPr="001C1C3A" w:rsidRDefault="00235234" w:rsidP="00B43DF4">
      <w:pPr>
        <w:spacing w:after="0" w:line="240" w:lineRule="auto"/>
        <w:jc w:val="both"/>
        <w:rPr>
          <w:rFonts w:ascii="Times New Roman" w:hAnsi="Times New Roman"/>
          <w:color w:val="000000" w:themeColor="text1"/>
          <w:sz w:val="24"/>
          <w:szCs w:val="24"/>
        </w:rPr>
      </w:pPr>
    </w:p>
    <w:p w14:paraId="24C2CB25" w14:textId="77777777" w:rsidR="003C7848" w:rsidRPr="001C1C3A" w:rsidRDefault="00E16B2B" w:rsidP="00E16B2B">
      <w:pPr>
        <w:pStyle w:val="Heading2"/>
        <w:spacing w:before="0" w:line="240" w:lineRule="auto"/>
        <w:rPr>
          <w:rFonts w:ascii="Times New Roman" w:hAnsi="Times New Roman"/>
          <w:b/>
          <w:color w:val="000000" w:themeColor="text1"/>
          <w:sz w:val="24"/>
          <w:szCs w:val="24"/>
        </w:rPr>
      </w:pPr>
      <w:bookmarkStart w:id="1" w:name="_Toc482780273"/>
      <w:bookmarkStart w:id="2" w:name="_Toc23759594"/>
      <w:r w:rsidRPr="001C1C3A">
        <w:rPr>
          <w:rFonts w:ascii="Times New Roman" w:hAnsi="Times New Roman"/>
          <w:b/>
          <w:color w:val="000000" w:themeColor="text1"/>
          <w:sz w:val="24"/>
          <w:szCs w:val="24"/>
        </w:rPr>
        <w:t xml:space="preserve">1. </w:t>
      </w:r>
      <w:r w:rsidR="003C7848" w:rsidRPr="001C1C3A">
        <w:rPr>
          <w:rFonts w:ascii="Times New Roman" w:hAnsi="Times New Roman"/>
          <w:b/>
          <w:color w:val="000000" w:themeColor="text1"/>
          <w:sz w:val="24"/>
          <w:szCs w:val="24"/>
        </w:rPr>
        <w:t>OPĆI PODACI</w:t>
      </w:r>
      <w:bookmarkEnd w:id="1"/>
      <w:bookmarkEnd w:id="2"/>
    </w:p>
    <w:p w14:paraId="5FF8112C" w14:textId="77777777" w:rsidR="003C7848" w:rsidRPr="001C1C3A" w:rsidRDefault="005C683E" w:rsidP="00B43DF4">
      <w:pPr>
        <w:pStyle w:val="Heading2"/>
        <w:spacing w:before="0" w:line="240" w:lineRule="auto"/>
        <w:rPr>
          <w:rFonts w:ascii="Times New Roman" w:hAnsi="Times New Roman"/>
          <w:b/>
          <w:color w:val="000000" w:themeColor="text1"/>
          <w:sz w:val="24"/>
          <w:szCs w:val="24"/>
        </w:rPr>
      </w:pPr>
      <w:bookmarkStart w:id="3" w:name="_Toc482780274"/>
      <w:bookmarkStart w:id="4" w:name="_Toc501369109"/>
      <w:bookmarkStart w:id="5" w:name="_Toc23759595"/>
      <w:r w:rsidRPr="001C1C3A">
        <w:rPr>
          <w:rFonts w:ascii="Times New Roman" w:hAnsi="Times New Roman"/>
          <w:b/>
          <w:color w:val="000000" w:themeColor="text1"/>
          <w:sz w:val="24"/>
          <w:szCs w:val="24"/>
        </w:rPr>
        <w:t>1.1.</w:t>
      </w:r>
      <w:r w:rsidR="0082169F" w:rsidRPr="001C1C3A">
        <w:rPr>
          <w:rFonts w:ascii="Times New Roman" w:hAnsi="Times New Roman"/>
          <w:b/>
          <w:color w:val="000000" w:themeColor="text1"/>
          <w:sz w:val="24"/>
          <w:szCs w:val="24"/>
        </w:rPr>
        <w:t xml:space="preserve">PODACI </w:t>
      </w:r>
      <w:r w:rsidR="003C7848" w:rsidRPr="001C1C3A">
        <w:rPr>
          <w:rFonts w:ascii="Times New Roman" w:hAnsi="Times New Roman"/>
          <w:b/>
          <w:color w:val="000000" w:themeColor="text1"/>
          <w:sz w:val="24"/>
          <w:szCs w:val="24"/>
        </w:rPr>
        <w:t>O NARUČITELJU</w:t>
      </w:r>
      <w:bookmarkEnd w:id="3"/>
      <w:bookmarkEnd w:id="4"/>
      <w:bookmarkEnd w:id="5"/>
    </w:p>
    <w:p w14:paraId="730D519D" w14:textId="14BBF4BB" w:rsidR="004F0C0E" w:rsidRPr="004F0C0E" w:rsidRDefault="004D324B" w:rsidP="004F0C0E">
      <w:pPr>
        <w:spacing w:after="0"/>
        <w:rPr>
          <w:rFonts w:ascii="Times New Roman" w:hAnsi="Times New Roman"/>
          <w:color w:val="000000" w:themeColor="text1"/>
          <w:sz w:val="24"/>
          <w:szCs w:val="24"/>
        </w:rPr>
      </w:pPr>
      <w:r>
        <w:rPr>
          <w:rFonts w:ascii="Times New Roman" w:hAnsi="Times New Roman"/>
          <w:color w:val="000000" w:themeColor="text1"/>
          <w:sz w:val="24"/>
          <w:szCs w:val="24"/>
        </w:rPr>
        <w:t>Dobrovoljno vatrogasno društvo Klana</w:t>
      </w:r>
    </w:p>
    <w:p w14:paraId="52DED1F5" w14:textId="431D19D9" w:rsidR="004D324B" w:rsidRPr="004F0C0E" w:rsidRDefault="004F0C0E" w:rsidP="004F0C0E">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Sjedište: K</w:t>
      </w:r>
      <w:r w:rsidR="004D324B">
        <w:rPr>
          <w:rFonts w:ascii="Times New Roman" w:hAnsi="Times New Roman"/>
          <w:color w:val="000000" w:themeColor="text1"/>
          <w:sz w:val="24"/>
          <w:szCs w:val="24"/>
        </w:rPr>
        <w:t>lana 22/A, 51217 Klana</w:t>
      </w:r>
    </w:p>
    <w:p w14:paraId="7C619D02" w14:textId="4046834B" w:rsidR="004F0C0E" w:rsidRPr="004F0C0E" w:rsidRDefault="004F0C0E" w:rsidP="004F0C0E">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Tel: +385 51 </w:t>
      </w:r>
      <w:r w:rsidR="004D324B">
        <w:rPr>
          <w:rFonts w:ascii="Times New Roman" w:hAnsi="Times New Roman"/>
          <w:color w:val="000000" w:themeColor="text1"/>
          <w:sz w:val="24"/>
          <w:szCs w:val="24"/>
        </w:rPr>
        <w:t>808 004</w:t>
      </w:r>
    </w:p>
    <w:p w14:paraId="43678DF7" w14:textId="2F240453" w:rsidR="004F0C0E" w:rsidRPr="004F0C0E" w:rsidRDefault="004F0C0E" w:rsidP="004F0C0E">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OIB: </w:t>
      </w:r>
      <w:r w:rsidR="004D324B">
        <w:rPr>
          <w:rFonts w:ascii="Times New Roman" w:hAnsi="Times New Roman"/>
          <w:color w:val="000000" w:themeColor="text1"/>
          <w:sz w:val="24"/>
          <w:szCs w:val="24"/>
        </w:rPr>
        <w:t>28681218858</w:t>
      </w:r>
    </w:p>
    <w:p w14:paraId="76BE1E95" w14:textId="49C849E7" w:rsidR="004F0C0E" w:rsidRPr="004F0C0E" w:rsidRDefault="004F0C0E" w:rsidP="004F0C0E">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IBAN: HR</w:t>
      </w:r>
      <w:bookmarkStart w:id="6" w:name="_Hlk16516652"/>
      <w:r w:rsidR="004D324B" w:rsidRPr="004D324B">
        <w:rPr>
          <w:rFonts w:ascii="Times New Roman" w:hAnsi="Times New Roman"/>
          <w:color w:val="000000" w:themeColor="text1"/>
          <w:sz w:val="24"/>
          <w:szCs w:val="24"/>
        </w:rPr>
        <w:t>2124920081500002031</w:t>
      </w:r>
      <w:bookmarkEnd w:id="6"/>
    </w:p>
    <w:p w14:paraId="59E26505" w14:textId="184F67F6" w:rsidR="004F0C0E" w:rsidRDefault="004F0C0E" w:rsidP="004F0C0E">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Adresa e-pošte:</w:t>
      </w:r>
      <w:r w:rsidR="004D324B">
        <w:rPr>
          <w:rFonts w:ascii="Times New Roman" w:hAnsi="Times New Roman"/>
          <w:color w:val="000000" w:themeColor="text1"/>
          <w:sz w:val="24"/>
          <w:szCs w:val="24"/>
        </w:rPr>
        <w:t xml:space="preserve"> </w:t>
      </w:r>
      <w:hyperlink r:id="rId12" w:history="1">
        <w:r w:rsidR="001F7657" w:rsidRPr="00D0583E">
          <w:rPr>
            <w:rStyle w:val="Hyperlink"/>
            <w:rFonts w:ascii="Times New Roman" w:hAnsi="Times New Roman"/>
            <w:sz w:val="24"/>
            <w:szCs w:val="24"/>
          </w:rPr>
          <w:t>dario.gaus@vatrogasci-rijeka.hr</w:t>
        </w:r>
      </w:hyperlink>
    </w:p>
    <w:p w14:paraId="37A49412" w14:textId="395419E4" w:rsidR="001F7657" w:rsidRDefault="001F7657" w:rsidP="004F0C0E">
      <w:pPr>
        <w:spacing w:after="0"/>
        <w:rPr>
          <w:rFonts w:ascii="Times New Roman" w:hAnsi="Times New Roman"/>
          <w:color w:val="000000" w:themeColor="text1"/>
          <w:sz w:val="24"/>
          <w:szCs w:val="24"/>
        </w:rPr>
      </w:pPr>
    </w:p>
    <w:p w14:paraId="6A720B47" w14:textId="7EAEF221" w:rsidR="001F7657" w:rsidRDefault="001F7657" w:rsidP="004F0C0E">
      <w:pPr>
        <w:spacing w:after="0"/>
        <w:rPr>
          <w:rFonts w:ascii="Times New Roman" w:hAnsi="Times New Roman"/>
          <w:color w:val="000000" w:themeColor="text1"/>
          <w:sz w:val="24"/>
          <w:szCs w:val="24"/>
        </w:rPr>
      </w:pPr>
      <w:r>
        <w:rPr>
          <w:rFonts w:ascii="Times New Roman" w:hAnsi="Times New Roman"/>
          <w:color w:val="000000" w:themeColor="text1"/>
          <w:sz w:val="24"/>
          <w:szCs w:val="24"/>
        </w:rPr>
        <w:t>Naručitelj nije u sustavu PDV-a.</w:t>
      </w:r>
    </w:p>
    <w:p w14:paraId="12A95EE5" w14:textId="0EA48DD9" w:rsidR="00A11148" w:rsidRPr="001C1C3A" w:rsidRDefault="004F0C0E" w:rsidP="004F0C0E">
      <w:pPr>
        <w:spacing w:after="0"/>
        <w:rPr>
          <w:rFonts w:ascii="Times New Roman" w:hAnsi="Times New Roman"/>
          <w:color w:val="000000" w:themeColor="text1"/>
          <w:sz w:val="24"/>
          <w:szCs w:val="24"/>
        </w:rPr>
      </w:pPr>
      <w:r w:rsidRPr="004F0C0E">
        <w:rPr>
          <w:rFonts w:ascii="Times New Roman" w:hAnsi="Times New Roman"/>
          <w:color w:val="000000" w:themeColor="text1"/>
          <w:sz w:val="24"/>
          <w:szCs w:val="24"/>
        </w:rPr>
        <w:t xml:space="preserve">        </w:t>
      </w:r>
    </w:p>
    <w:p w14:paraId="06AA3563" w14:textId="77777777" w:rsidR="0042661A" w:rsidRPr="001C1C3A" w:rsidRDefault="00A6131D" w:rsidP="00B43DF4">
      <w:pPr>
        <w:pStyle w:val="Heading2"/>
        <w:spacing w:before="0" w:line="240" w:lineRule="auto"/>
        <w:rPr>
          <w:rFonts w:ascii="Times New Roman" w:hAnsi="Times New Roman"/>
          <w:b/>
          <w:color w:val="000000" w:themeColor="text1"/>
          <w:sz w:val="24"/>
          <w:szCs w:val="24"/>
        </w:rPr>
      </w:pPr>
      <w:bookmarkStart w:id="7" w:name="_Ref482777545"/>
      <w:bookmarkStart w:id="8" w:name="_Toc482780275"/>
      <w:bookmarkStart w:id="9" w:name="_Toc501369110"/>
      <w:bookmarkStart w:id="10" w:name="_Toc23759596"/>
      <w:r w:rsidRPr="001C1C3A">
        <w:rPr>
          <w:rFonts w:ascii="Times New Roman" w:hAnsi="Times New Roman"/>
          <w:b/>
          <w:color w:val="000000" w:themeColor="text1"/>
          <w:sz w:val="24"/>
          <w:szCs w:val="24"/>
        </w:rPr>
        <w:t xml:space="preserve">1.2. </w:t>
      </w:r>
      <w:r w:rsidR="003C7848" w:rsidRPr="001C1C3A">
        <w:rPr>
          <w:rFonts w:ascii="Times New Roman" w:hAnsi="Times New Roman"/>
          <w:b/>
          <w:color w:val="000000" w:themeColor="text1"/>
          <w:sz w:val="24"/>
          <w:szCs w:val="24"/>
        </w:rPr>
        <w:t xml:space="preserve">OSOBA  ZADUŽENA ZA </w:t>
      </w:r>
      <w:bookmarkEnd w:id="7"/>
      <w:bookmarkEnd w:id="8"/>
      <w:bookmarkEnd w:id="9"/>
      <w:r w:rsidR="003E3E52" w:rsidRPr="001C1C3A">
        <w:rPr>
          <w:rFonts w:ascii="Times New Roman" w:hAnsi="Times New Roman"/>
          <w:b/>
          <w:color w:val="000000" w:themeColor="text1"/>
          <w:sz w:val="24"/>
          <w:szCs w:val="24"/>
        </w:rPr>
        <w:t>KONTAKT</w:t>
      </w:r>
      <w:bookmarkEnd w:id="10"/>
    </w:p>
    <w:p w14:paraId="78DA727F" w14:textId="27E2B210" w:rsidR="009E2663" w:rsidRDefault="00C32383" w:rsidP="000B3C77">
      <w:pPr>
        <w:spacing w:after="0"/>
        <w:jc w:val="both"/>
        <w:rPr>
          <w:rFonts w:ascii="Times New Roman" w:hAnsi="Times New Roman"/>
          <w:sz w:val="24"/>
          <w:szCs w:val="24"/>
        </w:rPr>
      </w:pPr>
      <w:r w:rsidRPr="00260518">
        <w:rPr>
          <w:rFonts w:ascii="Times New Roman" w:hAnsi="Times New Roman"/>
          <w:sz w:val="24"/>
          <w:szCs w:val="24"/>
        </w:rPr>
        <w:t>Helena Brkljača</w:t>
      </w:r>
    </w:p>
    <w:p w14:paraId="3ED5CD7B" w14:textId="5CA67A09" w:rsidR="001F7657" w:rsidRPr="00260518" w:rsidRDefault="001F7657" w:rsidP="000B3C77">
      <w:pPr>
        <w:spacing w:after="0"/>
        <w:jc w:val="both"/>
        <w:rPr>
          <w:rFonts w:ascii="Times New Roman" w:hAnsi="Times New Roman"/>
          <w:sz w:val="24"/>
          <w:szCs w:val="24"/>
        </w:rPr>
      </w:pPr>
      <w:r>
        <w:rPr>
          <w:rFonts w:ascii="Times New Roman" w:hAnsi="Times New Roman"/>
          <w:sz w:val="24"/>
          <w:szCs w:val="24"/>
        </w:rPr>
        <w:t>e-mail: helena.brkljaca@vz-pgz.hr</w:t>
      </w:r>
    </w:p>
    <w:p w14:paraId="6F6775EF" w14:textId="77777777" w:rsidR="000B3C77" w:rsidRPr="001C1C3A" w:rsidRDefault="000B3C77" w:rsidP="00B43DF4">
      <w:pPr>
        <w:spacing w:after="0" w:line="240" w:lineRule="auto"/>
        <w:jc w:val="both"/>
        <w:rPr>
          <w:rFonts w:ascii="Times New Roman" w:hAnsi="Times New Roman"/>
          <w:color w:val="000000" w:themeColor="text1"/>
          <w:sz w:val="24"/>
          <w:szCs w:val="24"/>
        </w:rPr>
      </w:pPr>
    </w:p>
    <w:p w14:paraId="6F243F24" w14:textId="77777777" w:rsidR="00D460E7" w:rsidRPr="001C1C3A" w:rsidRDefault="00D460E7" w:rsidP="00B43DF4">
      <w:pPr>
        <w:spacing w:after="0" w:line="240" w:lineRule="auto"/>
        <w:jc w:val="both"/>
        <w:rPr>
          <w:rFonts w:ascii="Times New Roman" w:hAnsi="Times New Roman"/>
          <w:b/>
          <w:color w:val="000000" w:themeColor="text1"/>
          <w:sz w:val="24"/>
          <w:szCs w:val="24"/>
          <w:u w:val="single"/>
        </w:rPr>
      </w:pPr>
      <w:r w:rsidRPr="001C1C3A">
        <w:rPr>
          <w:rFonts w:ascii="Times New Roman" w:hAnsi="Times New Roman"/>
          <w:color w:val="000000" w:themeColor="text1"/>
          <w:sz w:val="24"/>
          <w:szCs w:val="24"/>
        </w:rPr>
        <w:t xml:space="preserve">Komunikacija i svaka druga razmjena informacija/podataka između Naručitelja i gospodarskih subjekata može se obavljati </w:t>
      </w:r>
      <w:r w:rsidRPr="001C1C3A">
        <w:rPr>
          <w:rFonts w:ascii="Times New Roman" w:hAnsi="Times New Roman"/>
          <w:b/>
          <w:color w:val="000000" w:themeColor="text1"/>
          <w:sz w:val="24"/>
          <w:szCs w:val="24"/>
          <w:u w:val="single"/>
        </w:rPr>
        <w:t>isključivo na hrvatskom jeziku putem sustava Elektroničkog oglasnika javne nabave Repu</w:t>
      </w:r>
      <w:r w:rsidR="00144C82" w:rsidRPr="001C1C3A">
        <w:rPr>
          <w:rFonts w:ascii="Times New Roman" w:hAnsi="Times New Roman"/>
          <w:b/>
          <w:color w:val="000000" w:themeColor="text1"/>
          <w:sz w:val="24"/>
          <w:szCs w:val="24"/>
          <w:u w:val="single"/>
        </w:rPr>
        <w:t>blike Hrvatske (dalje: EOJN RH).</w:t>
      </w:r>
    </w:p>
    <w:p w14:paraId="5C9748E1" w14:textId="77777777" w:rsidR="003F76D5" w:rsidRPr="001C1C3A" w:rsidRDefault="003F76D5" w:rsidP="00B43DF4">
      <w:pPr>
        <w:spacing w:after="0" w:line="240" w:lineRule="auto"/>
        <w:jc w:val="both"/>
        <w:rPr>
          <w:rFonts w:ascii="Times New Roman" w:hAnsi="Times New Roman"/>
          <w:color w:val="000000" w:themeColor="text1"/>
          <w:sz w:val="24"/>
          <w:szCs w:val="24"/>
        </w:rPr>
      </w:pPr>
    </w:p>
    <w:p w14:paraId="32D3C2DF" w14:textId="77777777" w:rsidR="00D460E7" w:rsidRPr="001C1C3A" w:rsidRDefault="00D460E7"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Detaljne upute o načinu komunikacije i</w:t>
      </w:r>
      <w:r w:rsidR="006F56E3" w:rsidRPr="001C1C3A">
        <w:rPr>
          <w:rFonts w:ascii="Times New Roman" w:hAnsi="Times New Roman"/>
          <w:color w:val="000000" w:themeColor="text1"/>
          <w:sz w:val="24"/>
          <w:szCs w:val="24"/>
        </w:rPr>
        <w:t>zmeđu gospodarskih subjekata i N</w:t>
      </w:r>
      <w:r w:rsidRPr="001C1C3A">
        <w:rPr>
          <w:rFonts w:ascii="Times New Roman" w:hAnsi="Times New Roman"/>
          <w:color w:val="000000" w:themeColor="text1"/>
          <w:sz w:val="24"/>
          <w:szCs w:val="24"/>
        </w:rPr>
        <w:t xml:space="preserve">aručitelja u roku za dostavu ponuda putem sustava EOJN RH-a dostupne su na stranicama Oglasnika, na adresi: </w:t>
      </w:r>
      <w:hyperlink r:id="rId13" w:history="1">
        <w:r w:rsidR="00134E90" w:rsidRPr="001C1C3A">
          <w:rPr>
            <w:rStyle w:val="Hyperlink"/>
            <w:rFonts w:ascii="Times New Roman" w:hAnsi="Times New Roman"/>
            <w:color w:val="000000" w:themeColor="text1"/>
            <w:sz w:val="24"/>
            <w:szCs w:val="24"/>
          </w:rPr>
          <w:t>https://eojn.nn.hr/Oglasnik/</w:t>
        </w:r>
      </w:hyperlink>
      <w:r w:rsidR="00144C82" w:rsidRPr="001C1C3A">
        <w:rPr>
          <w:rStyle w:val="Hyperlink"/>
          <w:rFonts w:ascii="Times New Roman" w:hAnsi="Times New Roman"/>
          <w:color w:val="000000" w:themeColor="text1"/>
          <w:sz w:val="24"/>
          <w:szCs w:val="24"/>
        </w:rPr>
        <w:t>.</w:t>
      </w:r>
    </w:p>
    <w:p w14:paraId="00E7A468" w14:textId="77777777" w:rsidR="0086769F" w:rsidRPr="001C1C3A" w:rsidRDefault="0086769F" w:rsidP="00B43DF4">
      <w:pPr>
        <w:spacing w:after="0" w:line="240" w:lineRule="auto"/>
        <w:jc w:val="both"/>
        <w:rPr>
          <w:rFonts w:ascii="Times New Roman" w:hAnsi="Times New Roman"/>
          <w:color w:val="000000" w:themeColor="text1"/>
          <w:sz w:val="24"/>
          <w:szCs w:val="24"/>
        </w:rPr>
      </w:pPr>
    </w:p>
    <w:p w14:paraId="519AD085" w14:textId="77777777" w:rsidR="00BE43C7" w:rsidRPr="001C1C3A" w:rsidRDefault="0086769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Iznimno u skladu s člankom 63. Z</w:t>
      </w:r>
      <w:r w:rsidR="004E1726" w:rsidRPr="001C1C3A">
        <w:rPr>
          <w:rFonts w:ascii="Times New Roman" w:hAnsi="Times New Roman"/>
          <w:color w:val="000000" w:themeColor="text1"/>
          <w:sz w:val="24"/>
          <w:szCs w:val="24"/>
        </w:rPr>
        <w:t>JN-a</w:t>
      </w:r>
      <w:r w:rsidRPr="001C1C3A">
        <w:rPr>
          <w:rFonts w:ascii="Times New Roman" w:hAnsi="Times New Roman"/>
          <w:color w:val="000000" w:themeColor="text1"/>
          <w:sz w:val="24"/>
          <w:szCs w:val="24"/>
        </w:rPr>
        <w:t>, Naručitelj i gospodarski subjekti mogu komunicirati usmenim putem ako se ta komunikacija ne odnosi na ključne elemente postupka javne nabave, pod uvjetom da je njezin sadržaj u zadovoljavajućoj mjeri dokumentiran.</w:t>
      </w:r>
    </w:p>
    <w:p w14:paraId="3B3E54A3" w14:textId="77777777" w:rsidR="0086769F" w:rsidRPr="001C1C3A" w:rsidRDefault="0086769F" w:rsidP="00B43DF4">
      <w:pPr>
        <w:spacing w:after="0" w:line="240" w:lineRule="auto"/>
        <w:jc w:val="both"/>
        <w:rPr>
          <w:rFonts w:ascii="Times New Roman" w:hAnsi="Times New Roman"/>
          <w:color w:val="000000" w:themeColor="text1"/>
          <w:sz w:val="24"/>
          <w:szCs w:val="24"/>
        </w:rPr>
      </w:pPr>
    </w:p>
    <w:p w14:paraId="6141B9BE" w14:textId="77777777" w:rsidR="004A57DD" w:rsidRPr="001C1C3A" w:rsidRDefault="00A6131D" w:rsidP="00B43DF4">
      <w:pPr>
        <w:pStyle w:val="Heading2"/>
        <w:spacing w:before="0" w:line="240" w:lineRule="auto"/>
        <w:rPr>
          <w:rFonts w:ascii="Times New Roman" w:hAnsi="Times New Roman"/>
          <w:b/>
          <w:color w:val="000000" w:themeColor="text1"/>
          <w:sz w:val="24"/>
          <w:szCs w:val="24"/>
        </w:rPr>
      </w:pPr>
      <w:bookmarkStart w:id="11" w:name="_Toc482780276"/>
      <w:bookmarkStart w:id="12" w:name="_Toc501369111"/>
      <w:bookmarkStart w:id="13" w:name="_Toc23759597"/>
      <w:r w:rsidRPr="001C1C3A">
        <w:rPr>
          <w:rFonts w:ascii="Times New Roman" w:hAnsi="Times New Roman"/>
          <w:b/>
          <w:color w:val="000000" w:themeColor="text1"/>
          <w:sz w:val="24"/>
          <w:szCs w:val="24"/>
        </w:rPr>
        <w:t>1.3.</w:t>
      </w:r>
      <w:r w:rsidR="003C7848" w:rsidRPr="001C1C3A">
        <w:rPr>
          <w:rFonts w:ascii="Times New Roman" w:hAnsi="Times New Roman"/>
          <w:b/>
          <w:color w:val="000000" w:themeColor="text1"/>
          <w:sz w:val="24"/>
          <w:szCs w:val="24"/>
        </w:rPr>
        <w:t>EVIDENCIJSKI BROJ NABAVE</w:t>
      </w:r>
      <w:bookmarkEnd w:id="11"/>
      <w:bookmarkEnd w:id="12"/>
      <w:bookmarkEnd w:id="13"/>
    </w:p>
    <w:p w14:paraId="317FA7A2" w14:textId="54DC74A1" w:rsidR="004A57DD" w:rsidRPr="00C32383" w:rsidRDefault="00C32383" w:rsidP="007C3EF6">
      <w:pPr>
        <w:spacing w:after="0"/>
        <w:rPr>
          <w:rFonts w:ascii="Times New Roman" w:hAnsi="Times New Roman"/>
          <w:sz w:val="24"/>
          <w:szCs w:val="24"/>
        </w:rPr>
      </w:pPr>
      <w:bookmarkStart w:id="14" w:name="_Ref482777541"/>
      <w:bookmarkStart w:id="15" w:name="_Toc482780277"/>
      <w:r>
        <w:rPr>
          <w:rFonts w:ascii="Times New Roman" w:hAnsi="Times New Roman"/>
          <w:sz w:val="24"/>
          <w:szCs w:val="24"/>
        </w:rPr>
        <w:t>0</w:t>
      </w:r>
      <w:r w:rsidR="009D7BB7">
        <w:rPr>
          <w:rFonts w:ascii="Times New Roman" w:hAnsi="Times New Roman"/>
          <w:sz w:val="24"/>
          <w:szCs w:val="24"/>
        </w:rPr>
        <w:t>3</w:t>
      </w:r>
      <w:r>
        <w:rPr>
          <w:rFonts w:ascii="Times New Roman" w:hAnsi="Times New Roman"/>
          <w:sz w:val="24"/>
          <w:szCs w:val="24"/>
        </w:rPr>
        <w:t>-2019</w:t>
      </w:r>
    </w:p>
    <w:p w14:paraId="094EC420" w14:textId="77777777" w:rsidR="00533DE0" w:rsidRPr="00533DE0" w:rsidRDefault="00533DE0" w:rsidP="007C3EF6">
      <w:pPr>
        <w:spacing w:after="0"/>
        <w:rPr>
          <w:rFonts w:ascii="Times New Roman" w:hAnsi="Times New Roman"/>
          <w:color w:val="000000" w:themeColor="text1"/>
          <w:sz w:val="24"/>
          <w:szCs w:val="24"/>
        </w:rPr>
      </w:pPr>
    </w:p>
    <w:p w14:paraId="2DC6C409" w14:textId="77777777" w:rsidR="003C7848" w:rsidRPr="001C1C3A" w:rsidRDefault="00A6131D" w:rsidP="00B43DF4">
      <w:pPr>
        <w:pStyle w:val="Heading2"/>
        <w:spacing w:before="0" w:line="240" w:lineRule="auto"/>
        <w:rPr>
          <w:rFonts w:ascii="Times New Roman" w:hAnsi="Times New Roman"/>
          <w:b/>
          <w:color w:val="000000" w:themeColor="text1"/>
          <w:sz w:val="24"/>
          <w:szCs w:val="24"/>
        </w:rPr>
      </w:pPr>
      <w:bookmarkStart w:id="16" w:name="_Toc501369112"/>
      <w:bookmarkStart w:id="17" w:name="_Toc23759598"/>
      <w:r w:rsidRPr="001C1C3A">
        <w:rPr>
          <w:rFonts w:ascii="Times New Roman" w:hAnsi="Times New Roman"/>
          <w:b/>
          <w:color w:val="000000" w:themeColor="text1"/>
          <w:sz w:val="24"/>
          <w:szCs w:val="24"/>
        </w:rPr>
        <w:t>1.4.</w:t>
      </w:r>
      <w:r w:rsidR="003C7848" w:rsidRPr="001C1C3A">
        <w:rPr>
          <w:rFonts w:ascii="Times New Roman" w:hAnsi="Times New Roman"/>
          <w:b/>
          <w:color w:val="000000" w:themeColor="text1"/>
          <w:sz w:val="24"/>
          <w:szCs w:val="24"/>
        </w:rPr>
        <w:t>POPIS GOSPODARSKIH SUBJEKATA S KOJIMA JE NARUČITELJ U SUKOBU INTERESA</w:t>
      </w:r>
      <w:bookmarkEnd w:id="14"/>
      <w:bookmarkEnd w:id="15"/>
      <w:bookmarkEnd w:id="16"/>
      <w:bookmarkEnd w:id="17"/>
    </w:p>
    <w:p w14:paraId="75A0D993" w14:textId="372D0E59" w:rsidR="0082169F" w:rsidRDefault="00260518" w:rsidP="00B43DF4">
      <w:pPr>
        <w:pStyle w:val="ListParagraph"/>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HTB CNC d.o.o., Kosi 11/6, 51216 Viškovo</w:t>
      </w:r>
    </w:p>
    <w:p w14:paraId="568C4CEA" w14:textId="77777777" w:rsidR="00260518" w:rsidRPr="001C1C3A" w:rsidRDefault="00260518" w:rsidP="00B43DF4">
      <w:pPr>
        <w:pStyle w:val="ListParagraph"/>
        <w:spacing w:after="0" w:line="240" w:lineRule="auto"/>
        <w:ind w:left="0"/>
        <w:jc w:val="both"/>
        <w:rPr>
          <w:rFonts w:ascii="Times New Roman" w:hAnsi="Times New Roman"/>
          <w:color w:val="000000" w:themeColor="text1"/>
          <w:sz w:val="24"/>
          <w:szCs w:val="24"/>
        </w:rPr>
      </w:pPr>
    </w:p>
    <w:p w14:paraId="36C7D8EF" w14:textId="77777777" w:rsidR="003C7848" w:rsidRPr="001C1C3A" w:rsidRDefault="00BB3EF4" w:rsidP="00B43DF4">
      <w:pPr>
        <w:pStyle w:val="Heading2"/>
        <w:spacing w:before="0" w:line="240" w:lineRule="auto"/>
        <w:rPr>
          <w:rFonts w:ascii="Times New Roman" w:hAnsi="Times New Roman"/>
          <w:b/>
          <w:color w:val="000000" w:themeColor="text1"/>
          <w:sz w:val="24"/>
          <w:szCs w:val="24"/>
        </w:rPr>
      </w:pPr>
      <w:bookmarkStart w:id="18" w:name="_Toc482780278"/>
      <w:bookmarkStart w:id="19" w:name="_Toc501369113"/>
      <w:bookmarkStart w:id="20" w:name="_Toc23759599"/>
      <w:r w:rsidRPr="001C1C3A">
        <w:rPr>
          <w:rFonts w:ascii="Times New Roman" w:hAnsi="Times New Roman"/>
          <w:b/>
          <w:color w:val="000000" w:themeColor="text1"/>
          <w:sz w:val="24"/>
          <w:szCs w:val="24"/>
        </w:rPr>
        <w:t>1.5.</w:t>
      </w:r>
      <w:r w:rsidR="003C7848" w:rsidRPr="001C1C3A">
        <w:rPr>
          <w:rFonts w:ascii="Times New Roman" w:hAnsi="Times New Roman"/>
          <w:b/>
          <w:color w:val="000000" w:themeColor="text1"/>
          <w:sz w:val="24"/>
          <w:szCs w:val="24"/>
        </w:rPr>
        <w:t>VRSTA POSTUPKA JAVNE NABAVE</w:t>
      </w:r>
      <w:bookmarkEnd w:id="18"/>
      <w:bookmarkEnd w:id="19"/>
      <w:bookmarkEnd w:id="20"/>
    </w:p>
    <w:p w14:paraId="2BDA1E78" w14:textId="77777777" w:rsidR="00962C70" w:rsidRPr="001C1C3A" w:rsidRDefault="00FD6C0D"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provodi  otvoreni postupak ja</w:t>
      </w:r>
      <w:r w:rsidR="00962C70" w:rsidRPr="001C1C3A">
        <w:rPr>
          <w:rFonts w:ascii="Times New Roman" w:hAnsi="Times New Roman"/>
          <w:color w:val="000000" w:themeColor="text1"/>
          <w:sz w:val="24"/>
          <w:szCs w:val="24"/>
        </w:rPr>
        <w:t>vne nabave male</w:t>
      </w:r>
      <w:r w:rsidRPr="001C1C3A">
        <w:rPr>
          <w:rFonts w:ascii="Times New Roman" w:hAnsi="Times New Roman"/>
          <w:color w:val="000000" w:themeColor="text1"/>
          <w:sz w:val="24"/>
          <w:szCs w:val="24"/>
        </w:rPr>
        <w:t xml:space="preserve"> vrijednosti</w:t>
      </w:r>
      <w:r w:rsidR="002A367C" w:rsidRPr="001C1C3A">
        <w:rPr>
          <w:rFonts w:ascii="Times New Roman" w:hAnsi="Times New Roman"/>
          <w:color w:val="000000" w:themeColor="text1"/>
          <w:sz w:val="24"/>
          <w:szCs w:val="24"/>
        </w:rPr>
        <w:t>.</w:t>
      </w:r>
    </w:p>
    <w:p w14:paraId="69CFACAB" w14:textId="77777777" w:rsidR="00962C70" w:rsidRPr="001C1C3A" w:rsidRDefault="00FD6C0D"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otvorenom postupku javne nabave svaki zainteresirani gospodarski subjekt može dostaviti ponudu u roku za dostavu ponuda.</w:t>
      </w:r>
    </w:p>
    <w:p w14:paraId="5F201C79" w14:textId="77777777" w:rsidR="00962C70" w:rsidRPr="001C1C3A" w:rsidRDefault="00962C7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w:t>
      </w:r>
      <w:r w:rsidR="001D7B5A" w:rsidRPr="001C1C3A">
        <w:rPr>
          <w:rFonts w:ascii="Times New Roman" w:hAnsi="Times New Roman"/>
          <w:color w:val="000000" w:themeColor="text1"/>
          <w:sz w:val="24"/>
          <w:szCs w:val="24"/>
        </w:rPr>
        <w:t xml:space="preserve"> u ovom postupku javne nabave primijeniti pravila za provedbu postupka javne nabave </w:t>
      </w:r>
      <w:r w:rsidR="007E694E" w:rsidRPr="001C1C3A">
        <w:rPr>
          <w:rFonts w:ascii="Times New Roman" w:hAnsi="Times New Roman"/>
          <w:color w:val="000000" w:themeColor="text1"/>
          <w:sz w:val="24"/>
          <w:szCs w:val="24"/>
        </w:rPr>
        <w:t>male</w:t>
      </w:r>
      <w:r w:rsidR="001D7B5A" w:rsidRPr="001C1C3A">
        <w:rPr>
          <w:rFonts w:ascii="Times New Roman" w:hAnsi="Times New Roman"/>
          <w:color w:val="000000" w:themeColor="text1"/>
          <w:sz w:val="24"/>
          <w:szCs w:val="24"/>
        </w:rPr>
        <w:t xml:space="preserve"> vrijednosti te će</w:t>
      </w:r>
      <w:r w:rsidRPr="001C1C3A">
        <w:rPr>
          <w:rFonts w:ascii="Times New Roman" w:hAnsi="Times New Roman"/>
          <w:color w:val="000000" w:themeColor="text1"/>
          <w:sz w:val="24"/>
          <w:szCs w:val="24"/>
        </w:rPr>
        <w:t xml:space="preserve"> ovaj postupak javne nabave objaviti u EOJN RH</w:t>
      </w:r>
      <w:r w:rsidR="002A367C" w:rsidRPr="001C1C3A">
        <w:rPr>
          <w:rFonts w:ascii="Times New Roman" w:hAnsi="Times New Roman"/>
          <w:color w:val="000000" w:themeColor="text1"/>
          <w:sz w:val="24"/>
          <w:szCs w:val="24"/>
        </w:rPr>
        <w:t>.</w:t>
      </w:r>
    </w:p>
    <w:p w14:paraId="6DF12D90" w14:textId="77777777" w:rsidR="00302C21" w:rsidRPr="001C1C3A" w:rsidRDefault="00302C21" w:rsidP="00B43DF4">
      <w:pPr>
        <w:tabs>
          <w:tab w:val="left" w:pos="7126"/>
        </w:tabs>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586DE4D2" w14:textId="77777777" w:rsidR="003C7848" w:rsidRPr="001C1C3A" w:rsidRDefault="00BB3EF4" w:rsidP="00B43DF4">
      <w:pPr>
        <w:pStyle w:val="Heading2"/>
        <w:spacing w:before="0" w:line="240" w:lineRule="auto"/>
        <w:rPr>
          <w:rFonts w:ascii="Times New Roman" w:hAnsi="Times New Roman"/>
          <w:b/>
          <w:color w:val="000000" w:themeColor="text1"/>
          <w:sz w:val="24"/>
          <w:szCs w:val="24"/>
        </w:rPr>
      </w:pPr>
      <w:bookmarkStart w:id="21" w:name="_Toc501369114"/>
      <w:bookmarkStart w:id="22" w:name="_Toc23759600"/>
      <w:r w:rsidRPr="001C1C3A">
        <w:rPr>
          <w:rFonts w:ascii="Times New Roman" w:hAnsi="Times New Roman"/>
          <w:b/>
          <w:color w:val="000000" w:themeColor="text1"/>
          <w:sz w:val="24"/>
          <w:szCs w:val="24"/>
        </w:rPr>
        <w:t>1.6.</w:t>
      </w:r>
      <w:r w:rsidR="0076207F" w:rsidRPr="001C1C3A">
        <w:rPr>
          <w:rFonts w:ascii="Times New Roman" w:hAnsi="Times New Roman"/>
          <w:b/>
          <w:color w:val="000000" w:themeColor="text1"/>
          <w:sz w:val="24"/>
          <w:szCs w:val="24"/>
        </w:rPr>
        <w:t>VRSTA UGOVORA O JAVNOJ NABAVI</w:t>
      </w:r>
      <w:bookmarkEnd w:id="21"/>
      <w:bookmarkEnd w:id="22"/>
    </w:p>
    <w:p w14:paraId="2174A482" w14:textId="0794EF22" w:rsidR="00215E9D" w:rsidRDefault="00215E9D" w:rsidP="00C24E3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Grupa 1-  Ugovor o javnoj nabavi  robe</w:t>
      </w:r>
    </w:p>
    <w:p w14:paraId="21CD625E" w14:textId="55591F8B" w:rsidR="00215E9D" w:rsidRDefault="00215E9D" w:rsidP="00C24E3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Grupa 2 – Ugovor o javnoj nabavi robe</w:t>
      </w:r>
    </w:p>
    <w:p w14:paraId="571BF36F" w14:textId="2534F336" w:rsidR="00215E9D" w:rsidRDefault="00215E9D" w:rsidP="00C24E3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Grupa 3 – Ugovor o javnoj nabavi robe</w:t>
      </w:r>
    </w:p>
    <w:p w14:paraId="7B6334C8" w14:textId="1C70978C" w:rsidR="00215E9D" w:rsidRDefault="00215E9D" w:rsidP="00C24E3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Grupa 4 – Ugovor o mješovitoj nabavi</w:t>
      </w:r>
    </w:p>
    <w:p w14:paraId="26729CE5" w14:textId="18B9E70E" w:rsidR="00215E9D" w:rsidRDefault="00215E9D" w:rsidP="00C24E3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Grupa 5 – Ugovor o javnoj nabavi radova </w:t>
      </w:r>
    </w:p>
    <w:p w14:paraId="7F5A2B40" w14:textId="77777777" w:rsidR="00215E9D" w:rsidRDefault="00215E9D" w:rsidP="00C24E34">
      <w:pPr>
        <w:spacing w:after="0" w:line="240" w:lineRule="auto"/>
        <w:jc w:val="both"/>
        <w:rPr>
          <w:rFonts w:ascii="Times New Roman" w:hAnsi="Times New Roman"/>
          <w:color w:val="000000" w:themeColor="text1"/>
          <w:sz w:val="24"/>
          <w:szCs w:val="24"/>
        </w:rPr>
      </w:pPr>
    </w:p>
    <w:p w14:paraId="5560118C" w14:textId="12D7E433" w:rsidR="000C42C1" w:rsidRPr="001C1C3A" w:rsidRDefault="000C42C1" w:rsidP="00C24E3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w:t>
      </w:r>
      <w:r w:rsidR="00805327">
        <w:rPr>
          <w:rFonts w:ascii="Times New Roman" w:hAnsi="Times New Roman"/>
          <w:color w:val="000000" w:themeColor="text1"/>
          <w:sz w:val="24"/>
          <w:szCs w:val="24"/>
        </w:rPr>
        <w:t>i</w:t>
      </w:r>
      <w:r w:rsidRPr="001C1C3A">
        <w:rPr>
          <w:rFonts w:ascii="Times New Roman" w:hAnsi="Times New Roman"/>
          <w:color w:val="000000" w:themeColor="text1"/>
          <w:sz w:val="24"/>
          <w:szCs w:val="24"/>
        </w:rPr>
        <w:t xml:space="preserve"> u pisanom obliku mora</w:t>
      </w:r>
      <w:r w:rsidR="00805327">
        <w:rPr>
          <w:rFonts w:ascii="Times New Roman" w:hAnsi="Times New Roman"/>
          <w:color w:val="000000" w:themeColor="text1"/>
          <w:sz w:val="24"/>
          <w:szCs w:val="24"/>
        </w:rPr>
        <w:t>ju</w:t>
      </w:r>
      <w:r w:rsidRPr="001C1C3A">
        <w:rPr>
          <w:rFonts w:ascii="Times New Roman" w:hAnsi="Times New Roman"/>
          <w:color w:val="000000" w:themeColor="text1"/>
          <w:sz w:val="24"/>
          <w:szCs w:val="24"/>
        </w:rPr>
        <w:t xml:space="preserve"> se sklopiti  u roku od 30 dana od dana izvršnosti</w:t>
      </w:r>
      <w:r w:rsidR="00676CA8" w:rsidRPr="001C1C3A">
        <w:rPr>
          <w:rFonts w:ascii="Times New Roman" w:hAnsi="Times New Roman"/>
          <w:color w:val="000000" w:themeColor="text1"/>
          <w:sz w:val="24"/>
          <w:szCs w:val="24"/>
        </w:rPr>
        <w:t xml:space="preserve"> O</w:t>
      </w:r>
      <w:r w:rsidRPr="001C1C3A">
        <w:rPr>
          <w:rFonts w:ascii="Times New Roman" w:hAnsi="Times New Roman"/>
          <w:color w:val="000000" w:themeColor="text1"/>
          <w:sz w:val="24"/>
          <w:szCs w:val="24"/>
        </w:rPr>
        <w:t>dluke o odabiru.</w:t>
      </w:r>
    </w:p>
    <w:p w14:paraId="618E0CDC" w14:textId="296D4697" w:rsidR="00F8236D" w:rsidRPr="001C1C3A" w:rsidRDefault="0076207F" w:rsidP="00C24E3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Ugovorne str</w:t>
      </w:r>
      <w:r w:rsidR="000C42C1" w:rsidRPr="001C1C3A">
        <w:rPr>
          <w:rFonts w:ascii="Times New Roman" w:hAnsi="Times New Roman"/>
          <w:color w:val="000000" w:themeColor="text1"/>
          <w:sz w:val="24"/>
          <w:szCs w:val="24"/>
        </w:rPr>
        <w:t>ane izvršavat će ugovor</w:t>
      </w:r>
      <w:r w:rsidR="00805327">
        <w:rPr>
          <w:rFonts w:ascii="Times New Roman" w:hAnsi="Times New Roman"/>
          <w:color w:val="000000" w:themeColor="text1"/>
          <w:sz w:val="24"/>
          <w:szCs w:val="24"/>
        </w:rPr>
        <w:t>e</w:t>
      </w:r>
      <w:r w:rsidR="000C42C1" w:rsidRPr="001C1C3A">
        <w:rPr>
          <w:rFonts w:ascii="Times New Roman" w:hAnsi="Times New Roman"/>
          <w:color w:val="000000" w:themeColor="text1"/>
          <w:sz w:val="24"/>
          <w:szCs w:val="24"/>
        </w:rPr>
        <w:t xml:space="preserve"> o javnoj nabavi </w:t>
      </w:r>
      <w:r w:rsidR="00361602">
        <w:rPr>
          <w:rFonts w:ascii="Times New Roman" w:hAnsi="Times New Roman"/>
          <w:color w:val="000000" w:themeColor="text1"/>
          <w:sz w:val="24"/>
          <w:szCs w:val="24"/>
        </w:rPr>
        <w:t xml:space="preserve">robe i </w:t>
      </w:r>
      <w:r w:rsidR="000C42C1" w:rsidRPr="001C1C3A">
        <w:rPr>
          <w:rFonts w:ascii="Times New Roman" w:hAnsi="Times New Roman"/>
          <w:color w:val="000000" w:themeColor="text1"/>
          <w:sz w:val="24"/>
          <w:szCs w:val="24"/>
        </w:rPr>
        <w:t>radova</w:t>
      </w:r>
      <w:r w:rsidRPr="001C1C3A">
        <w:rPr>
          <w:rFonts w:ascii="Times New Roman" w:hAnsi="Times New Roman"/>
          <w:color w:val="000000" w:themeColor="text1"/>
          <w:sz w:val="24"/>
          <w:szCs w:val="24"/>
        </w:rPr>
        <w:t xml:space="preserve"> u skladu s uvjetima određenima u dokumentacij</w:t>
      </w:r>
      <w:r w:rsidR="002A367C" w:rsidRPr="001C1C3A">
        <w:rPr>
          <w:rFonts w:ascii="Times New Roman" w:hAnsi="Times New Roman"/>
          <w:color w:val="000000" w:themeColor="text1"/>
          <w:sz w:val="24"/>
          <w:szCs w:val="24"/>
        </w:rPr>
        <w:t>i o nabavi i odabranom ponudom.</w:t>
      </w:r>
    </w:p>
    <w:p w14:paraId="21904E6F" w14:textId="1CAED549" w:rsidR="00CB273A" w:rsidRPr="001C1C3A" w:rsidRDefault="00CB273A" w:rsidP="00C24E34">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Naručitelji</w:t>
      </w:r>
      <w:r w:rsidR="00277BBB" w:rsidRPr="001C1C3A">
        <w:rPr>
          <w:rFonts w:ascii="Times New Roman" w:hAnsi="Times New Roman"/>
          <w:color w:val="000000" w:themeColor="text1"/>
          <w:sz w:val="24"/>
          <w:szCs w:val="24"/>
        </w:rPr>
        <w:t xml:space="preserve"> će</w:t>
      </w:r>
      <w:r w:rsidR="004F170E">
        <w:rPr>
          <w:rFonts w:ascii="Times New Roman" w:hAnsi="Times New Roman"/>
          <w:color w:val="000000" w:themeColor="text1"/>
          <w:sz w:val="24"/>
          <w:szCs w:val="24"/>
        </w:rPr>
        <w:t>,</w:t>
      </w:r>
      <w:r w:rsidR="00277BBB" w:rsidRPr="001C1C3A">
        <w:rPr>
          <w:rFonts w:ascii="Times New Roman" w:hAnsi="Times New Roman"/>
          <w:color w:val="000000" w:themeColor="text1"/>
          <w:sz w:val="24"/>
          <w:szCs w:val="24"/>
        </w:rPr>
        <w:t xml:space="preserve"> nakon što Odluk</w:t>
      </w:r>
      <w:r w:rsidR="00805327">
        <w:rPr>
          <w:rFonts w:ascii="Times New Roman" w:hAnsi="Times New Roman"/>
          <w:color w:val="000000" w:themeColor="text1"/>
          <w:sz w:val="24"/>
          <w:szCs w:val="24"/>
        </w:rPr>
        <w:t>e</w:t>
      </w:r>
      <w:r w:rsidR="00277BBB" w:rsidRPr="001C1C3A">
        <w:rPr>
          <w:rFonts w:ascii="Times New Roman" w:hAnsi="Times New Roman"/>
          <w:color w:val="000000" w:themeColor="text1"/>
          <w:sz w:val="24"/>
          <w:szCs w:val="24"/>
        </w:rPr>
        <w:t xml:space="preserve"> o odabiru </w:t>
      </w:r>
      <w:r w:rsidR="005C34D6" w:rsidRPr="001C1C3A">
        <w:rPr>
          <w:rFonts w:ascii="Times New Roman" w:hAnsi="Times New Roman"/>
          <w:color w:val="000000" w:themeColor="text1"/>
          <w:sz w:val="24"/>
          <w:szCs w:val="24"/>
        </w:rPr>
        <w:t>ekonomski najpovoljnij</w:t>
      </w:r>
      <w:r w:rsidR="00805327">
        <w:rPr>
          <w:rFonts w:ascii="Times New Roman" w:hAnsi="Times New Roman"/>
          <w:color w:val="000000" w:themeColor="text1"/>
          <w:sz w:val="24"/>
          <w:szCs w:val="24"/>
        </w:rPr>
        <w:t>ih</w:t>
      </w:r>
      <w:r w:rsidR="00277BBB" w:rsidRPr="001C1C3A">
        <w:rPr>
          <w:rFonts w:ascii="Times New Roman" w:hAnsi="Times New Roman"/>
          <w:color w:val="000000" w:themeColor="text1"/>
          <w:sz w:val="24"/>
          <w:szCs w:val="24"/>
        </w:rPr>
        <w:t xml:space="preserve"> rangiran</w:t>
      </w:r>
      <w:r w:rsidR="00805327">
        <w:rPr>
          <w:rFonts w:ascii="Times New Roman" w:hAnsi="Times New Roman"/>
          <w:color w:val="000000" w:themeColor="text1"/>
          <w:sz w:val="24"/>
          <w:szCs w:val="24"/>
        </w:rPr>
        <w:t>ih</w:t>
      </w:r>
      <w:r w:rsidR="00B87A86" w:rsidRPr="001C1C3A">
        <w:rPr>
          <w:rFonts w:ascii="Times New Roman" w:hAnsi="Times New Roman"/>
          <w:color w:val="000000" w:themeColor="text1"/>
          <w:sz w:val="24"/>
          <w:szCs w:val="24"/>
        </w:rPr>
        <w:t xml:space="preserve"> ponud</w:t>
      </w:r>
      <w:r w:rsidR="00805327">
        <w:rPr>
          <w:rFonts w:ascii="Times New Roman" w:hAnsi="Times New Roman"/>
          <w:color w:val="000000" w:themeColor="text1"/>
          <w:sz w:val="24"/>
          <w:szCs w:val="24"/>
        </w:rPr>
        <w:t>a</w:t>
      </w:r>
      <w:r w:rsidR="00B87A86" w:rsidRPr="001C1C3A">
        <w:rPr>
          <w:rFonts w:ascii="Times New Roman" w:hAnsi="Times New Roman"/>
          <w:color w:val="000000" w:themeColor="text1"/>
          <w:sz w:val="24"/>
          <w:szCs w:val="24"/>
        </w:rPr>
        <w:t xml:space="preserve"> postan</w:t>
      </w:r>
      <w:r w:rsidR="00805327">
        <w:rPr>
          <w:rFonts w:ascii="Times New Roman" w:hAnsi="Times New Roman"/>
          <w:color w:val="000000" w:themeColor="text1"/>
          <w:sz w:val="24"/>
          <w:szCs w:val="24"/>
        </w:rPr>
        <w:t>u</w:t>
      </w:r>
      <w:r w:rsidR="00B87A86" w:rsidRPr="001C1C3A">
        <w:rPr>
          <w:rFonts w:ascii="Times New Roman" w:hAnsi="Times New Roman"/>
          <w:color w:val="000000" w:themeColor="text1"/>
          <w:sz w:val="24"/>
          <w:szCs w:val="24"/>
        </w:rPr>
        <w:t xml:space="preserve"> izvršn</w:t>
      </w:r>
      <w:r w:rsidR="00805327">
        <w:rPr>
          <w:rFonts w:ascii="Times New Roman" w:hAnsi="Times New Roman"/>
          <w:color w:val="000000" w:themeColor="text1"/>
          <w:sz w:val="24"/>
          <w:szCs w:val="24"/>
        </w:rPr>
        <w:t>e</w:t>
      </w:r>
      <w:r w:rsidR="00B87A86" w:rsidRPr="001C1C3A">
        <w:rPr>
          <w:rFonts w:ascii="Times New Roman" w:hAnsi="Times New Roman"/>
          <w:color w:val="000000" w:themeColor="text1"/>
          <w:sz w:val="24"/>
          <w:szCs w:val="24"/>
        </w:rPr>
        <w:t xml:space="preserve">, te po </w:t>
      </w:r>
      <w:r w:rsidR="005C34D6" w:rsidRPr="001C1C3A">
        <w:rPr>
          <w:rFonts w:ascii="Times New Roman" w:hAnsi="Times New Roman"/>
          <w:color w:val="000000" w:themeColor="text1"/>
          <w:sz w:val="24"/>
          <w:szCs w:val="24"/>
        </w:rPr>
        <w:t>pribavljanju</w:t>
      </w:r>
      <w:r w:rsidR="00B87A86" w:rsidRPr="001C1C3A">
        <w:rPr>
          <w:rFonts w:ascii="Times New Roman" w:hAnsi="Times New Roman"/>
          <w:color w:val="000000" w:themeColor="text1"/>
          <w:sz w:val="24"/>
          <w:szCs w:val="24"/>
        </w:rPr>
        <w:t xml:space="preserve"> suglasnosti osnivača</w:t>
      </w:r>
      <w:r w:rsidR="005C34D6" w:rsidRPr="001C1C3A">
        <w:rPr>
          <w:rFonts w:ascii="Times New Roman" w:hAnsi="Times New Roman"/>
          <w:color w:val="000000" w:themeColor="text1"/>
          <w:sz w:val="24"/>
          <w:szCs w:val="24"/>
        </w:rPr>
        <w:t xml:space="preserve"> za preuzimanje obveza,</w:t>
      </w:r>
      <w:r w:rsidR="00B87A86"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s odabranim ponuditeljem</w:t>
      </w:r>
      <w:r w:rsidR="00805327">
        <w:rPr>
          <w:rFonts w:ascii="Times New Roman" w:hAnsi="Times New Roman"/>
          <w:color w:val="000000" w:themeColor="text1"/>
          <w:sz w:val="24"/>
          <w:szCs w:val="24"/>
        </w:rPr>
        <w:t>/ima</w:t>
      </w:r>
      <w:r w:rsidRPr="001C1C3A">
        <w:rPr>
          <w:rFonts w:ascii="Times New Roman" w:hAnsi="Times New Roman"/>
          <w:color w:val="000000" w:themeColor="text1"/>
          <w:sz w:val="24"/>
          <w:szCs w:val="24"/>
        </w:rPr>
        <w:t xml:space="preserve"> sklopiti Ugovor</w:t>
      </w:r>
      <w:r w:rsidR="00805327">
        <w:rPr>
          <w:rFonts w:ascii="Times New Roman" w:hAnsi="Times New Roman"/>
          <w:color w:val="000000" w:themeColor="text1"/>
          <w:sz w:val="24"/>
          <w:szCs w:val="24"/>
        </w:rPr>
        <w:t>e</w:t>
      </w:r>
      <w:r w:rsidRPr="001C1C3A">
        <w:rPr>
          <w:rFonts w:ascii="Times New Roman" w:hAnsi="Times New Roman"/>
          <w:color w:val="000000" w:themeColor="text1"/>
          <w:sz w:val="24"/>
          <w:szCs w:val="24"/>
        </w:rPr>
        <w:t xml:space="preserve"> o javnoj nabavi </w:t>
      </w:r>
      <w:r w:rsidR="004F170E">
        <w:rPr>
          <w:rFonts w:ascii="Times New Roman" w:hAnsi="Times New Roman"/>
          <w:color w:val="000000" w:themeColor="text1"/>
          <w:sz w:val="24"/>
          <w:szCs w:val="24"/>
        </w:rPr>
        <w:t xml:space="preserve">robe i </w:t>
      </w:r>
      <w:r w:rsidRPr="001C1C3A">
        <w:rPr>
          <w:rFonts w:ascii="Times New Roman" w:hAnsi="Times New Roman"/>
          <w:color w:val="000000" w:themeColor="text1"/>
          <w:sz w:val="24"/>
          <w:szCs w:val="24"/>
        </w:rPr>
        <w:t>radova.</w:t>
      </w:r>
    </w:p>
    <w:p w14:paraId="653ACA4E" w14:textId="77777777" w:rsidR="003C7848" w:rsidRPr="001C1C3A" w:rsidRDefault="00BB3EF4" w:rsidP="00B43DF4">
      <w:pPr>
        <w:pStyle w:val="Heading2"/>
        <w:spacing w:before="0" w:line="240" w:lineRule="auto"/>
        <w:rPr>
          <w:rFonts w:ascii="Times New Roman" w:hAnsi="Times New Roman"/>
          <w:b/>
          <w:color w:val="000000" w:themeColor="text1"/>
          <w:sz w:val="24"/>
          <w:szCs w:val="24"/>
        </w:rPr>
      </w:pPr>
      <w:bookmarkStart w:id="23" w:name="_Toc482780280"/>
      <w:bookmarkStart w:id="24" w:name="_Toc501369115"/>
      <w:bookmarkStart w:id="25" w:name="_Toc23759601"/>
      <w:r w:rsidRPr="001C1C3A">
        <w:rPr>
          <w:rFonts w:ascii="Times New Roman" w:hAnsi="Times New Roman"/>
          <w:b/>
          <w:color w:val="000000" w:themeColor="text1"/>
          <w:sz w:val="24"/>
          <w:szCs w:val="24"/>
        </w:rPr>
        <w:t>1.7.</w:t>
      </w:r>
      <w:r w:rsidR="003C7848" w:rsidRPr="001C1C3A">
        <w:rPr>
          <w:rFonts w:ascii="Times New Roman" w:hAnsi="Times New Roman"/>
          <w:b/>
          <w:color w:val="000000" w:themeColor="text1"/>
          <w:sz w:val="24"/>
          <w:szCs w:val="24"/>
        </w:rPr>
        <w:t>PROCIJENJENA VRIJEDNOST NABAVE</w:t>
      </w:r>
      <w:bookmarkEnd w:id="23"/>
      <w:bookmarkEnd w:id="24"/>
      <w:bookmarkEnd w:id="25"/>
    </w:p>
    <w:p w14:paraId="1B7010D1" w14:textId="1DE93242" w:rsidR="00B87A86" w:rsidRPr="001C1C3A" w:rsidRDefault="002B4109" w:rsidP="008E1A9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Ukupna procijenjena</w:t>
      </w:r>
      <w:r w:rsidR="005476CE" w:rsidRPr="001C1C3A">
        <w:rPr>
          <w:rFonts w:ascii="Times New Roman" w:hAnsi="Times New Roman"/>
          <w:color w:val="000000" w:themeColor="text1"/>
          <w:sz w:val="24"/>
          <w:szCs w:val="24"/>
        </w:rPr>
        <w:t xml:space="preserve"> vrijednost nabave u ovom postupku javne </w:t>
      </w:r>
      <w:r w:rsidR="005476CE" w:rsidRPr="00BA237D">
        <w:rPr>
          <w:rFonts w:ascii="Times New Roman" w:hAnsi="Times New Roman"/>
          <w:color w:val="000000" w:themeColor="text1"/>
          <w:sz w:val="24"/>
          <w:szCs w:val="24"/>
        </w:rPr>
        <w:t xml:space="preserve">nabave iznosi </w:t>
      </w:r>
      <w:r w:rsidR="003A26E6" w:rsidRPr="00BA237D">
        <w:rPr>
          <w:rFonts w:ascii="Times New Roman" w:hAnsi="Times New Roman"/>
          <w:b/>
          <w:color w:val="FF0000"/>
          <w:sz w:val="24"/>
          <w:szCs w:val="24"/>
        </w:rPr>
        <w:t xml:space="preserve"> </w:t>
      </w:r>
      <w:r w:rsidR="004D56E0">
        <w:rPr>
          <w:rFonts w:ascii="Times New Roman" w:hAnsi="Times New Roman"/>
          <w:b/>
          <w:sz w:val="24"/>
          <w:szCs w:val="24"/>
        </w:rPr>
        <w:t>1</w:t>
      </w:r>
      <w:r w:rsidR="004F170E">
        <w:rPr>
          <w:rFonts w:ascii="Times New Roman" w:hAnsi="Times New Roman"/>
          <w:b/>
          <w:sz w:val="24"/>
          <w:szCs w:val="24"/>
        </w:rPr>
        <w:t>.193.725,20</w:t>
      </w:r>
      <w:r w:rsidR="00533DE0" w:rsidRPr="00D1271D">
        <w:rPr>
          <w:rFonts w:ascii="Times New Roman" w:hAnsi="Times New Roman"/>
          <w:sz w:val="24"/>
          <w:szCs w:val="24"/>
        </w:rPr>
        <w:t xml:space="preserve"> </w:t>
      </w:r>
      <w:r w:rsidR="00BA0FAB" w:rsidRPr="00D1271D">
        <w:rPr>
          <w:rFonts w:ascii="Times New Roman" w:hAnsi="Times New Roman"/>
          <w:color w:val="000000" w:themeColor="text1"/>
          <w:sz w:val="24"/>
          <w:szCs w:val="24"/>
        </w:rPr>
        <w:t>kuna</w:t>
      </w:r>
      <w:r w:rsidR="005476CE" w:rsidRPr="00BA237D">
        <w:rPr>
          <w:rFonts w:ascii="Times New Roman" w:hAnsi="Times New Roman"/>
          <w:color w:val="000000" w:themeColor="text1"/>
          <w:sz w:val="24"/>
          <w:szCs w:val="24"/>
        </w:rPr>
        <w:t xml:space="preserve"> bez</w:t>
      </w:r>
      <w:r w:rsidR="005476CE" w:rsidRPr="001C1C3A">
        <w:rPr>
          <w:rFonts w:ascii="Times New Roman" w:hAnsi="Times New Roman"/>
          <w:color w:val="000000" w:themeColor="text1"/>
          <w:sz w:val="24"/>
          <w:szCs w:val="24"/>
        </w:rPr>
        <w:t xml:space="preserve">  po</w:t>
      </w:r>
      <w:r w:rsidR="00047DFE" w:rsidRPr="001C1C3A">
        <w:rPr>
          <w:rFonts w:ascii="Times New Roman" w:hAnsi="Times New Roman"/>
          <w:color w:val="000000" w:themeColor="text1"/>
          <w:sz w:val="24"/>
          <w:szCs w:val="24"/>
        </w:rPr>
        <w:t>reza na dodanu vrijednost (PDV)</w:t>
      </w:r>
      <w:bookmarkStart w:id="26" w:name="_Toc501369116"/>
      <w:r w:rsidR="00183855" w:rsidRPr="001C1C3A">
        <w:rPr>
          <w:rFonts w:ascii="Times New Roman" w:hAnsi="Times New Roman"/>
          <w:color w:val="000000" w:themeColor="text1"/>
          <w:sz w:val="24"/>
          <w:szCs w:val="24"/>
        </w:rPr>
        <w:t>.</w:t>
      </w:r>
    </w:p>
    <w:p w14:paraId="6FF3AE77" w14:textId="77777777" w:rsidR="003E7BE5" w:rsidRDefault="003E7BE5" w:rsidP="00B6781E">
      <w:pPr>
        <w:spacing w:after="240"/>
        <w:contextualSpacing/>
        <w:jc w:val="both"/>
        <w:rPr>
          <w:rFonts w:ascii="Times New Roman" w:hAnsi="Times New Roman"/>
          <w:color w:val="000000" w:themeColor="text1"/>
          <w:sz w:val="24"/>
          <w:szCs w:val="24"/>
        </w:rPr>
      </w:pPr>
    </w:p>
    <w:p w14:paraId="26798CF0" w14:textId="783B0AF1" w:rsidR="003E7BE5" w:rsidRPr="00681F5E" w:rsidRDefault="003E7BE5" w:rsidP="00E94676">
      <w:pPr>
        <w:spacing w:line="360" w:lineRule="auto"/>
        <w:contextualSpacing/>
        <w:jc w:val="both"/>
        <w:rPr>
          <w:rFonts w:ascii="Times New Roman" w:hAnsi="Times New Roman"/>
          <w:color w:val="000000" w:themeColor="text1"/>
          <w:sz w:val="24"/>
          <w:szCs w:val="24"/>
          <w:u w:val="single"/>
        </w:rPr>
      </w:pPr>
      <w:r w:rsidRPr="00681F5E">
        <w:rPr>
          <w:rFonts w:ascii="Times New Roman" w:hAnsi="Times New Roman"/>
          <w:color w:val="000000" w:themeColor="text1"/>
          <w:sz w:val="24"/>
          <w:szCs w:val="24"/>
          <w:u w:val="single"/>
        </w:rPr>
        <w:t>Procijenjena vrijednost nabave po grupama:</w:t>
      </w:r>
    </w:p>
    <w:p w14:paraId="418CDFB3" w14:textId="7D66F327" w:rsidR="003E7BE5" w:rsidRDefault="003E7BE5" w:rsidP="00B6781E">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Grupa 1</w:t>
      </w:r>
      <w:r>
        <w:rPr>
          <w:rFonts w:ascii="Times New Roman" w:hAnsi="Times New Roman"/>
          <w:color w:val="000000" w:themeColor="text1"/>
          <w:sz w:val="24"/>
          <w:szCs w:val="24"/>
        </w:rPr>
        <w:t xml:space="preserve"> – Računalna oprema: </w:t>
      </w:r>
      <w:r w:rsidRPr="003E7BE5">
        <w:rPr>
          <w:rFonts w:ascii="Times New Roman" w:hAnsi="Times New Roman"/>
          <w:b/>
          <w:bCs/>
          <w:color w:val="000000" w:themeColor="text1"/>
          <w:sz w:val="24"/>
          <w:szCs w:val="24"/>
        </w:rPr>
        <w:t>2</w:t>
      </w:r>
      <w:r w:rsidR="00805327">
        <w:rPr>
          <w:rFonts w:ascii="Times New Roman" w:hAnsi="Times New Roman"/>
          <w:b/>
          <w:bCs/>
          <w:color w:val="000000" w:themeColor="text1"/>
          <w:sz w:val="24"/>
          <w:szCs w:val="24"/>
        </w:rPr>
        <w:t>60.000,00</w:t>
      </w:r>
      <w:r>
        <w:rPr>
          <w:rFonts w:ascii="Times New Roman" w:hAnsi="Times New Roman"/>
          <w:color w:val="000000" w:themeColor="text1"/>
          <w:sz w:val="24"/>
          <w:szCs w:val="24"/>
        </w:rPr>
        <w:t xml:space="preserve"> kn bez PDV-a</w:t>
      </w:r>
    </w:p>
    <w:p w14:paraId="3D6ACAC0" w14:textId="718B16E7" w:rsidR="003E7BE5" w:rsidRDefault="003E7BE5" w:rsidP="00B6781E">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Grupa 2</w:t>
      </w:r>
      <w:r>
        <w:rPr>
          <w:rFonts w:ascii="Times New Roman" w:hAnsi="Times New Roman"/>
          <w:color w:val="000000" w:themeColor="text1"/>
          <w:sz w:val="24"/>
          <w:szCs w:val="24"/>
        </w:rPr>
        <w:t xml:space="preserve"> – Uredska oprema</w:t>
      </w:r>
      <w:r w:rsidR="00805327">
        <w:rPr>
          <w:rFonts w:ascii="Times New Roman" w:hAnsi="Times New Roman"/>
          <w:color w:val="000000" w:themeColor="text1"/>
          <w:sz w:val="24"/>
          <w:szCs w:val="24"/>
        </w:rPr>
        <w:t xml:space="preserve"> i namještaj</w:t>
      </w:r>
      <w:r>
        <w:rPr>
          <w:rFonts w:ascii="Times New Roman" w:hAnsi="Times New Roman"/>
          <w:color w:val="000000" w:themeColor="text1"/>
          <w:sz w:val="24"/>
          <w:szCs w:val="24"/>
        </w:rPr>
        <w:t xml:space="preserve">: </w:t>
      </w:r>
      <w:r w:rsidR="00805327" w:rsidRPr="00805327">
        <w:rPr>
          <w:rFonts w:ascii="Times New Roman" w:hAnsi="Times New Roman"/>
          <w:b/>
          <w:bCs/>
          <w:color w:val="000000" w:themeColor="text1"/>
          <w:sz w:val="24"/>
          <w:szCs w:val="24"/>
        </w:rPr>
        <w:t>248.000,00</w:t>
      </w:r>
      <w:r>
        <w:rPr>
          <w:rFonts w:ascii="Times New Roman" w:hAnsi="Times New Roman"/>
          <w:color w:val="000000" w:themeColor="text1"/>
          <w:sz w:val="24"/>
          <w:szCs w:val="24"/>
        </w:rPr>
        <w:t xml:space="preserve"> kn bez PDV-a</w:t>
      </w:r>
    </w:p>
    <w:p w14:paraId="0F65EE13" w14:textId="7FFA7FF2" w:rsidR="003E7BE5" w:rsidRDefault="003E7BE5" w:rsidP="00B6781E">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Grupa 3 </w:t>
      </w:r>
      <w:r>
        <w:rPr>
          <w:rFonts w:ascii="Times New Roman" w:hAnsi="Times New Roman"/>
          <w:color w:val="000000" w:themeColor="text1"/>
          <w:sz w:val="24"/>
          <w:szCs w:val="24"/>
        </w:rPr>
        <w:t xml:space="preserve">– Sportska oprema: </w:t>
      </w:r>
      <w:r w:rsidR="00805327">
        <w:rPr>
          <w:rFonts w:ascii="Times New Roman" w:hAnsi="Times New Roman"/>
          <w:b/>
          <w:bCs/>
          <w:color w:val="000000" w:themeColor="text1"/>
          <w:sz w:val="24"/>
          <w:szCs w:val="24"/>
        </w:rPr>
        <w:t>84.000,00</w:t>
      </w:r>
      <w:r>
        <w:rPr>
          <w:rFonts w:ascii="Times New Roman" w:hAnsi="Times New Roman"/>
          <w:color w:val="000000" w:themeColor="text1"/>
          <w:sz w:val="24"/>
          <w:szCs w:val="24"/>
        </w:rPr>
        <w:t xml:space="preserve"> kn bez PDV-a</w:t>
      </w:r>
    </w:p>
    <w:p w14:paraId="48EA1DE1" w14:textId="480B53A3" w:rsidR="003E7BE5" w:rsidRDefault="003E7BE5" w:rsidP="00B6781E">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Grupa 4</w:t>
      </w:r>
      <w:r>
        <w:rPr>
          <w:rFonts w:ascii="Times New Roman" w:hAnsi="Times New Roman"/>
          <w:color w:val="000000" w:themeColor="text1"/>
          <w:sz w:val="24"/>
          <w:szCs w:val="24"/>
        </w:rPr>
        <w:t xml:space="preserve"> – Radovi na uređenju i opremanje teretane i prizemlja: </w:t>
      </w:r>
      <w:r w:rsidR="00805327" w:rsidRPr="00805327">
        <w:rPr>
          <w:rFonts w:ascii="Times New Roman" w:hAnsi="Times New Roman"/>
          <w:b/>
          <w:bCs/>
          <w:color w:val="000000" w:themeColor="text1"/>
          <w:sz w:val="24"/>
          <w:szCs w:val="24"/>
        </w:rPr>
        <w:t>493.725,20</w:t>
      </w:r>
      <w:r>
        <w:rPr>
          <w:rFonts w:ascii="Times New Roman" w:hAnsi="Times New Roman"/>
          <w:color w:val="000000" w:themeColor="text1"/>
          <w:sz w:val="24"/>
          <w:szCs w:val="24"/>
        </w:rPr>
        <w:t xml:space="preserve"> kn bez PDV-a</w:t>
      </w:r>
    </w:p>
    <w:p w14:paraId="14B0082F" w14:textId="75945D44" w:rsidR="003E7BE5" w:rsidRDefault="003E7BE5" w:rsidP="00B6781E">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Grupa 5 </w:t>
      </w:r>
      <w:r>
        <w:rPr>
          <w:rFonts w:ascii="Times New Roman" w:hAnsi="Times New Roman"/>
          <w:color w:val="000000" w:themeColor="text1"/>
          <w:sz w:val="24"/>
          <w:szCs w:val="24"/>
        </w:rPr>
        <w:t xml:space="preserve">– Ugradnja ventilacije u garaži: </w:t>
      </w:r>
      <w:r w:rsidR="00805327">
        <w:rPr>
          <w:rFonts w:ascii="Times New Roman" w:hAnsi="Times New Roman"/>
          <w:b/>
          <w:bCs/>
          <w:color w:val="000000" w:themeColor="text1"/>
          <w:sz w:val="24"/>
          <w:szCs w:val="24"/>
        </w:rPr>
        <w:t>108.000,00</w:t>
      </w:r>
      <w:r>
        <w:rPr>
          <w:rFonts w:ascii="Times New Roman" w:hAnsi="Times New Roman"/>
          <w:color w:val="000000" w:themeColor="text1"/>
          <w:sz w:val="24"/>
          <w:szCs w:val="24"/>
        </w:rPr>
        <w:t xml:space="preserve"> kn bez PDV-a</w:t>
      </w:r>
    </w:p>
    <w:p w14:paraId="0706BD02" w14:textId="77777777" w:rsidR="003E7BE5" w:rsidRPr="003E7BE5" w:rsidRDefault="003E7BE5" w:rsidP="00B6781E">
      <w:pPr>
        <w:spacing w:after="240"/>
        <w:contextualSpacing/>
        <w:jc w:val="both"/>
        <w:rPr>
          <w:rFonts w:ascii="Times New Roman" w:hAnsi="Times New Roman"/>
          <w:color w:val="000000" w:themeColor="text1"/>
          <w:sz w:val="24"/>
          <w:szCs w:val="24"/>
        </w:rPr>
      </w:pPr>
    </w:p>
    <w:p w14:paraId="61BC33A1" w14:textId="7278FC72" w:rsidR="00183855" w:rsidRPr="001C1C3A" w:rsidRDefault="00183855" w:rsidP="00B6781E">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pridržava pravo da sukladno članku </w:t>
      </w:r>
      <w:r w:rsidR="006D656A" w:rsidRPr="001C1C3A">
        <w:rPr>
          <w:rFonts w:ascii="Times New Roman" w:hAnsi="Times New Roman"/>
          <w:color w:val="000000" w:themeColor="text1"/>
          <w:sz w:val="24"/>
          <w:szCs w:val="24"/>
        </w:rPr>
        <w:t>2</w:t>
      </w:r>
      <w:r w:rsidR="007123D3" w:rsidRPr="001C1C3A">
        <w:rPr>
          <w:rFonts w:ascii="Times New Roman" w:hAnsi="Times New Roman"/>
          <w:color w:val="000000" w:themeColor="text1"/>
          <w:sz w:val="24"/>
          <w:szCs w:val="24"/>
        </w:rPr>
        <w:t xml:space="preserve">98. stavak 1. točka 9.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xml:space="preserve"> poništi postupak javne nabave ako cijena </w:t>
      </w:r>
      <w:r w:rsidR="00277BBB" w:rsidRPr="001C1C3A">
        <w:rPr>
          <w:rFonts w:ascii="Times New Roman" w:hAnsi="Times New Roman"/>
          <w:color w:val="000000" w:themeColor="text1"/>
          <w:sz w:val="24"/>
          <w:szCs w:val="24"/>
        </w:rPr>
        <w:t>najbolje rangirane valjane</w:t>
      </w:r>
      <w:r w:rsidRPr="001C1C3A">
        <w:rPr>
          <w:rFonts w:ascii="Times New Roman" w:hAnsi="Times New Roman"/>
          <w:color w:val="000000" w:themeColor="text1"/>
          <w:sz w:val="24"/>
          <w:szCs w:val="24"/>
        </w:rPr>
        <w:t xml:space="preserve"> ponude premaši iznos procijenjene vrijednosti nabave</w:t>
      </w:r>
      <w:r w:rsidR="00B6781E">
        <w:rPr>
          <w:rFonts w:ascii="Times New Roman" w:hAnsi="Times New Roman"/>
          <w:color w:val="000000" w:themeColor="text1"/>
          <w:sz w:val="24"/>
          <w:szCs w:val="24"/>
        </w:rPr>
        <w:t>,</w:t>
      </w:r>
      <w:r w:rsidR="00B6781E" w:rsidRPr="00B6781E">
        <w:rPr>
          <w:rFonts w:ascii="Times New Roman" w:hAnsi="Times New Roman"/>
          <w:color w:val="000000" w:themeColor="text1"/>
          <w:sz w:val="24"/>
          <w:szCs w:val="24"/>
        </w:rPr>
        <w:t xml:space="preserve"> osim ako javni naručitelj ima ili će imati osigurana</w:t>
      </w:r>
      <w:r w:rsidR="00B6781E">
        <w:rPr>
          <w:rFonts w:ascii="Times New Roman" w:hAnsi="Times New Roman"/>
          <w:color w:val="000000" w:themeColor="text1"/>
          <w:sz w:val="24"/>
          <w:szCs w:val="24"/>
        </w:rPr>
        <w:t xml:space="preserve"> </w:t>
      </w:r>
      <w:r w:rsidR="00B6781E" w:rsidRPr="00B6781E">
        <w:rPr>
          <w:rFonts w:ascii="Times New Roman" w:hAnsi="Times New Roman"/>
          <w:color w:val="000000" w:themeColor="text1"/>
          <w:sz w:val="24"/>
          <w:szCs w:val="24"/>
        </w:rPr>
        <w:t>sredstva.</w:t>
      </w:r>
    </w:p>
    <w:p w14:paraId="0C159DE1" w14:textId="77777777" w:rsidR="000811C4" w:rsidRPr="001C1C3A" w:rsidRDefault="000811C4" w:rsidP="000811C4">
      <w:pPr>
        <w:spacing w:after="0"/>
        <w:rPr>
          <w:rFonts w:ascii="Times New Roman" w:hAnsi="Times New Roman"/>
          <w:color w:val="000000" w:themeColor="text1"/>
          <w:sz w:val="24"/>
          <w:szCs w:val="24"/>
        </w:rPr>
      </w:pPr>
    </w:p>
    <w:p w14:paraId="345673EA" w14:textId="77777777" w:rsidR="00160003" w:rsidRPr="001C1C3A" w:rsidRDefault="00160003" w:rsidP="00B43DF4">
      <w:pPr>
        <w:pStyle w:val="Heading2"/>
        <w:spacing w:before="0" w:line="240" w:lineRule="auto"/>
        <w:rPr>
          <w:rFonts w:ascii="Times New Roman" w:hAnsi="Times New Roman"/>
          <w:b/>
          <w:color w:val="000000" w:themeColor="text1"/>
          <w:sz w:val="24"/>
          <w:szCs w:val="24"/>
        </w:rPr>
      </w:pPr>
      <w:bookmarkStart w:id="27" w:name="_Toc23759602"/>
      <w:r w:rsidRPr="001C1C3A">
        <w:rPr>
          <w:rFonts w:ascii="Times New Roman" w:hAnsi="Times New Roman"/>
          <w:b/>
          <w:color w:val="000000" w:themeColor="text1"/>
          <w:sz w:val="24"/>
          <w:szCs w:val="24"/>
        </w:rPr>
        <w:t>1.8. NAVOD USPOSTAVLJA LI SE DINAMIČKI SUSTAV NABAVE</w:t>
      </w:r>
      <w:bookmarkEnd w:id="26"/>
      <w:bookmarkEnd w:id="27"/>
    </w:p>
    <w:p w14:paraId="73A9B42B" w14:textId="77777777" w:rsidR="005C683E" w:rsidRPr="001C1C3A" w:rsidRDefault="00AA1D7F" w:rsidP="00B43DF4">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Ne uspostavlja se dinamički sustav nabave.</w:t>
      </w:r>
    </w:p>
    <w:p w14:paraId="5071BF7E" w14:textId="77777777" w:rsidR="00235234" w:rsidRPr="001C1C3A" w:rsidRDefault="00235234" w:rsidP="00B07D3B">
      <w:pPr>
        <w:rPr>
          <w:color w:val="000000" w:themeColor="text1"/>
        </w:rPr>
      </w:pPr>
      <w:bookmarkStart w:id="28" w:name="_Toc482780281"/>
    </w:p>
    <w:p w14:paraId="36CC37F0" w14:textId="77777777" w:rsidR="003C7848" w:rsidRPr="001C1C3A" w:rsidRDefault="00AA1D7F" w:rsidP="00B43DF4">
      <w:pPr>
        <w:pStyle w:val="Heading2"/>
        <w:spacing w:before="0" w:line="240" w:lineRule="auto"/>
        <w:rPr>
          <w:rFonts w:ascii="Times New Roman" w:hAnsi="Times New Roman"/>
          <w:b/>
          <w:color w:val="000000" w:themeColor="text1"/>
          <w:sz w:val="24"/>
          <w:szCs w:val="24"/>
        </w:rPr>
      </w:pPr>
      <w:bookmarkStart w:id="29" w:name="_Toc501369117"/>
      <w:bookmarkStart w:id="30" w:name="_Toc23759603"/>
      <w:r w:rsidRPr="001C1C3A">
        <w:rPr>
          <w:rFonts w:ascii="Times New Roman" w:hAnsi="Times New Roman"/>
          <w:b/>
          <w:color w:val="000000" w:themeColor="text1"/>
          <w:sz w:val="24"/>
          <w:szCs w:val="24"/>
        </w:rPr>
        <w:t>1.9</w:t>
      </w:r>
      <w:r w:rsidR="00BB3EF4" w:rsidRPr="001C1C3A">
        <w:rPr>
          <w:rFonts w:ascii="Times New Roman" w:hAnsi="Times New Roman"/>
          <w:b/>
          <w:color w:val="000000" w:themeColor="text1"/>
          <w:sz w:val="24"/>
          <w:szCs w:val="24"/>
        </w:rPr>
        <w:t>.</w:t>
      </w:r>
      <w:r w:rsidR="003C7848" w:rsidRPr="001C1C3A">
        <w:rPr>
          <w:rFonts w:ascii="Times New Roman" w:hAnsi="Times New Roman"/>
          <w:b/>
          <w:color w:val="000000" w:themeColor="text1"/>
          <w:sz w:val="24"/>
          <w:szCs w:val="24"/>
        </w:rPr>
        <w:t>NAVOD PROVODI LI SE ELEKTRONIČKA DRAŽBA</w:t>
      </w:r>
      <w:bookmarkEnd w:id="28"/>
      <w:bookmarkEnd w:id="29"/>
      <w:bookmarkEnd w:id="30"/>
    </w:p>
    <w:p w14:paraId="538AD2FE" w14:textId="12A786CF" w:rsidR="007B0191" w:rsidRPr="001C1C3A" w:rsidRDefault="002B4109" w:rsidP="00B43DF4">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Sklapanju ugovora o javnoj nabavi </w:t>
      </w:r>
      <w:r w:rsidR="00681F5E">
        <w:rPr>
          <w:rFonts w:ascii="Times New Roman" w:hAnsi="Times New Roman"/>
          <w:color w:val="000000" w:themeColor="text1"/>
          <w:sz w:val="24"/>
          <w:szCs w:val="24"/>
        </w:rPr>
        <w:t xml:space="preserve">robe i </w:t>
      </w:r>
      <w:r w:rsidR="00FA169A" w:rsidRPr="001C1C3A">
        <w:rPr>
          <w:rFonts w:ascii="Times New Roman" w:hAnsi="Times New Roman"/>
          <w:color w:val="000000" w:themeColor="text1"/>
          <w:sz w:val="24"/>
          <w:szCs w:val="24"/>
        </w:rPr>
        <w:t xml:space="preserve">radova </w:t>
      </w:r>
      <w:r w:rsidRPr="001C1C3A">
        <w:rPr>
          <w:rFonts w:ascii="Times New Roman" w:hAnsi="Times New Roman"/>
          <w:color w:val="000000" w:themeColor="text1"/>
          <w:sz w:val="24"/>
          <w:szCs w:val="24"/>
        </w:rPr>
        <w:t>neće prethoditi elektronička dražba.</w:t>
      </w:r>
    </w:p>
    <w:p w14:paraId="0FCD4E31" w14:textId="77777777" w:rsidR="00235234" w:rsidRPr="001C1C3A" w:rsidRDefault="00235234" w:rsidP="00B07D3B">
      <w:pPr>
        <w:rPr>
          <w:color w:val="000000" w:themeColor="text1"/>
        </w:rPr>
      </w:pPr>
      <w:bookmarkStart w:id="31" w:name="_Toc482780282"/>
    </w:p>
    <w:p w14:paraId="523D6133" w14:textId="77777777" w:rsidR="003C7848" w:rsidRPr="001C1C3A" w:rsidRDefault="00AA1D7F" w:rsidP="00B43DF4">
      <w:pPr>
        <w:pStyle w:val="Heading2"/>
        <w:spacing w:before="0" w:line="240" w:lineRule="auto"/>
        <w:rPr>
          <w:rFonts w:ascii="Times New Roman" w:hAnsi="Times New Roman"/>
          <w:b/>
          <w:color w:val="000000" w:themeColor="text1"/>
          <w:sz w:val="24"/>
          <w:szCs w:val="24"/>
        </w:rPr>
      </w:pPr>
      <w:bookmarkStart w:id="32" w:name="_Toc501369118"/>
      <w:bookmarkStart w:id="33" w:name="_Toc23759604"/>
      <w:r w:rsidRPr="001C1C3A">
        <w:rPr>
          <w:rFonts w:ascii="Times New Roman" w:hAnsi="Times New Roman"/>
          <w:b/>
          <w:color w:val="000000" w:themeColor="text1"/>
          <w:sz w:val="24"/>
          <w:szCs w:val="24"/>
        </w:rPr>
        <w:t>1.10</w:t>
      </w:r>
      <w:r w:rsidR="00BB3EF4" w:rsidRPr="001C1C3A">
        <w:rPr>
          <w:rFonts w:ascii="Times New Roman" w:hAnsi="Times New Roman"/>
          <w:b/>
          <w:color w:val="000000" w:themeColor="text1"/>
          <w:sz w:val="24"/>
          <w:szCs w:val="24"/>
        </w:rPr>
        <w:t>.</w:t>
      </w:r>
      <w:r w:rsidR="003C7848" w:rsidRPr="001C1C3A">
        <w:rPr>
          <w:rFonts w:ascii="Times New Roman" w:hAnsi="Times New Roman"/>
          <w:b/>
          <w:color w:val="000000" w:themeColor="text1"/>
          <w:sz w:val="24"/>
          <w:szCs w:val="24"/>
        </w:rPr>
        <w:t>ELEKTRONIČKA DOSTAVA PONUDA</w:t>
      </w:r>
      <w:bookmarkEnd w:id="31"/>
      <w:bookmarkEnd w:id="32"/>
      <w:bookmarkEnd w:id="33"/>
    </w:p>
    <w:p w14:paraId="17C6D299" w14:textId="77777777" w:rsidR="00BC296E" w:rsidRPr="001C1C3A" w:rsidRDefault="005C15C0" w:rsidP="00B43DF4">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Elektronička dostava ponuda </w:t>
      </w:r>
      <w:r w:rsidR="000469B0" w:rsidRPr="001C1C3A">
        <w:rPr>
          <w:rFonts w:ascii="Times New Roman" w:hAnsi="Times New Roman"/>
          <w:color w:val="000000" w:themeColor="text1"/>
          <w:sz w:val="24"/>
          <w:szCs w:val="24"/>
        </w:rPr>
        <w:t>obvezna je sukladno članku 280. ZJN.</w:t>
      </w:r>
    </w:p>
    <w:p w14:paraId="4189EEBB" w14:textId="77777777" w:rsidR="00A45E9C" w:rsidRPr="001C1C3A" w:rsidRDefault="00A45E9C" w:rsidP="00B43DF4">
      <w:pPr>
        <w:spacing w:after="0" w:line="240" w:lineRule="auto"/>
        <w:rPr>
          <w:rFonts w:ascii="Times New Roman" w:hAnsi="Times New Roman"/>
          <w:b/>
          <w:color w:val="000000" w:themeColor="text1"/>
          <w:sz w:val="24"/>
          <w:szCs w:val="24"/>
        </w:rPr>
      </w:pPr>
    </w:p>
    <w:p w14:paraId="639849C8" w14:textId="77777777" w:rsidR="00562CEE" w:rsidRPr="001C1C3A" w:rsidRDefault="00AA1D7F" w:rsidP="000B3C77">
      <w:pPr>
        <w:pStyle w:val="Heading2"/>
        <w:spacing w:before="0" w:line="240" w:lineRule="auto"/>
        <w:jc w:val="both"/>
        <w:rPr>
          <w:rFonts w:ascii="Times New Roman" w:hAnsi="Times New Roman"/>
          <w:b/>
          <w:color w:val="000000" w:themeColor="text1"/>
          <w:sz w:val="24"/>
          <w:szCs w:val="24"/>
        </w:rPr>
      </w:pPr>
      <w:bookmarkStart w:id="34" w:name="_Toc501369119"/>
      <w:bookmarkStart w:id="35" w:name="_Toc23759605"/>
      <w:r w:rsidRPr="001C1C3A">
        <w:rPr>
          <w:rFonts w:ascii="Times New Roman" w:hAnsi="Times New Roman"/>
          <w:b/>
          <w:color w:val="000000" w:themeColor="text1"/>
          <w:sz w:val="24"/>
          <w:szCs w:val="24"/>
        </w:rPr>
        <w:t>1.11</w:t>
      </w:r>
      <w:r w:rsidR="00523D98" w:rsidRPr="001C1C3A">
        <w:rPr>
          <w:rFonts w:ascii="Times New Roman" w:hAnsi="Times New Roman"/>
          <w:b/>
          <w:color w:val="000000" w:themeColor="text1"/>
          <w:sz w:val="24"/>
          <w:szCs w:val="24"/>
        </w:rPr>
        <w:t>.</w:t>
      </w:r>
      <w:r w:rsidR="00562CEE" w:rsidRPr="001C1C3A">
        <w:rPr>
          <w:rFonts w:ascii="Times New Roman" w:hAnsi="Times New Roman"/>
          <w:b/>
          <w:color w:val="000000" w:themeColor="text1"/>
          <w:sz w:val="24"/>
          <w:szCs w:val="24"/>
        </w:rPr>
        <w:t xml:space="preserve"> INTERNETSKA STRANICA NA KOJOJ JE OBJAVLJENO IZVJEŠĆE O PROVEDENOM SAVJETOVANJU SA ZAINTERESIRANIM GOSPOD</w:t>
      </w:r>
      <w:r w:rsidR="003356F0" w:rsidRPr="001C1C3A">
        <w:rPr>
          <w:rFonts w:ascii="Times New Roman" w:hAnsi="Times New Roman"/>
          <w:b/>
          <w:color w:val="000000" w:themeColor="text1"/>
          <w:sz w:val="24"/>
          <w:szCs w:val="24"/>
        </w:rPr>
        <w:t>A</w:t>
      </w:r>
      <w:r w:rsidR="00562CEE" w:rsidRPr="001C1C3A">
        <w:rPr>
          <w:rFonts w:ascii="Times New Roman" w:hAnsi="Times New Roman"/>
          <w:b/>
          <w:color w:val="000000" w:themeColor="text1"/>
          <w:sz w:val="24"/>
          <w:szCs w:val="24"/>
        </w:rPr>
        <w:t>RSKIM SUBJEKTIMA</w:t>
      </w:r>
      <w:bookmarkEnd w:id="34"/>
      <w:bookmarkEnd w:id="35"/>
    </w:p>
    <w:p w14:paraId="6453734B" w14:textId="5A1B4579" w:rsidR="00523D98" w:rsidRPr="007314F5" w:rsidRDefault="00523D98" w:rsidP="00D87F7A">
      <w:pPr>
        <w:spacing w:after="0" w:line="240" w:lineRule="auto"/>
        <w:jc w:val="both"/>
        <w:rPr>
          <w:rStyle w:val="Hyperlink"/>
          <w:rFonts w:ascii="Times New Roman" w:hAnsi="Times New Roman"/>
          <w:color w:val="FF0000"/>
          <w:sz w:val="24"/>
          <w:szCs w:val="24"/>
          <w:u w:val="none"/>
        </w:rPr>
      </w:pPr>
      <w:r w:rsidRPr="001C1C3A">
        <w:rPr>
          <w:rFonts w:ascii="Times New Roman" w:hAnsi="Times New Roman"/>
          <w:color w:val="000000" w:themeColor="text1"/>
          <w:sz w:val="24"/>
          <w:szCs w:val="24"/>
        </w:rPr>
        <w:t>Temeljem članka 198. st</w:t>
      </w:r>
      <w:r w:rsidR="00227160" w:rsidRPr="001C1C3A">
        <w:rPr>
          <w:rFonts w:ascii="Times New Roman" w:hAnsi="Times New Roman"/>
          <w:color w:val="000000" w:themeColor="text1"/>
          <w:sz w:val="24"/>
          <w:szCs w:val="24"/>
        </w:rPr>
        <w:t xml:space="preserve">avka 3. </w:t>
      </w:r>
      <w:r w:rsidR="00F922FE" w:rsidRPr="001C1C3A">
        <w:rPr>
          <w:rFonts w:ascii="Times New Roman" w:hAnsi="Times New Roman"/>
          <w:color w:val="000000" w:themeColor="text1"/>
          <w:sz w:val="24"/>
          <w:szCs w:val="24"/>
        </w:rPr>
        <w:t>ZJN</w:t>
      </w:r>
      <w:r w:rsidR="007B1554" w:rsidRPr="001C1C3A">
        <w:rPr>
          <w:rFonts w:ascii="Times New Roman" w:hAnsi="Times New Roman"/>
          <w:color w:val="000000" w:themeColor="text1"/>
          <w:sz w:val="24"/>
          <w:szCs w:val="24"/>
        </w:rPr>
        <w:t xml:space="preserve"> </w:t>
      </w:r>
      <w:r w:rsidR="000B3C77" w:rsidRPr="001C1C3A">
        <w:rPr>
          <w:rFonts w:ascii="Times New Roman" w:hAnsi="Times New Roman"/>
          <w:color w:val="000000" w:themeColor="text1"/>
          <w:sz w:val="24"/>
          <w:szCs w:val="24"/>
        </w:rPr>
        <w:t xml:space="preserve">i članka 9. Pravilnika o planu nabave, registru ugovora, prethodnom savjetovanju i analizi tržišta u javnoj nabavi („Narodne novine“, broj 101/17) </w:t>
      </w:r>
      <w:r w:rsidR="00227160" w:rsidRPr="001C1C3A">
        <w:rPr>
          <w:rFonts w:ascii="Times New Roman" w:hAnsi="Times New Roman"/>
          <w:color w:val="000000" w:themeColor="text1"/>
          <w:sz w:val="24"/>
          <w:szCs w:val="24"/>
        </w:rPr>
        <w:t xml:space="preserve">Naručitelj je </w:t>
      </w:r>
      <w:r w:rsidRPr="001C1C3A">
        <w:rPr>
          <w:rFonts w:ascii="Times New Roman" w:hAnsi="Times New Roman"/>
          <w:color w:val="000000" w:themeColor="text1"/>
          <w:sz w:val="24"/>
          <w:szCs w:val="24"/>
        </w:rPr>
        <w:t xml:space="preserve">opis predmeta nabave, tehničke specifikacije, kriterije za kvalitativni odabir gospodarskog subjekta, </w:t>
      </w:r>
      <w:r w:rsidRPr="0088021B">
        <w:rPr>
          <w:rFonts w:ascii="Times New Roman" w:hAnsi="Times New Roman"/>
          <w:color w:val="000000" w:themeColor="text1"/>
          <w:sz w:val="24"/>
          <w:szCs w:val="24"/>
        </w:rPr>
        <w:t>kriterije za odabir ponude</w:t>
      </w:r>
      <w:r w:rsidR="00681F5E">
        <w:rPr>
          <w:rFonts w:ascii="Times New Roman" w:hAnsi="Times New Roman"/>
          <w:color w:val="000000" w:themeColor="text1"/>
          <w:sz w:val="24"/>
          <w:szCs w:val="24"/>
        </w:rPr>
        <w:t xml:space="preserve"> i</w:t>
      </w:r>
      <w:r w:rsidR="000B3C77" w:rsidRPr="0088021B">
        <w:rPr>
          <w:rFonts w:ascii="Times New Roman" w:hAnsi="Times New Roman"/>
          <w:color w:val="000000" w:themeColor="text1"/>
          <w:sz w:val="24"/>
          <w:szCs w:val="24"/>
        </w:rPr>
        <w:t xml:space="preserve"> posebne uvjete za izvršenje ugovora</w:t>
      </w:r>
      <w:r w:rsidRPr="0088021B">
        <w:rPr>
          <w:rFonts w:ascii="Times New Roman" w:hAnsi="Times New Roman"/>
          <w:color w:val="000000" w:themeColor="text1"/>
          <w:sz w:val="24"/>
          <w:szCs w:val="24"/>
        </w:rPr>
        <w:t xml:space="preserve">, </w:t>
      </w:r>
      <w:r w:rsidRPr="00403014">
        <w:rPr>
          <w:rFonts w:ascii="Times New Roman" w:hAnsi="Times New Roman"/>
          <w:sz w:val="24"/>
          <w:szCs w:val="24"/>
        </w:rPr>
        <w:t>dana</w:t>
      </w:r>
      <w:r w:rsidR="00C32383" w:rsidRPr="00403014">
        <w:rPr>
          <w:rFonts w:ascii="Times New Roman" w:hAnsi="Times New Roman"/>
          <w:sz w:val="24"/>
          <w:szCs w:val="24"/>
        </w:rPr>
        <w:t xml:space="preserve"> </w:t>
      </w:r>
      <w:r w:rsidR="00403014" w:rsidRPr="00403014">
        <w:rPr>
          <w:rFonts w:ascii="Times New Roman" w:hAnsi="Times New Roman"/>
          <w:sz w:val="24"/>
          <w:szCs w:val="24"/>
        </w:rPr>
        <w:t>13.</w:t>
      </w:r>
      <w:r w:rsidR="00F26C8D" w:rsidRPr="00403014">
        <w:rPr>
          <w:rFonts w:ascii="Times New Roman" w:hAnsi="Times New Roman"/>
          <w:sz w:val="24"/>
          <w:szCs w:val="24"/>
        </w:rPr>
        <w:t xml:space="preserve"> </w:t>
      </w:r>
      <w:r w:rsidR="00681F5E" w:rsidRPr="00403014">
        <w:rPr>
          <w:rFonts w:ascii="Times New Roman" w:hAnsi="Times New Roman"/>
          <w:sz w:val="24"/>
          <w:szCs w:val="24"/>
        </w:rPr>
        <w:t>studenog</w:t>
      </w:r>
      <w:r w:rsidR="0088021B" w:rsidRPr="00403014">
        <w:rPr>
          <w:rFonts w:ascii="Times New Roman" w:hAnsi="Times New Roman"/>
          <w:sz w:val="24"/>
          <w:szCs w:val="24"/>
        </w:rPr>
        <w:t xml:space="preserve"> 2019. godine</w:t>
      </w:r>
      <w:r w:rsidRPr="00403014">
        <w:rPr>
          <w:rFonts w:ascii="Times New Roman" w:hAnsi="Times New Roman"/>
          <w:sz w:val="24"/>
          <w:szCs w:val="24"/>
        </w:rPr>
        <w:t xml:space="preserve"> stavio na prethodno savjetovanje sa zainteresiranim gospodar</w:t>
      </w:r>
      <w:r w:rsidR="00F91FC4" w:rsidRPr="00403014">
        <w:rPr>
          <w:rFonts w:ascii="Times New Roman" w:hAnsi="Times New Roman"/>
          <w:sz w:val="24"/>
          <w:szCs w:val="24"/>
        </w:rPr>
        <w:t>skim subjektima u trajanju do</w:t>
      </w:r>
      <w:r w:rsidR="00AD52DD" w:rsidRPr="00403014">
        <w:rPr>
          <w:rFonts w:ascii="Times New Roman" w:hAnsi="Times New Roman"/>
          <w:sz w:val="24"/>
          <w:szCs w:val="24"/>
        </w:rPr>
        <w:t xml:space="preserve"> </w:t>
      </w:r>
      <w:r w:rsidR="00403014" w:rsidRPr="00403014">
        <w:rPr>
          <w:rFonts w:ascii="Times New Roman" w:hAnsi="Times New Roman"/>
          <w:sz w:val="24"/>
          <w:szCs w:val="24"/>
        </w:rPr>
        <w:t>18.</w:t>
      </w:r>
      <w:r w:rsidR="001707BD" w:rsidRPr="00403014">
        <w:rPr>
          <w:rFonts w:ascii="Times New Roman" w:hAnsi="Times New Roman"/>
          <w:sz w:val="24"/>
          <w:szCs w:val="24"/>
        </w:rPr>
        <w:t xml:space="preserve"> </w:t>
      </w:r>
      <w:r w:rsidR="00681F5E" w:rsidRPr="00403014">
        <w:rPr>
          <w:rFonts w:ascii="Times New Roman" w:hAnsi="Times New Roman"/>
          <w:sz w:val="24"/>
          <w:szCs w:val="24"/>
        </w:rPr>
        <w:t>studenog</w:t>
      </w:r>
      <w:r w:rsidR="00C32383" w:rsidRPr="00403014">
        <w:rPr>
          <w:rFonts w:ascii="Times New Roman" w:hAnsi="Times New Roman"/>
          <w:sz w:val="24"/>
          <w:szCs w:val="24"/>
        </w:rPr>
        <w:t xml:space="preserve"> </w:t>
      </w:r>
      <w:r w:rsidR="0088021B" w:rsidRPr="00403014">
        <w:rPr>
          <w:rFonts w:ascii="Times New Roman" w:hAnsi="Times New Roman"/>
          <w:sz w:val="24"/>
          <w:szCs w:val="24"/>
        </w:rPr>
        <w:t>2019</w:t>
      </w:r>
      <w:r w:rsidR="00E436A8" w:rsidRPr="00403014">
        <w:rPr>
          <w:rFonts w:ascii="Times New Roman" w:hAnsi="Times New Roman"/>
          <w:sz w:val="24"/>
          <w:szCs w:val="24"/>
        </w:rPr>
        <w:t>.</w:t>
      </w:r>
      <w:r w:rsidR="0088021B" w:rsidRPr="00403014">
        <w:rPr>
          <w:rFonts w:ascii="Times New Roman" w:hAnsi="Times New Roman"/>
          <w:sz w:val="24"/>
          <w:szCs w:val="24"/>
        </w:rPr>
        <w:t xml:space="preserve"> </w:t>
      </w:r>
      <w:r w:rsidRPr="00403014">
        <w:rPr>
          <w:rFonts w:ascii="Times New Roman" w:hAnsi="Times New Roman"/>
          <w:sz w:val="24"/>
          <w:szCs w:val="24"/>
        </w:rPr>
        <w:t>godine</w:t>
      </w:r>
      <w:r w:rsidRPr="00AD52DD">
        <w:rPr>
          <w:rFonts w:ascii="Times New Roman" w:hAnsi="Times New Roman"/>
          <w:color w:val="000000" w:themeColor="text1"/>
          <w:sz w:val="24"/>
          <w:szCs w:val="24"/>
        </w:rPr>
        <w:t>,</w:t>
      </w:r>
      <w:r w:rsidRPr="0088021B">
        <w:rPr>
          <w:rFonts w:ascii="Times New Roman" w:hAnsi="Times New Roman"/>
          <w:color w:val="000000" w:themeColor="text1"/>
          <w:sz w:val="24"/>
          <w:szCs w:val="24"/>
        </w:rPr>
        <w:t xml:space="preserve"> javnom objavom na </w:t>
      </w:r>
      <w:r w:rsidR="004D56E0">
        <w:rPr>
          <w:rFonts w:ascii="Times New Roman" w:hAnsi="Times New Roman"/>
          <w:color w:val="000000" w:themeColor="text1"/>
          <w:sz w:val="24"/>
          <w:szCs w:val="24"/>
        </w:rPr>
        <w:t>i</w:t>
      </w:r>
      <w:r w:rsidRPr="0088021B">
        <w:rPr>
          <w:rFonts w:ascii="Times New Roman" w:hAnsi="Times New Roman"/>
          <w:color w:val="000000" w:themeColor="text1"/>
          <w:sz w:val="24"/>
          <w:szCs w:val="24"/>
        </w:rPr>
        <w:t>nternetskim stranicama</w:t>
      </w:r>
      <w:r w:rsidR="00D900EF" w:rsidRPr="0088021B">
        <w:rPr>
          <w:rFonts w:ascii="Times New Roman" w:hAnsi="Times New Roman"/>
          <w:color w:val="000000" w:themeColor="text1"/>
          <w:sz w:val="24"/>
          <w:szCs w:val="24"/>
        </w:rPr>
        <w:t xml:space="preserve"> </w:t>
      </w:r>
      <w:hyperlink r:id="rId14" w:history="1">
        <w:r w:rsidR="002D6E79" w:rsidRPr="00040E35">
          <w:rPr>
            <w:rStyle w:val="Hyperlink"/>
            <w:rFonts w:ascii="Times New Roman" w:hAnsi="Times New Roman"/>
            <w:sz w:val="24"/>
            <w:szCs w:val="24"/>
          </w:rPr>
          <w:t>http://www.vz-pgz.hr/</w:t>
        </w:r>
      </w:hyperlink>
      <w:r w:rsidR="002D6E79">
        <w:rPr>
          <w:rFonts w:ascii="Times New Roman" w:hAnsi="Times New Roman"/>
          <w:sz w:val="24"/>
          <w:szCs w:val="24"/>
        </w:rPr>
        <w:t xml:space="preserve"> </w:t>
      </w:r>
      <w:r w:rsidR="00F40EC8" w:rsidRPr="0088021B">
        <w:rPr>
          <w:rFonts w:ascii="Times New Roman" w:hAnsi="Times New Roman"/>
          <w:color w:val="000000" w:themeColor="text1"/>
          <w:sz w:val="24"/>
          <w:szCs w:val="24"/>
        </w:rPr>
        <w:t>i E</w:t>
      </w:r>
      <w:r w:rsidR="000B3C77" w:rsidRPr="0088021B">
        <w:rPr>
          <w:rFonts w:ascii="Times New Roman" w:hAnsi="Times New Roman"/>
          <w:color w:val="000000" w:themeColor="text1"/>
          <w:sz w:val="24"/>
          <w:szCs w:val="24"/>
        </w:rPr>
        <w:t>lektroničkog oglasnika javne nabave Republike Hrvatske (dalje u tekstu: EOJN RH).</w:t>
      </w:r>
      <w:r w:rsidR="00BA2147" w:rsidRPr="0088021B">
        <w:rPr>
          <w:rFonts w:ascii="Times New Roman" w:hAnsi="Times New Roman"/>
          <w:color w:val="000000" w:themeColor="text1"/>
          <w:sz w:val="24"/>
          <w:szCs w:val="24"/>
        </w:rPr>
        <w:t xml:space="preserve"> </w:t>
      </w:r>
      <w:r w:rsidR="006D4DA7" w:rsidRPr="007314F5">
        <w:rPr>
          <w:rStyle w:val="Hyperlink"/>
          <w:rFonts w:ascii="Times New Roman" w:hAnsi="Times New Roman"/>
          <w:color w:val="FF0000"/>
          <w:sz w:val="24"/>
          <w:szCs w:val="24"/>
          <w:u w:val="none"/>
        </w:rPr>
        <w:t>Tijekom savjetovanja</w:t>
      </w:r>
      <w:r w:rsidR="007314F5">
        <w:rPr>
          <w:rStyle w:val="Hyperlink"/>
          <w:rFonts w:ascii="Times New Roman" w:hAnsi="Times New Roman"/>
          <w:color w:val="FF0000"/>
          <w:sz w:val="24"/>
          <w:szCs w:val="24"/>
          <w:u w:val="none"/>
        </w:rPr>
        <w:t xml:space="preserve"> nisu</w:t>
      </w:r>
      <w:r w:rsidR="006D4DA7" w:rsidRPr="007314F5">
        <w:rPr>
          <w:rStyle w:val="Hyperlink"/>
          <w:rFonts w:ascii="Times New Roman" w:hAnsi="Times New Roman"/>
          <w:color w:val="FF0000"/>
          <w:sz w:val="24"/>
          <w:szCs w:val="24"/>
          <w:u w:val="none"/>
        </w:rPr>
        <w:t xml:space="preserve"> zaprimljeni su prijedlozi</w:t>
      </w:r>
      <w:r w:rsidR="00521851" w:rsidRPr="007314F5">
        <w:rPr>
          <w:rStyle w:val="Hyperlink"/>
          <w:rFonts w:ascii="Times New Roman" w:hAnsi="Times New Roman"/>
          <w:color w:val="FF0000"/>
          <w:sz w:val="24"/>
          <w:szCs w:val="24"/>
          <w:u w:val="none"/>
        </w:rPr>
        <w:t xml:space="preserve"> </w:t>
      </w:r>
      <w:r w:rsidR="00E41CEC" w:rsidRPr="007314F5">
        <w:rPr>
          <w:rStyle w:val="Hyperlink"/>
          <w:rFonts w:ascii="Times New Roman" w:hAnsi="Times New Roman"/>
          <w:color w:val="FF0000"/>
          <w:sz w:val="24"/>
          <w:szCs w:val="24"/>
          <w:u w:val="none"/>
        </w:rPr>
        <w:t>i</w:t>
      </w:r>
      <w:r w:rsidR="00521851" w:rsidRPr="007314F5">
        <w:rPr>
          <w:rStyle w:val="Hyperlink"/>
          <w:rFonts w:ascii="Times New Roman" w:hAnsi="Times New Roman"/>
          <w:color w:val="FF0000"/>
          <w:sz w:val="24"/>
          <w:szCs w:val="24"/>
          <w:u w:val="none"/>
        </w:rPr>
        <w:t xml:space="preserve"> </w:t>
      </w:r>
      <w:r w:rsidR="006D4DA7" w:rsidRPr="007314F5">
        <w:rPr>
          <w:rStyle w:val="Hyperlink"/>
          <w:rFonts w:ascii="Times New Roman" w:hAnsi="Times New Roman"/>
          <w:color w:val="FF0000"/>
          <w:sz w:val="24"/>
          <w:szCs w:val="24"/>
          <w:u w:val="none"/>
        </w:rPr>
        <w:t>primjedbe</w:t>
      </w:r>
      <w:r w:rsidR="004E2A43" w:rsidRPr="007314F5">
        <w:rPr>
          <w:rStyle w:val="Hyperlink"/>
          <w:rFonts w:ascii="Times New Roman" w:hAnsi="Times New Roman"/>
          <w:color w:val="FF0000"/>
          <w:sz w:val="24"/>
          <w:szCs w:val="24"/>
          <w:u w:val="none"/>
        </w:rPr>
        <w:t>.</w:t>
      </w:r>
    </w:p>
    <w:p w14:paraId="35A97807" w14:textId="50467B36" w:rsidR="00A2187F" w:rsidRPr="007314F5" w:rsidRDefault="00A2187F" w:rsidP="00D87F7A">
      <w:pPr>
        <w:spacing w:after="0" w:line="240" w:lineRule="auto"/>
        <w:jc w:val="both"/>
        <w:rPr>
          <w:rFonts w:ascii="Times New Roman" w:hAnsi="Times New Roman"/>
          <w:color w:val="FF0000"/>
          <w:sz w:val="24"/>
          <w:szCs w:val="24"/>
        </w:rPr>
      </w:pPr>
      <w:bookmarkStart w:id="36" w:name="_Toc482780283"/>
      <w:r w:rsidRPr="007314F5">
        <w:rPr>
          <w:rFonts w:ascii="Times New Roman" w:hAnsi="Times New Roman"/>
          <w:color w:val="FF0000"/>
          <w:sz w:val="24"/>
          <w:szCs w:val="24"/>
        </w:rPr>
        <w:t xml:space="preserve">Tijekom provedenog prethodnog savjetovanja </w:t>
      </w:r>
      <w:r w:rsidR="0039677B" w:rsidRPr="007314F5">
        <w:rPr>
          <w:rFonts w:ascii="Times New Roman" w:hAnsi="Times New Roman"/>
          <w:color w:val="FF0000"/>
          <w:sz w:val="24"/>
          <w:szCs w:val="24"/>
        </w:rPr>
        <w:t xml:space="preserve">nije </w:t>
      </w:r>
      <w:r w:rsidRPr="007314F5">
        <w:rPr>
          <w:rFonts w:ascii="Times New Roman" w:hAnsi="Times New Roman"/>
          <w:color w:val="FF0000"/>
          <w:sz w:val="24"/>
          <w:szCs w:val="24"/>
        </w:rPr>
        <w:t xml:space="preserve">bilo upita gospodarskih subjekata, te je naručitelj dana </w:t>
      </w:r>
      <w:r w:rsidR="008C500B">
        <w:rPr>
          <w:rFonts w:ascii="Times New Roman" w:hAnsi="Times New Roman"/>
          <w:color w:val="FF0000"/>
          <w:sz w:val="24"/>
          <w:szCs w:val="24"/>
        </w:rPr>
        <w:t>..</w:t>
      </w:r>
      <w:r w:rsidR="00B17F35">
        <w:rPr>
          <w:rFonts w:ascii="Times New Roman" w:hAnsi="Times New Roman"/>
          <w:color w:val="FF0000"/>
          <w:sz w:val="24"/>
          <w:szCs w:val="24"/>
        </w:rPr>
        <w:t xml:space="preserve">. </w:t>
      </w:r>
      <w:r w:rsidR="003B50F1">
        <w:rPr>
          <w:rFonts w:ascii="Times New Roman" w:hAnsi="Times New Roman"/>
          <w:color w:val="FF0000"/>
          <w:sz w:val="24"/>
          <w:szCs w:val="24"/>
        </w:rPr>
        <w:t>studenog</w:t>
      </w:r>
      <w:r w:rsidR="007C77F5" w:rsidRPr="007314F5">
        <w:rPr>
          <w:rFonts w:ascii="Times New Roman" w:hAnsi="Times New Roman"/>
          <w:color w:val="FF0000"/>
          <w:sz w:val="24"/>
          <w:szCs w:val="24"/>
        </w:rPr>
        <w:t xml:space="preserve"> 2019. godine </w:t>
      </w:r>
      <w:r w:rsidRPr="007314F5">
        <w:rPr>
          <w:rFonts w:ascii="Times New Roman" w:hAnsi="Times New Roman"/>
          <w:color w:val="FF0000"/>
          <w:sz w:val="24"/>
          <w:szCs w:val="24"/>
        </w:rPr>
        <w:t>objavio Izvješće o provedenom prethodnom savjetovanju, na internetskim stranicama EOJN RH.</w:t>
      </w:r>
    </w:p>
    <w:p w14:paraId="416E644F" w14:textId="77777777" w:rsidR="00D87F7A" w:rsidRPr="001C1C3A" w:rsidRDefault="00D87F7A" w:rsidP="00D87F7A">
      <w:pPr>
        <w:spacing w:after="0" w:line="240" w:lineRule="auto"/>
        <w:jc w:val="both"/>
        <w:rPr>
          <w:rFonts w:ascii="Times New Roman" w:hAnsi="Times New Roman"/>
          <w:color w:val="000000" w:themeColor="text1"/>
          <w:sz w:val="24"/>
          <w:szCs w:val="24"/>
        </w:rPr>
      </w:pPr>
    </w:p>
    <w:p w14:paraId="164A2FDF" w14:textId="77777777" w:rsidR="00D1024C" w:rsidRPr="001C1C3A" w:rsidRDefault="00773191" w:rsidP="00E923C4">
      <w:pPr>
        <w:pStyle w:val="Heading2"/>
        <w:spacing w:before="0" w:line="240" w:lineRule="auto"/>
        <w:rPr>
          <w:rFonts w:ascii="Times New Roman" w:hAnsi="Times New Roman"/>
          <w:b/>
          <w:color w:val="000000" w:themeColor="text1"/>
          <w:sz w:val="24"/>
          <w:szCs w:val="24"/>
        </w:rPr>
      </w:pPr>
      <w:bookmarkStart w:id="37" w:name="_Toc23759606"/>
      <w:bookmarkStart w:id="38" w:name="_Hlk1842696"/>
      <w:r w:rsidRPr="001C1C3A">
        <w:rPr>
          <w:rFonts w:ascii="Times New Roman" w:hAnsi="Times New Roman"/>
          <w:b/>
          <w:color w:val="000000" w:themeColor="text1"/>
          <w:sz w:val="24"/>
          <w:szCs w:val="24"/>
        </w:rPr>
        <w:lastRenderedPageBreak/>
        <w:t>2.</w:t>
      </w:r>
      <w:r w:rsidR="003C7848" w:rsidRPr="001C1C3A">
        <w:rPr>
          <w:rFonts w:ascii="Times New Roman" w:hAnsi="Times New Roman"/>
          <w:b/>
          <w:color w:val="000000" w:themeColor="text1"/>
          <w:sz w:val="24"/>
          <w:szCs w:val="24"/>
        </w:rPr>
        <w:t>PODACI O PREDMETU NABAVE</w:t>
      </w:r>
      <w:bookmarkEnd w:id="36"/>
      <w:bookmarkEnd w:id="37"/>
    </w:p>
    <w:p w14:paraId="6046B502" w14:textId="77777777" w:rsidR="00DE22A4" w:rsidRDefault="00DE22A4" w:rsidP="00B43DF4">
      <w:pPr>
        <w:pStyle w:val="Heading2"/>
        <w:spacing w:before="0" w:line="240" w:lineRule="auto"/>
        <w:rPr>
          <w:rFonts w:ascii="Times New Roman" w:hAnsi="Times New Roman"/>
          <w:b/>
          <w:color w:val="000000" w:themeColor="text1"/>
          <w:sz w:val="24"/>
          <w:szCs w:val="24"/>
        </w:rPr>
      </w:pPr>
      <w:bookmarkStart w:id="39" w:name="_Toc482780284"/>
    </w:p>
    <w:p w14:paraId="2AFE264C" w14:textId="63A1B70F" w:rsidR="003C7848" w:rsidRDefault="00BB3EF4" w:rsidP="00B43DF4">
      <w:pPr>
        <w:pStyle w:val="Heading2"/>
        <w:spacing w:before="0" w:line="240" w:lineRule="auto"/>
        <w:rPr>
          <w:rFonts w:ascii="Times New Roman" w:hAnsi="Times New Roman"/>
          <w:b/>
          <w:color w:val="000000" w:themeColor="text1"/>
          <w:sz w:val="24"/>
          <w:szCs w:val="24"/>
        </w:rPr>
      </w:pPr>
      <w:bookmarkStart w:id="40" w:name="_Toc23759607"/>
      <w:r w:rsidRPr="001C1C3A">
        <w:rPr>
          <w:rFonts w:ascii="Times New Roman" w:hAnsi="Times New Roman"/>
          <w:b/>
          <w:color w:val="000000" w:themeColor="text1"/>
          <w:sz w:val="24"/>
          <w:szCs w:val="24"/>
        </w:rPr>
        <w:t xml:space="preserve">2.1. </w:t>
      </w:r>
      <w:r w:rsidR="003C7848" w:rsidRPr="001C1C3A">
        <w:rPr>
          <w:rFonts w:ascii="Times New Roman" w:hAnsi="Times New Roman"/>
          <w:b/>
          <w:color w:val="000000" w:themeColor="text1"/>
          <w:sz w:val="24"/>
          <w:szCs w:val="24"/>
        </w:rPr>
        <w:t>OPIS PREDMETA NABAVE</w:t>
      </w:r>
      <w:bookmarkEnd w:id="39"/>
      <w:bookmarkEnd w:id="40"/>
    </w:p>
    <w:p w14:paraId="4DF8B0D6" w14:textId="57364F6D" w:rsidR="00215E9D" w:rsidRPr="00215E9D" w:rsidRDefault="00215E9D" w:rsidP="00215E9D">
      <w:pPr>
        <w:rPr>
          <w:rFonts w:ascii="Times New Roman" w:hAnsi="Times New Roman"/>
          <w:sz w:val="24"/>
          <w:szCs w:val="24"/>
        </w:rPr>
      </w:pPr>
      <w:r>
        <w:rPr>
          <w:rFonts w:ascii="Times New Roman" w:hAnsi="Times New Roman"/>
          <w:sz w:val="24"/>
          <w:szCs w:val="24"/>
        </w:rPr>
        <w:t>Predmet nabave je podijeljen u pet grupa.</w:t>
      </w:r>
    </w:p>
    <w:bookmarkEnd w:id="38"/>
    <w:p w14:paraId="5009ED6E" w14:textId="00EB0B6E" w:rsidR="00215E9D" w:rsidRDefault="00215E9D" w:rsidP="00AF6946">
      <w:pPr>
        <w:spacing w:after="0" w:line="240" w:lineRule="auto"/>
        <w:jc w:val="both"/>
        <w:rPr>
          <w:rFonts w:ascii="Times New Roman" w:hAnsi="Times New Roman"/>
          <w:sz w:val="24"/>
          <w:szCs w:val="24"/>
        </w:rPr>
      </w:pPr>
      <w:r>
        <w:rPr>
          <w:rFonts w:ascii="Times New Roman" w:hAnsi="Times New Roman"/>
          <w:sz w:val="24"/>
          <w:szCs w:val="24"/>
          <w:u w:val="single"/>
        </w:rPr>
        <w:t>Grupa 1</w:t>
      </w:r>
      <w:r>
        <w:rPr>
          <w:rFonts w:ascii="Times New Roman" w:hAnsi="Times New Roman"/>
          <w:sz w:val="24"/>
          <w:szCs w:val="24"/>
        </w:rPr>
        <w:t xml:space="preserve"> je nabava i montaža računalne opreme te opreme za video nadzor i sustav kontrole pristupa prostorijama</w:t>
      </w:r>
      <w:r w:rsidR="00AE0E6A">
        <w:rPr>
          <w:rFonts w:ascii="Times New Roman" w:hAnsi="Times New Roman"/>
          <w:sz w:val="24"/>
          <w:szCs w:val="24"/>
        </w:rPr>
        <w:t xml:space="preserve"> kako je definirano Troškovnikom.</w:t>
      </w:r>
    </w:p>
    <w:p w14:paraId="07FE48ED" w14:textId="1EABEDEE" w:rsidR="00AE0E6A" w:rsidRDefault="00215E9D" w:rsidP="00AF6946">
      <w:pPr>
        <w:spacing w:after="0" w:line="240" w:lineRule="auto"/>
        <w:jc w:val="both"/>
        <w:rPr>
          <w:rFonts w:ascii="Times New Roman" w:hAnsi="Times New Roman"/>
          <w:sz w:val="24"/>
          <w:szCs w:val="24"/>
        </w:rPr>
      </w:pPr>
      <w:r>
        <w:rPr>
          <w:rFonts w:ascii="Times New Roman" w:hAnsi="Times New Roman"/>
          <w:sz w:val="24"/>
          <w:szCs w:val="24"/>
          <w:u w:val="single"/>
        </w:rPr>
        <w:t>Grupa 2</w:t>
      </w:r>
      <w:r w:rsidR="00AE0E6A">
        <w:rPr>
          <w:rFonts w:ascii="Times New Roman" w:hAnsi="Times New Roman"/>
          <w:sz w:val="24"/>
          <w:szCs w:val="24"/>
        </w:rPr>
        <w:t xml:space="preserve"> je nabava izrada, dobava i montaža uredske opreme i namještaja kako je definirano Troškovnikom.</w:t>
      </w:r>
    </w:p>
    <w:p w14:paraId="776693D6" w14:textId="2CFB3CF1" w:rsidR="00215E9D" w:rsidRDefault="00AE0E6A" w:rsidP="00AF6946">
      <w:pPr>
        <w:spacing w:after="0" w:line="240" w:lineRule="auto"/>
        <w:jc w:val="both"/>
        <w:rPr>
          <w:rFonts w:ascii="Times New Roman" w:hAnsi="Times New Roman"/>
          <w:sz w:val="24"/>
          <w:szCs w:val="24"/>
        </w:rPr>
      </w:pPr>
      <w:r>
        <w:rPr>
          <w:rFonts w:ascii="Times New Roman" w:hAnsi="Times New Roman"/>
          <w:sz w:val="24"/>
          <w:szCs w:val="24"/>
          <w:u w:val="single"/>
        </w:rPr>
        <w:t>Grupa 3</w:t>
      </w:r>
      <w:r>
        <w:rPr>
          <w:rFonts w:ascii="Times New Roman" w:hAnsi="Times New Roman"/>
          <w:sz w:val="24"/>
          <w:szCs w:val="24"/>
        </w:rPr>
        <w:t xml:space="preserve"> je nabava i montaža sportske opreme za javno dostupnu fitness dvoranu kako je definirano Troškovnikom.</w:t>
      </w:r>
    </w:p>
    <w:p w14:paraId="4C55391D" w14:textId="3FD2AD5A" w:rsidR="00AE0E6A" w:rsidRDefault="00AE0E6A" w:rsidP="00AF6946">
      <w:pPr>
        <w:spacing w:after="0" w:line="240" w:lineRule="auto"/>
        <w:jc w:val="both"/>
        <w:rPr>
          <w:rFonts w:ascii="Times New Roman" w:hAnsi="Times New Roman"/>
          <w:sz w:val="24"/>
          <w:szCs w:val="24"/>
        </w:rPr>
      </w:pPr>
      <w:r>
        <w:rPr>
          <w:rFonts w:ascii="Times New Roman" w:hAnsi="Times New Roman"/>
          <w:sz w:val="24"/>
          <w:szCs w:val="24"/>
          <w:u w:val="single"/>
        </w:rPr>
        <w:t>Grupa 4</w:t>
      </w:r>
      <w:r>
        <w:rPr>
          <w:rFonts w:ascii="Times New Roman" w:hAnsi="Times New Roman"/>
          <w:sz w:val="24"/>
          <w:szCs w:val="24"/>
        </w:rPr>
        <w:t xml:space="preserve"> je nabava radova na uređenju sanitarnih čvorova i zajedničkih prostorija u prizemlju i teretani</w:t>
      </w:r>
      <w:r w:rsidR="00F1399D">
        <w:rPr>
          <w:rFonts w:ascii="Times New Roman" w:hAnsi="Times New Roman"/>
          <w:sz w:val="24"/>
          <w:szCs w:val="24"/>
        </w:rPr>
        <w:t xml:space="preserve"> te opremanje istih</w:t>
      </w:r>
      <w:r>
        <w:rPr>
          <w:rFonts w:ascii="Times New Roman" w:hAnsi="Times New Roman"/>
          <w:sz w:val="24"/>
          <w:szCs w:val="24"/>
        </w:rPr>
        <w:t xml:space="preserve"> kako je definirano Troškovnikom.</w:t>
      </w:r>
    </w:p>
    <w:p w14:paraId="79D18050" w14:textId="560737BD" w:rsidR="00AE0E6A" w:rsidRDefault="00AE0E6A" w:rsidP="00AF6946">
      <w:pPr>
        <w:spacing w:after="0" w:line="240" w:lineRule="auto"/>
        <w:jc w:val="both"/>
        <w:rPr>
          <w:rFonts w:ascii="Times New Roman" w:hAnsi="Times New Roman"/>
          <w:sz w:val="24"/>
          <w:szCs w:val="24"/>
        </w:rPr>
      </w:pPr>
      <w:r>
        <w:rPr>
          <w:rFonts w:ascii="Times New Roman" w:hAnsi="Times New Roman"/>
          <w:sz w:val="24"/>
          <w:szCs w:val="24"/>
          <w:u w:val="single"/>
        </w:rPr>
        <w:t>Grupa 5</w:t>
      </w:r>
      <w:r>
        <w:rPr>
          <w:rFonts w:ascii="Times New Roman" w:hAnsi="Times New Roman"/>
          <w:sz w:val="24"/>
          <w:szCs w:val="24"/>
        </w:rPr>
        <w:t xml:space="preserve"> je nabava radova na ugradnji ventilacije u </w:t>
      </w:r>
      <w:r w:rsidR="002308AA">
        <w:rPr>
          <w:rFonts w:ascii="Times New Roman" w:hAnsi="Times New Roman"/>
          <w:sz w:val="24"/>
          <w:szCs w:val="24"/>
        </w:rPr>
        <w:t>garažu za vatrogasna vozila kako je definirano Troškovnikom.</w:t>
      </w:r>
    </w:p>
    <w:p w14:paraId="6DF2204E" w14:textId="7CABAD73" w:rsidR="002308AA" w:rsidRDefault="002308AA" w:rsidP="00AF6946">
      <w:pPr>
        <w:spacing w:after="0" w:line="240" w:lineRule="auto"/>
        <w:jc w:val="both"/>
        <w:rPr>
          <w:rFonts w:ascii="Times New Roman" w:hAnsi="Times New Roman"/>
          <w:sz w:val="24"/>
          <w:szCs w:val="24"/>
        </w:rPr>
      </w:pPr>
    </w:p>
    <w:p w14:paraId="6129FE6D" w14:textId="31BA2243" w:rsidR="002308AA" w:rsidRDefault="002308AA" w:rsidP="00AF6946">
      <w:pPr>
        <w:spacing w:after="0" w:line="240" w:lineRule="auto"/>
        <w:jc w:val="both"/>
        <w:rPr>
          <w:rFonts w:ascii="Times New Roman" w:hAnsi="Times New Roman"/>
          <w:sz w:val="24"/>
          <w:szCs w:val="24"/>
        </w:rPr>
      </w:pPr>
      <w:r>
        <w:rPr>
          <w:rFonts w:ascii="Times New Roman" w:hAnsi="Times New Roman"/>
          <w:sz w:val="24"/>
          <w:szCs w:val="24"/>
        </w:rPr>
        <w:t>Sukladno članku 204. stavak 3. ZJN ponuditelj može podnijeti ponudu za jednu, dvije, tri ili sve grupe predmeta nabave. Za svaku grupu podnosi se posebna ponuda. U ponudi moraju biti ponuđene sve stavke unutar grupe na način kako je to definirano u Troškovnicima, za svaku grupu posebno.</w:t>
      </w:r>
    </w:p>
    <w:p w14:paraId="4CC13D0E" w14:textId="2C501E53" w:rsidR="002308AA" w:rsidRDefault="002308AA" w:rsidP="00AF6946">
      <w:pPr>
        <w:spacing w:after="0" w:line="240" w:lineRule="auto"/>
        <w:jc w:val="both"/>
        <w:rPr>
          <w:rFonts w:ascii="Times New Roman" w:hAnsi="Times New Roman"/>
          <w:sz w:val="24"/>
          <w:szCs w:val="24"/>
        </w:rPr>
      </w:pPr>
    </w:p>
    <w:p w14:paraId="18A820A2" w14:textId="6BE21796" w:rsidR="002308AA" w:rsidRDefault="002308AA" w:rsidP="00AF6946">
      <w:pPr>
        <w:spacing w:after="0" w:line="240" w:lineRule="auto"/>
        <w:jc w:val="both"/>
        <w:rPr>
          <w:rFonts w:ascii="Times New Roman" w:hAnsi="Times New Roman"/>
          <w:sz w:val="24"/>
          <w:szCs w:val="24"/>
        </w:rPr>
      </w:pPr>
      <w:r>
        <w:rPr>
          <w:rFonts w:ascii="Times New Roman" w:hAnsi="Times New Roman"/>
          <w:sz w:val="24"/>
          <w:szCs w:val="24"/>
        </w:rPr>
        <w:t xml:space="preserve">Ponuditelj za svaku grupu može dostaviti samo jednu ponudu. </w:t>
      </w:r>
    </w:p>
    <w:p w14:paraId="5BAFC61C" w14:textId="2CBCABCE" w:rsidR="002308AA" w:rsidRDefault="002308AA" w:rsidP="00AF6946">
      <w:pPr>
        <w:spacing w:after="0" w:line="240" w:lineRule="auto"/>
        <w:jc w:val="both"/>
        <w:rPr>
          <w:rFonts w:ascii="Times New Roman" w:hAnsi="Times New Roman"/>
          <w:sz w:val="24"/>
          <w:szCs w:val="24"/>
        </w:rPr>
      </w:pPr>
      <w:r>
        <w:rPr>
          <w:rFonts w:ascii="Times New Roman" w:hAnsi="Times New Roman"/>
          <w:sz w:val="24"/>
          <w:szCs w:val="24"/>
        </w:rPr>
        <w:t>Ponuditelju koji je dostavio dvije ili više ponuda u kojima je ponuditelj i/ili član zajednice gospodarskih subjekata biti će odbijene sve njegove ponude za tu grupu.</w:t>
      </w:r>
    </w:p>
    <w:p w14:paraId="5FF82706" w14:textId="4DFE00E6" w:rsidR="002308AA" w:rsidRDefault="002308AA" w:rsidP="00AF6946">
      <w:pPr>
        <w:spacing w:after="0" w:line="240" w:lineRule="auto"/>
        <w:jc w:val="both"/>
        <w:rPr>
          <w:rFonts w:ascii="Times New Roman" w:hAnsi="Times New Roman"/>
          <w:sz w:val="24"/>
          <w:szCs w:val="24"/>
        </w:rPr>
      </w:pPr>
    </w:p>
    <w:p w14:paraId="72BFEC19" w14:textId="77777777" w:rsidR="00720EF2" w:rsidRPr="001C1C3A" w:rsidRDefault="00BB3EF4" w:rsidP="00B43DF4">
      <w:pPr>
        <w:pStyle w:val="Heading2"/>
        <w:spacing w:before="0" w:line="240" w:lineRule="auto"/>
        <w:jc w:val="both"/>
        <w:rPr>
          <w:rFonts w:ascii="Times New Roman" w:hAnsi="Times New Roman"/>
          <w:b/>
          <w:color w:val="000000" w:themeColor="text1"/>
          <w:sz w:val="24"/>
          <w:szCs w:val="24"/>
        </w:rPr>
      </w:pPr>
      <w:bookmarkStart w:id="41" w:name="_Toc482780285"/>
      <w:bookmarkStart w:id="42" w:name="_Toc23759608"/>
      <w:r w:rsidRPr="001C1C3A">
        <w:rPr>
          <w:rFonts w:ascii="Times New Roman" w:hAnsi="Times New Roman"/>
          <w:b/>
          <w:color w:val="000000" w:themeColor="text1"/>
          <w:sz w:val="24"/>
          <w:szCs w:val="24"/>
        </w:rPr>
        <w:t>2.2.</w:t>
      </w:r>
      <w:bookmarkEnd w:id="41"/>
      <w:r w:rsidR="00BF5074" w:rsidRPr="001C1C3A">
        <w:rPr>
          <w:rFonts w:ascii="Times New Roman" w:hAnsi="Times New Roman"/>
          <w:b/>
          <w:color w:val="000000" w:themeColor="text1"/>
          <w:sz w:val="24"/>
          <w:szCs w:val="24"/>
        </w:rPr>
        <w:t>OPIS I OZNAKA GRUPA PREDMETA NABAVE, AKO JE PREDMET NABAVE PODIJELJEN U GRUPE</w:t>
      </w:r>
      <w:bookmarkEnd w:id="42"/>
    </w:p>
    <w:p w14:paraId="2CAB9D1E" w14:textId="5212BACD" w:rsidR="008E1FE9" w:rsidRDefault="008E1FE9" w:rsidP="008E1FE9">
      <w:pPr>
        <w:spacing w:after="240"/>
        <w:contextualSpacing/>
        <w:jc w:val="both"/>
        <w:rPr>
          <w:rFonts w:ascii="Times New Roman" w:hAnsi="Times New Roman"/>
          <w:color w:val="000000" w:themeColor="text1"/>
          <w:sz w:val="24"/>
          <w:szCs w:val="24"/>
        </w:rPr>
      </w:pPr>
      <w:bookmarkStart w:id="43" w:name="_Hlk23409100"/>
      <w:bookmarkStart w:id="44" w:name="_Toc482780286"/>
      <w:r>
        <w:rPr>
          <w:rFonts w:ascii="Times New Roman" w:hAnsi="Times New Roman"/>
          <w:b/>
          <w:bCs/>
          <w:color w:val="000000" w:themeColor="text1"/>
          <w:sz w:val="24"/>
          <w:szCs w:val="24"/>
        </w:rPr>
        <w:t>Grupa 1</w:t>
      </w:r>
      <w:r>
        <w:rPr>
          <w:rFonts w:ascii="Times New Roman" w:hAnsi="Times New Roman"/>
          <w:color w:val="000000" w:themeColor="text1"/>
          <w:sz w:val="24"/>
          <w:szCs w:val="24"/>
        </w:rPr>
        <w:t xml:space="preserve"> – Računalna oprema</w:t>
      </w:r>
      <w:r w:rsidR="002308AA">
        <w:rPr>
          <w:rFonts w:ascii="Times New Roman" w:hAnsi="Times New Roman"/>
          <w:color w:val="000000" w:themeColor="text1"/>
          <w:sz w:val="24"/>
          <w:szCs w:val="24"/>
        </w:rPr>
        <w:t xml:space="preserve"> – CPV oznaka: 30200000-1</w:t>
      </w:r>
    </w:p>
    <w:p w14:paraId="4EB75B38" w14:textId="3395243D" w:rsidR="008E1FE9" w:rsidRDefault="008E1FE9" w:rsidP="008E1FE9">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Grupa 2</w:t>
      </w:r>
      <w:r>
        <w:rPr>
          <w:rFonts w:ascii="Times New Roman" w:hAnsi="Times New Roman"/>
          <w:color w:val="000000" w:themeColor="text1"/>
          <w:sz w:val="24"/>
          <w:szCs w:val="24"/>
        </w:rPr>
        <w:t xml:space="preserve"> – Uredska oprema</w:t>
      </w:r>
      <w:r w:rsidR="000C1835">
        <w:rPr>
          <w:rFonts w:ascii="Times New Roman" w:hAnsi="Times New Roman"/>
          <w:color w:val="000000" w:themeColor="text1"/>
          <w:sz w:val="24"/>
          <w:szCs w:val="24"/>
        </w:rPr>
        <w:t xml:space="preserve"> i namještaj</w:t>
      </w:r>
      <w:r w:rsidR="002308AA">
        <w:rPr>
          <w:rFonts w:ascii="Times New Roman" w:hAnsi="Times New Roman"/>
          <w:color w:val="000000" w:themeColor="text1"/>
          <w:sz w:val="24"/>
          <w:szCs w:val="24"/>
        </w:rPr>
        <w:t xml:space="preserve"> - CPV oznaka: </w:t>
      </w:r>
      <w:r w:rsidR="00FD5606">
        <w:rPr>
          <w:rFonts w:ascii="Times New Roman" w:hAnsi="Times New Roman"/>
          <w:color w:val="000000" w:themeColor="text1"/>
          <w:sz w:val="24"/>
          <w:szCs w:val="24"/>
        </w:rPr>
        <w:t>39130000-2</w:t>
      </w:r>
    </w:p>
    <w:p w14:paraId="6B334C95" w14:textId="7B9C02DC" w:rsidR="008E1FE9" w:rsidRDefault="008E1FE9" w:rsidP="008E1FE9">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Grupa 3 </w:t>
      </w:r>
      <w:r>
        <w:rPr>
          <w:rFonts w:ascii="Times New Roman" w:hAnsi="Times New Roman"/>
          <w:color w:val="000000" w:themeColor="text1"/>
          <w:sz w:val="24"/>
          <w:szCs w:val="24"/>
        </w:rPr>
        <w:t>– Sportska oprema</w:t>
      </w:r>
      <w:r w:rsidR="00FD5606">
        <w:rPr>
          <w:rFonts w:ascii="Times New Roman" w:hAnsi="Times New Roman"/>
          <w:color w:val="000000" w:themeColor="text1"/>
          <w:sz w:val="24"/>
          <w:szCs w:val="24"/>
        </w:rPr>
        <w:t xml:space="preserve"> – CPV oznaka: 39290000-1</w:t>
      </w:r>
    </w:p>
    <w:p w14:paraId="2A0DD6C8" w14:textId="2B26B5CC" w:rsidR="008E1FE9" w:rsidRDefault="008E1FE9" w:rsidP="008E1FE9">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Grupa 4</w:t>
      </w:r>
      <w:r>
        <w:rPr>
          <w:rFonts w:ascii="Times New Roman" w:hAnsi="Times New Roman"/>
          <w:color w:val="000000" w:themeColor="text1"/>
          <w:sz w:val="24"/>
          <w:szCs w:val="24"/>
        </w:rPr>
        <w:t xml:space="preserve"> – Radovi na uređenju i opremanje teretane i prizemlja</w:t>
      </w:r>
      <w:r w:rsidR="00D53DA3">
        <w:rPr>
          <w:rFonts w:ascii="Times New Roman" w:hAnsi="Times New Roman"/>
          <w:color w:val="000000" w:themeColor="text1"/>
          <w:sz w:val="24"/>
          <w:szCs w:val="24"/>
        </w:rPr>
        <w:t xml:space="preserve"> – CPV oznaka: 79932000-6</w:t>
      </w:r>
    </w:p>
    <w:p w14:paraId="6FF58ACC" w14:textId="071920F7" w:rsidR="008E1FE9" w:rsidRDefault="008E1FE9" w:rsidP="008E1FE9">
      <w:pPr>
        <w:spacing w:after="240"/>
        <w:contextualSpacing/>
        <w:jc w:val="both"/>
        <w:rPr>
          <w:rFonts w:ascii="Times New Roman" w:hAnsi="Times New Roman"/>
          <w:color w:val="000000" w:themeColor="text1"/>
          <w:sz w:val="24"/>
          <w:szCs w:val="24"/>
        </w:rPr>
      </w:pPr>
      <w:r>
        <w:rPr>
          <w:rFonts w:ascii="Times New Roman" w:hAnsi="Times New Roman"/>
          <w:b/>
          <w:bCs/>
          <w:color w:val="000000" w:themeColor="text1"/>
          <w:sz w:val="24"/>
          <w:szCs w:val="24"/>
        </w:rPr>
        <w:t xml:space="preserve">Grupa 5 </w:t>
      </w:r>
      <w:r>
        <w:rPr>
          <w:rFonts w:ascii="Times New Roman" w:hAnsi="Times New Roman"/>
          <w:color w:val="000000" w:themeColor="text1"/>
          <w:sz w:val="24"/>
          <w:szCs w:val="24"/>
        </w:rPr>
        <w:t>– Ugradnja ventilacije u garaži</w:t>
      </w:r>
      <w:r w:rsidR="00D53DA3">
        <w:rPr>
          <w:rFonts w:ascii="Times New Roman" w:hAnsi="Times New Roman"/>
          <w:color w:val="000000" w:themeColor="text1"/>
          <w:sz w:val="24"/>
          <w:szCs w:val="24"/>
        </w:rPr>
        <w:t xml:space="preserve"> – CPV oznaka: </w:t>
      </w:r>
      <w:r w:rsidR="008D2D8A">
        <w:rPr>
          <w:rFonts w:ascii="Times New Roman" w:hAnsi="Times New Roman"/>
          <w:color w:val="000000" w:themeColor="text1"/>
          <w:sz w:val="24"/>
          <w:szCs w:val="24"/>
        </w:rPr>
        <w:t>45331000-6</w:t>
      </w:r>
    </w:p>
    <w:bookmarkEnd w:id="43"/>
    <w:p w14:paraId="139F2282" w14:textId="77777777" w:rsidR="008E1FE9" w:rsidRDefault="008E1FE9" w:rsidP="00DA5AA2">
      <w:pPr>
        <w:jc w:val="both"/>
        <w:rPr>
          <w:rFonts w:ascii="Times New Roman" w:hAnsi="Times New Roman"/>
          <w:color w:val="000000" w:themeColor="text1"/>
          <w:sz w:val="24"/>
          <w:szCs w:val="24"/>
        </w:rPr>
      </w:pPr>
    </w:p>
    <w:p w14:paraId="015A5904" w14:textId="77777777" w:rsidR="003C7848" w:rsidRPr="001C1C3A" w:rsidRDefault="00C804CA" w:rsidP="00B43DF4">
      <w:pPr>
        <w:pStyle w:val="Heading2"/>
        <w:spacing w:before="0" w:line="240" w:lineRule="auto"/>
        <w:rPr>
          <w:rFonts w:ascii="Times New Roman" w:hAnsi="Times New Roman"/>
          <w:b/>
          <w:color w:val="000000" w:themeColor="text1"/>
          <w:sz w:val="24"/>
          <w:szCs w:val="24"/>
        </w:rPr>
      </w:pPr>
      <w:bookmarkStart w:id="45" w:name="_Toc23759609"/>
      <w:r w:rsidRPr="001C1C3A">
        <w:rPr>
          <w:rFonts w:ascii="Times New Roman" w:hAnsi="Times New Roman"/>
          <w:b/>
          <w:color w:val="000000" w:themeColor="text1"/>
          <w:sz w:val="24"/>
          <w:szCs w:val="24"/>
        </w:rPr>
        <w:t>2.</w:t>
      </w:r>
      <w:r w:rsidR="00AB5EF8" w:rsidRPr="001C1C3A">
        <w:rPr>
          <w:rFonts w:ascii="Times New Roman" w:hAnsi="Times New Roman"/>
          <w:b/>
          <w:color w:val="000000" w:themeColor="text1"/>
          <w:sz w:val="24"/>
          <w:szCs w:val="24"/>
        </w:rPr>
        <w:t>3</w:t>
      </w:r>
      <w:r w:rsidR="00BB3EF4" w:rsidRPr="001C1C3A">
        <w:rPr>
          <w:rFonts w:ascii="Times New Roman" w:hAnsi="Times New Roman"/>
          <w:b/>
          <w:color w:val="000000" w:themeColor="text1"/>
          <w:sz w:val="24"/>
          <w:szCs w:val="24"/>
        </w:rPr>
        <w:t>.</w:t>
      </w:r>
      <w:r w:rsidR="003C7848" w:rsidRPr="001C1C3A">
        <w:rPr>
          <w:rFonts w:ascii="Times New Roman" w:hAnsi="Times New Roman"/>
          <w:b/>
          <w:color w:val="000000" w:themeColor="text1"/>
          <w:sz w:val="24"/>
          <w:szCs w:val="24"/>
        </w:rPr>
        <w:t>KOLIČINA PREDMETA NABAVE</w:t>
      </w:r>
      <w:bookmarkEnd w:id="44"/>
      <w:bookmarkEnd w:id="45"/>
    </w:p>
    <w:p w14:paraId="02158E01" w14:textId="17039C26" w:rsidR="004C743F" w:rsidRPr="001C1C3A" w:rsidRDefault="00D21A8B"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Količina predmeta nabave</w:t>
      </w:r>
      <w:r w:rsidR="007548F5">
        <w:rPr>
          <w:rFonts w:ascii="Times New Roman" w:hAnsi="Times New Roman"/>
          <w:color w:val="000000" w:themeColor="text1"/>
          <w:sz w:val="24"/>
          <w:szCs w:val="24"/>
        </w:rPr>
        <w:t xml:space="preserve">, odnosno vrsta i opseg određena je u </w:t>
      </w:r>
      <w:r w:rsidR="00F1399D">
        <w:rPr>
          <w:rFonts w:ascii="Times New Roman" w:hAnsi="Times New Roman"/>
          <w:color w:val="000000" w:themeColor="text1"/>
          <w:sz w:val="24"/>
          <w:szCs w:val="24"/>
        </w:rPr>
        <w:t>T</w:t>
      </w:r>
      <w:r w:rsidR="007548F5">
        <w:rPr>
          <w:rFonts w:ascii="Times New Roman" w:hAnsi="Times New Roman"/>
          <w:color w:val="000000" w:themeColor="text1"/>
          <w:sz w:val="24"/>
          <w:szCs w:val="24"/>
        </w:rPr>
        <w:t>roškovniku.</w:t>
      </w:r>
    </w:p>
    <w:p w14:paraId="0FF55B8A" w14:textId="77777777" w:rsidR="0086769F" w:rsidRPr="001C1C3A" w:rsidRDefault="0086769F" w:rsidP="00B43DF4">
      <w:pPr>
        <w:spacing w:after="0" w:line="240" w:lineRule="auto"/>
        <w:jc w:val="both"/>
        <w:rPr>
          <w:rFonts w:ascii="Times New Roman" w:hAnsi="Times New Roman"/>
          <w:color w:val="000000" w:themeColor="text1"/>
          <w:sz w:val="24"/>
          <w:szCs w:val="24"/>
        </w:rPr>
      </w:pPr>
    </w:p>
    <w:p w14:paraId="52C56B53" w14:textId="77777777" w:rsidR="00710748" w:rsidRPr="001C1C3A" w:rsidRDefault="00C804CA" w:rsidP="00B43DF4">
      <w:pPr>
        <w:pStyle w:val="Heading2"/>
        <w:spacing w:before="0" w:line="240" w:lineRule="auto"/>
        <w:rPr>
          <w:rFonts w:ascii="Times New Roman" w:hAnsi="Times New Roman"/>
          <w:b/>
          <w:color w:val="000000" w:themeColor="text1"/>
          <w:sz w:val="24"/>
          <w:szCs w:val="24"/>
        </w:rPr>
      </w:pPr>
      <w:bookmarkStart w:id="46" w:name="_Toc482780287"/>
      <w:bookmarkStart w:id="47" w:name="_Toc23759610"/>
      <w:r w:rsidRPr="001C1C3A">
        <w:rPr>
          <w:rFonts w:ascii="Times New Roman" w:hAnsi="Times New Roman"/>
          <w:b/>
          <w:color w:val="000000" w:themeColor="text1"/>
          <w:sz w:val="24"/>
          <w:szCs w:val="24"/>
        </w:rPr>
        <w:t>2.</w:t>
      </w:r>
      <w:r w:rsidR="00AB5EF8" w:rsidRPr="001C1C3A">
        <w:rPr>
          <w:rFonts w:ascii="Times New Roman" w:hAnsi="Times New Roman"/>
          <w:b/>
          <w:color w:val="000000" w:themeColor="text1"/>
          <w:sz w:val="24"/>
          <w:szCs w:val="24"/>
        </w:rPr>
        <w:t>4</w:t>
      </w:r>
      <w:r w:rsidR="00BB3EF4" w:rsidRPr="001C1C3A">
        <w:rPr>
          <w:rFonts w:ascii="Times New Roman" w:hAnsi="Times New Roman"/>
          <w:b/>
          <w:color w:val="000000" w:themeColor="text1"/>
          <w:sz w:val="24"/>
          <w:szCs w:val="24"/>
        </w:rPr>
        <w:t xml:space="preserve">. </w:t>
      </w:r>
      <w:r w:rsidR="006B420D" w:rsidRPr="001C1C3A">
        <w:rPr>
          <w:rFonts w:ascii="Times New Roman" w:hAnsi="Times New Roman"/>
          <w:b/>
          <w:color w:val="000000" w:themeColor="text1"/>
          <w:sz w:val="24"/>
          <w:szCs w:val="24"/>
        </w:rPr>
        <w:t>TEHNIČKE SPECIFIKACIJE</w:t>
      </w:r>
      <w:r w:rsidR="003C7848" w:rsidRPr="001C1C3A">
        <w:rPr>
          <w:rFonts w:ascii="Times New Roman" w:hAnsi="Times New Roman"/>
          <w:b/>
          <w:color w:val="000000" w:themeColor="text1"/>
          <w:sz w:val="24"/>
          <w:szCs w:val="24"/>
        </w:rPr>
        <w:t xml:space="preserve"> PREDMETA NABAVE</w:t>
      </w:r>
      <w:bookmarkEnd w:id="46"/>
      <w:bookmarkEnd w:id="47"/>
    </w:p>
    <w:p w14:paraId="7AB32474" w14:textId="044EBB9E" w:rsidR="002716B9" w:rsidRPr="001C1C3A" w:rsidRDefault="002716B9" w:rsidP="007B6864">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Tehničke specifikacije </w:t>
      </w:r>
      <w:r w:rsidR="009272DB" w:rsidRPr="001C1C3A">
        <w:rPr>
          <w:rFonts w:ascii="Times New Roman" w:hAnsi="Times New Roman"/>
          <w:color w:val="000000" w:themeColor="text1"/>
          <w:sz w:val="24"/>
          <w:szCs w:val="24"/>
        </w:rPr>
        <w:t>određene su opisom pre</w:t>
      </w:r>
      <w:r w:rsidR="00AB5EF8" w:rsidRPr="001C1C3A">
        <w:rPr>
          <w:rFonts w:ascii="Times New Roman" w:hAnsi="Times New Roman"/>
          <w:color w:val="000000" w:themeColor="text1"/>
          <w:sz w:val="24"/>
          <w:szCs w:val="24"/>
        </w:rPr>
        <w:t>d</w:t>
      </w:r>
      <w:r w:rsidR="009272DB" w:rsidRPr="001C1C3A">
        <w:rPr>
          <w:rFonts w:ascii="Times New Roman" w:hAnsi="Times New Roman"/>
          <w:color w:val="000000" w:themeColor="text1"/>
          <w:sz w:val="24"/>
          <w:szCs w:val="24"/>
        </w:rPr>
        <w:t>meta nabave</w:t>
      </w:r>
      <w:r w:rsidR="00756D44" w:rsidRPr="001C1C3A">
        <w:rPr>
          <w:rFonts w:ascii="Times New Roman" w:hAnsi="Times New Roman"/>
          <w:color w:val="000000" w:themeColor="text1"/>
          <w:sz w:val="24"/>
          <w:szCs w:val="24"/>
        </w:rPr>
        <w:t xml:space="preserve">, </w:t>
      </w:r>
      <w:r w:rsidR="00727E5E">
        <w:rPr>
          <w:rFonts w:ascii="Times New Roman" w:hAnsi="Times New Roman"/>
          <w:color w:val="000000" w:themeColor="text1"/>
          <w:sz w:val="24"/>
          <w:szCs w:val="24"/>
        </w:rPr>
        <w:t>T</w:t>
      </w:r>
      <w:r w:rsidR="009272DB" w:rsidRPr="001C1C3A">
        <w:rPr>
          <w:rFonts w:ascii="Times New Roman" w:hAnsi="Times New Roman"/>
          <w:color w:val="000000" w:themeColor="text1"/>
          <w:sz w:val="24"/>
          <w:szCs w:val="24"/>
        </w:rPr>
        <w:t>roškovn</w:t>
      </w:r>
      <w:r w:rsidR="00D1024C" w:rsidRPr="001C1C3A">
        <w:rPr>
          <w:rFonts w:ascii="Times New Roman" w:hAnsi="Times New Roman"/>
          <w:color w:val="000000" w:themeColor="text1"/>
          <w:sz w:val="24"/>
          <w:szCs w:val="24"/>
        </w:rPr>
        <w:t>i</w:t>
      </w:r>
      <w:r w:rsidR="000975D0" w:rsidRPr="001C1C3A">
        <w:rPr>
          <w:rFonts w:ascii="Times New Roman" w:hAnsi="Times New Roman"/>
          <w:color w:val="000000" w:themeColor="text1"/>
          <w:sz w:val="24"/>
          <w:szCs w:val="24"/>
        </w:rPr>
        <w:t>cima</w:t>
      </w:r>
      <w:r w:rsidR="00756D44" w:rsidRPr="001C1C3A">
        <w:rPr>
          <w:rFonts w:ascii="Times New Roman" w:hAnsi="Times New Roman"/>
          <w:color w:val="000000" w:themeColor="text1"/>
          <w:sz w:val="24"/>
          <w:szCs w:val="24"/>
        </w:rPr>
        <w:t xml:space="preserve"> i projektno-tehničkom dokumentacijom</w:t>
      </w:r>
      <w:r w:rsidR="004C743F" w:rsidRPr="001C1C3A">
        <w:rPr>
          <w:rFonts w:ascii="Times New Roman" w:hAnsi="Times New Roman"/>
          <w:color w:val="000000" w:themeColor="text1"/>
          <w:sz w:val="24"/>
          <w:szCs w:val="24"/>
        </w:rPr>
        <w:t>.</w:t>
      </w:r>
    </w:p>
    <w:p w14:paraId="458A81CF" w14:textId="46304010" w:rsidR="007C48DF" w:rsidRPr="001C1C3A" w:rsidRDefault="002D5B9B" w:rsidP="00D21A8B">
      <w:pPr>
        <w:pStyle w:val="Heading2"/>
        <w:spacing w:before="0" w:line="240" w:lineRule="auto"/>
        <w:rPr>
          <w:rFonts w:ascii="Times New Roman" w:hAnsi="Times New Roman"/>
          <w:b/>
          <w:color w:val="000000" w:themeColor="text1"/>
          <w:sz w:val="24"/>
          <w:szCs w:val="24"/>
        </w:rPr>
      </w:pPr>
      <w:bookmarkStart w:id="48" w:name="_Toc482780288"/>
      <w:bookmarkStart w:id="49" w:name="_Toc23759611"/>
      <w:r w:rsidRPr="001C1C3A">
        <w:rPr>
          <w:rFonts w:ascii="Times New Roman" w:hAnsi="Times New Roman"/>
          <w:b/>
          <w:color w:val="000000" w:themeColor="text1"/>
          <w:sz w:val="24"/>
          <w:szCs w:val="24"/>
        </w:rPr>
        <w:t>2.</w:t>
      </w:r>
      <w:r w:rsidR="00AB5EF8" w:rsidRPr="001C1C3A">
        <w:rPr>
          <w:rFonts w:ascii="Times New Roman" w:hAnsi="Times New Roman"/>
          <w:b/>
          <w:color w:val="000000" w:themeColor="text1"/>
          <w:sz w:val="24"/>
          <w:szCs w:val="24"/>
        </w:rPr>
        <w:t>5</w:t>
      </w:r>
      <w:r w:rsidR="00BB3EF4" w:rsidRPr="001C1C3A">
        <w:rPr>
          <w:rFonts w:ascii="Times New Roman" w:hAnsi="Times New Roman"/>
          <w:b/>
          <w:color w:val="000000" w:themeColor="text1"/>
          <w:sz w:val="24"/>
          <w:szCs w:val="24"/>
        </w:rPr>
        <w:t>.</w:t>
      </w:r>
      <w:r w:rsidR="008341A3">
        <w:rPr>
          <w:rFonts w:ascii="Times New Roman" w:hAnsi="Times New Roman"/>
          <w:b/>
          <w:color w:val="000000" w:themeColor="text1"/>
          <w:sz w:val="24"/>
          <w:szCs w:val="24"/>
        </w:rPr>
        <w:t xml:space="preserve"> </w:t>
      </w:r>
      <w:r w:rsidR="003C7848" w:rsidRPr="001C1C3A">
        <w:rPr>
          <w:rFonts w:ascii="Times New Roman" w:hAnsi="Times New Roman"/>
          <w:b/>
          <w:color w:val="000000" w:themeColor="text1"/>
          <w:sz w:val="24"/>
          <w:szCs w:val="24"/>
        </w:rPr>
        <w:t>TROŠKOVNIK</w:t>
      </w:r>
      <w:bookmarkEnd w:id="48"/>
      <w:bookmarkEnd w:id="49"/>
    </w:p>
    <w:p w14:paraId="6DA2ABDA" w14:textId="77777777" w:rsidR="008C4FD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u nestandardiziranom obliku u .xls formatu čini sastavni dio ove Dokumentacije o nabavi.</w:t>
      </w:r>
    </w:p>
    <w:p w14:paraId="14A7B93E" w14:textId="77777777" w:rsidR="008C4FD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mora biti popunjen na izvornom predlošku bez mijenjanja, ispravljanja i prepisivanja izvornog teksta.</w:t>
      </w:r>
    </w:p>
    <w:p w14:paraId="017A3A7F" w14:textId="77777777" w:rsidR="008C4FD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 izvornim predloškom/troškovnikom podrazumijeva se troškovnik koji uključuje i sve izmjene i dopune koje su, ukoliko ih je bilo, objavljene u EOJN RH.</w:t>
      </w:r>
    </w:p>
    <w:p w14:paraId="4922CBBD" w14:textId="39823281" w:rsidR="008C4FD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mora ponuditi cijenu odnosno ispuniti svaku stavku troškovnika</w:t>
      </w:r>
      <w:r w:rsidR="007548F5">
        <w:rPr>
          <w:rFonts w:ascii="Times New Roman" w:hAnsi="Times New Roman"/>
          <w:color w:val="000000" w:themeColor="text1"/>
          <w:sz w:val="24"/>
          <w:szCs w:val="24"/>
        </w:rPr>
        <w:t xml:space="preserve"> za grupu predmeta koju nudi.</w:t>
      </w:r>
    </w:p>
    <w:p w14:paraId="56EEF4F1" w14:textId="77777777" w:rsidR="008C4FDF"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Jedinična cijena stavke i ukupna cijena stavke</w:t>
      </w:r>
      <w:r w:rsidR="00AF08DE" w:rsidRPr="001C1C3A">
        <w:rPr>
          <w:rFonts w:ascii="Times New Roman" w:hAnsi="Times New Roman"/>
          <w:color w:val="000000" w:themeColor="text1"/>
          <w:sz w:val="24"/>
          <w:szCs w:val="24"/>
        </w:rPr>
        <w:t xml:space="preserve"> bez i sa PDV-om</w:t>
      </w:r>
      <w:r w:rsidRPr="001C1C3A">
        <w:rPr>
          <w:rFonts w:ascii="Times New Roman" w:hAnsi="Times New Roman"/>
          <w:color w:val="000000" w:themeColor="text1"/>
          <w:sz w:val="24"/>
          <w:szCs w:val="24"/>
        </w:rPr>
        <w:t>, izražene u kunama, moraju biti zaokružene na dvije decimale.</w:t>
      </w:r>
    </w:p>
    <w:p w14:paraId="28379A58" w14:textId="40DD7B5D" w:rsidR="00191ED9" w:rsidRPr="00CE20E7" w:rsidRDefault="00191ED9" w:rsidP="008C4FDF">
      <w:pPr>
        <w:spacing w:after="0" w:line="240" w:lineRule="auto"/>
        <w:jc w:val="both"/>
        <w:rPr>
          <w:rFonts w:ascii="Times New Roman" w:hAnsi="Times New Roman"/>
          <w:color w:val="000000" w:themeColor="text1"/>
          <w:sz w:val="24"/>
          <w:szCs w:val="24"/>
        </w:rPr>
      </w:pPr>
      <w:r w:rsidRPr="00CE20E7">
        <w:rPr>
          <w:rFonts w:ascii="Times New Roman" w:hAnsi="Times New Roman"/>
          <w:color w:val="000000" w:themeColor="text1"/>
          <w:sz w:val="24"/>
          <w:szCs w:val="24"/>
        </w:rPr>
        <w:lastRenderedPageBreak/>
        <w:t>Troškove svih potrebnih sredstava za izvršenje građevinskih radova (najam strojeva te ostale opreme i sredstava potrebnih za realizaciju predmetnih radova</w:t>
      </w:r>
      <w:r w:rsidR="00EC4967">
        <w:rPr>
          <w:rFonts w:ascii="Times New Roman" w:hAnsi="Times New Roman"/>
          <w:color w:val="000000" w:themeColor="text1"/>
          <w:sz w:val="24"/>
          <w:szCs w:val="24"/>
        </w:rPr>
        <w:t>)</w:t>
      </w:r>
      <w:r w:rsidRPr="00CE20E7">
        <w:rPr>
          <w:rFonts w:ascii="Times New Roman" w:hAnsi="Times New Roman"/>
          <w:color w:val="000000" w:themeColor="text1"/>
          <w:sz w:val="24"/>
          <w:szCs w:val="24"/>
        </w:rPr>
        <w:t xml:space="preserve"> izvođač treba ukalkulirati u jediničnu cijenu pojedinih stavaka troškovnika.</w:t>
      </w:r>
    </w:p>
    <w:p w14:paraId="52F897EB" w14:textId="77777777" w:rsidR="008C4FD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promijeni tekst ili količine navedene u obrascu troškovnika, smatrat će se da je takav troškovnik nepotpun i nevažeći te će ponuda biti odbijena.</w:t>
      </w:r>
    </w:p>
    <w:p w14:paraId="25E901CB" w14:textId="77777777" w:rsidR="0086739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treba popuniti priloženi nestandardizirani troškovnik (EXCEL tablica) upisivanjem cijena i drugih traženih podataka stavki navedenih u Troškovniku, a dostavlja se elektronički putem EOJN RH u .xls formatu (EXCEL tablica).</w:t>
      </w:r>
    </w:p>
    <w:p w14:paraId="76F6800A" w14:textId="77777777" w:rsidR="0086739F" w:rsidRPr="001C1C3A" w:rsidRDefault="0086739F" w:rsidP="007C48DF">
      <w:pPr>
        <w:spacing w:after="0" w:line="240" w:lineRule="auto"/>
        <w:jc w:val="both"/>
        <w:rPr>
          <w:rFonts w:ascii="Times New Roman" w:hAnsi="Times New Roman"/>
          <w:color w:val="000000" w:themeColor="text1"/>
          <w:sz w:val="24"/>
          <w:szCs w:val="24"/>
        </w:rPr>
      </w:pPr>
    </w:p>
    <w:p w14:paraId="699B01C8" w14:textId="77777777" w:rsidR="007E78ED" w:rsidRPr="001C1C3A" w:rsidRDefault="00AB5EF8" w:rsidP="00B43DF4">
      <w:pPr>
        <w:pStyle w:val="Heading2"/>
        <w:spacing w:before="0" w:line="240" w:lineRule="auto"/>
        <w:rPr>
          <w:rFonts w:ascii="Times New Roman" w:hAnsi="Times New Roman"/>
          <w:b/>
          <w:color w:val="000000" w:themeColor="text1"/>
          <w:sz w:val="24"/>
          <w:szCs w:val="24"/>
        </w:rPr>
      </w:pPr>
      <w:bookmarkStart w:id="50" w:name="_Toc23759612"/>
      <w:r w:rsidRPr="001C1C3A">
        <w:rPr>
          <w:rFonts w:ascii="Times New Roman" w:hAnsi="Times New Roman"/>
          <w:b/>
          <w:color w:val="000000" w:themeColor="text1"/>
          <w:sz w:val="24"/>
          <w:szCs w:val="24"/>
        </w:rPr>
        <w:t>2.6</w:t>
      </w:r>
      <w:r w:rsidR="007E78ED" w:rsidRPr="001C1C3A">
        <w:rPr>
          <w:rFonts w:ascii="Times New Roman" w:hAnsi="Times New Roman"/>
          <w:b/>
          <w:color w:val="000000" w:themeColor="text1"/>
          <w:sz w:val="24"/>
          <w:szCs w:val="24"/>
        </w:rPr>
        <w:t>. KRITERIJI ZA OCJENU JEDNAKOVRIJEDNOSTI PREDMETA NABAVE (AKO SE UPUĆUJE NA MARKU,</w:t>
      </w:r>
      <w:r w:rsidR="00191263" w:rsidRPr="001C1C3A">
        <w:rPr>
          <w:rFonts w:ascii="Times New Roman" w:hAnsi="Times New Roman"/>
          <w:b/>
          <w:color w:val="000000" w:themeColor="text1"/>
          <w:sz w:val="24"/>
          <w:szCs w:val="24"/>
        </w:rPr>
        <w:t xml:space="preserve"> </w:t>
      </w:r>
      <w:r w:rsidR="007E78ED" w:rsidRPr="001C1C3A">
        <w:rPr>
          <w:rFonts w:ascii="Times New Roman" w:hAnsi="Times New Roman"/>
          <w:b/>
          <w:color w:val="000000" w:themeColor="text1"/>
          <w:sz w:val="24"/>
          <w:szCs w:val="24"/>
        </w:rPr>
        <w:t>IZVOR,</w:t>
      </w:r>
      <w:r w:rsidR="00191263" w:rsidRPr="001C1C3A">
        <w:rPr>
          <w:rFonts w:ascii="Times New Roman" w:hAnsi="Times New Roman"/>
          <w:b/>
          <w:color w:val="000000" w:themeColor="text1"/>
          <w:sz w:val="24"/>
          <w:szCs w:val="24"/>
        </w:rPr>
        <w:t xml:space="preserve"> </w:t>
      </w:r>
      <w:r w:rsidR="007E78ED" w:rsidRPr="001C1C3A">
        <w:rPr>
          <w:rFonts w:ascii="Times New Roman" w:hAnsi="Times New Roman"/>
          <w:b/>
          <w:color w:val="000000" w:themeColor="text1"/>
          <w:sz w:val="24"/>
          <w:szCs w:val="24"/>
        </w:rPr>
        <w:t>PATENT)</w:t>
      </w:r>
      <w:bookmarkEnd w:id="50"/>
    </w:p>
    <w:p w14:paraId="713C0AEC" w14:textId="77777777" w:rsidR="008C4FDF" w:rsidRPr="001C1C3A" w:rsidRDefault="00366C48" w:rsidP="008C4FDF">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 nudi stav</w:t>
      </w:r>
      <w:r w:rsidR="009F081E" w:rsidRPr="001C1C3A">
        <w:rPr>
          <w:rFonts w:ascii="Times New Roman" w:hAnsi="Times New Roman"/>
          <w:b/>
          <w:color w:val="000000" w:themeColor="text1"/>
          <w:sz w:val="24"/>
          <w:szCs w:val="24"/>
        </w:rPr>
        <w:t>ke troškovnika sukladno tehnički</w:t>
      </w:r>
      <w:r w:rsidRPr="001C1C3A">
        <w:rPr>
          <w:rFonts w:ascii="Times New Roman" w:hAnsi="Times New Roman"/>
          <w:b/>
          <w:color w:val="000000" w:themeColor="text1"/>
          <w:sz w:val="24"/>
          <w:szCs w:val="24"/>
        </w:rPr>
        <w:t xml:space="preserve">m </w:t>
      </w:r>
      <w:r w:rsidR="009F081E" w:rsidRPr="001C1C3A">
        <w:rPr>
          <w:rFonts w:ascii="Times New Roman" w:hAnsi="Times New Roman"/>
          <w:b/>
          <w:color w:val="000000" w:themeColor="text1"/>
          <w:sz w:val="24"/>
          <w:szCs w:val="24"/>
        </w:rPr>
        <w:t xml:space="preserve">specifikacijama i </w:t>
      </w:r>
      <w:r w:rsidRPr="001C1C3A">
        <w:rPr>
          <w:rFonts w:ascii="Times New Roman" w:hAnsi="Times New Roman"/>
          <w:b/>
          <w:color w:val="000000" w:themeColor="text1"/>
          <w:sz w:val="24"/>
          <w:szCs w:val="24"/>
        </w:rPr>
        <w:t xml:space="preserve">opisu </w:t>
      </w:r>
      <w:r w:rsidR="009F081E" w:rsidRPr="001C1C3A">
        <w:rPr>
          <w:rFonts w:ascii="Times New Roman" w:hAnsi="Times New Roman"/>
          <w:b/>
          <w:color w:val="000000" w:themeColor="text1"/>
          <w:sz w:val="24"/>
          <w:szCs w:val="24"/>
        </w:rPr>
        <w:t xml:space="preserve">navedenom </w:t>
      </w:r>
      <w:r w:rsidRPr="001C1C3A">
        <w:rPr>
          <w:rFonts w:ascii="Times New Roman" w:hAnsi="Times New Roman"/>
          <w:b/>
          <w:color w:val="000000" w:themeColor="text1"/>
          <w:sz w:val="24"/>
          <w:szCs w:val="24"/>
        </w:rPr>
        <w:t>u stavci</w:t>
      </w:r>
      <w:r w:rsidR="009F081E" w:rsidRPr="001C1C3A">
        <w:rPr>
          <w:rFonts w:ascii="Times New Roman" w:hAnsi="Times New Roman"/>
          <w:b/>
          <w:color w:val="000000" w:themeColor="text1"/>
          <w:sz w:val="24"/>
          <w:szCs w:val="24"/>
        </w:rPr>
        <w:t xml:space="preserve"> troškovnika</w:t>
      </w:r>
      <w:r w:rsidRPr="001C1C3A">
        <w:rPr>
          <w:rFonts w:ascii="Times New Roman" w:hAnsi="Times New Roman"/>
          <w:b/>
          <w:color w:val="000000" w:themeColor="text1"/>
          <w:sz w:val="24"/>
          <w:szCs w:val="24"/>
        </w:rPr>
        <w:t>.</w:t>
      </w:r>
    </w:p>
    <w:p w14:paraId="277BF9F2" w14:textId="69B9C350" w:rsidR="008C4FDF"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Ponuđeni proizvod</w:t>
      </w:r>
      <w:r w:rsidR="00B56527" w:rsidRPr="001C1C3A">
        <w:rPr>
          <w:rFonts w:ascii="Times New Roman" w:hAnsi="Times New Roman"/>
          <w:color w:val="000000" w:themeColor="text1"/>
          <w:sz w:val="24"/>
          <w:szCs w:val="24"/>
        </w:rPr>
        <w:t>i</w:t>
      </w:r>
      <w:r w:rsidRPr="001C1C3A">
        <w:rPr>
          <w:rFonts w:ascii="Times New Roman" w:hAnsi="Times New Roman"/>
          <w:color w:val="000000" w:themeColor="text1"/>
          <w:sz w:val="24"/>
          <w:szCs w:val="24"/>
        </w:rPr>
        <w:t xml:space="preserve"> mora</w:t>
      </w:r>
      <w:r w:rsidR="00B56527" w:rsidRPr="001C1C3A">
        <w:rPr>
          <w:rFonts w:ascii="Times New Roman" w:hAnsi="Times New Roman"/>
          <w:color w:val="000000" w:themeColor="text1"/>
          <w:sz w:val="24"/>
          <w:szCs w:val="24"/>
        </w:rPr>
        <w:t>ju</w:t>
      </w:r>
      <w:r w:rsidRPr="001C1C3A">
        <w:rPr>
          <w:rFonts w:ascii="Times New Roman" w:hAnsi="Times New Roman"/>
          <w:color w:val="000000" w:themeColor="text1"/>
          <w:sz w:val="24"/>
          <w:szCs w:val="24"/>
        </w:rPr>
        <w:t xml:space="preserve"> zadovoljiti </w:t>
      </w:r>
      <w:r w:rsidR="000F5E17" w:rsidRPr="001C1C3A">
        <w:rPr>
          <w:rFonts w:ascii="Times New Roman" w:hAnsi="Times New Roman"/>
          <w:color w:val="000000" w:themeColor="text1"/>
          <w:sz w:val="24"/>
          <w:szCs w:val="24"/>
        </w:rPr>
        <w:t xml:space="preserve">najmanje </w:t>
      </w:r>
      <w:r w:rsidRPr="001C1C3A">
        <w:rPr>
          <w:rFonts w:ascii="Times New Roman" w:hAnsi="Times New Roman"/>
          <w:color w:val="000000" w:themeColor="text1"/>
          <w:sz w:val="24"/>
          <w:szCs w:val="24"/>
        </w:rPr>
        <w:t xml:space="preserve">tražene </w:t>
      </w:r>
      <w:r w:rsidR="00B56527" w:rsidRPr="001C1C3A">
        <w:rPr>
          <w:rFonts w:ascii="Times New Roman" w:hAnsi="Times New Roman"/>
          <w:color w:val="000000" w:themeColor="text1"/>
          <w:sz w:val="24"/>
          <w:szCs w:val="24"/>
        </w:rPr>
        <w:t xml:space="preserve">tehničke </w:t>
      </w:r>
      <w:r w:rsidRPr="001C1C3A">
        <w:rPr>
          <w:rFonts w:ascii="Times New Roman" w:hAnsi="Times New Roman"/>
          <w:color w:val="000000" w:themeColor="text1"/>
          <w:sz w:val="24"/>
          <w:szCs w:val="24"/>
        </w:rPr>
        <w:t xml:space="preserve">karakteristike navedene u troškovniku ili </w:t>
      </w:r>
      <w:r w:rsidR="00B56527" w:rsidRPr="001C1C3A">
        <w:rPr>
          <w:rFonts w:ascii="Times New Roman" w:hAnsi="Times New Roman"/>
          <w:color w:val="000000" w:themeColor="text1"/>
          <w:sz w:val="24"/>
          <w:szCs w:val="24"/>
        </w:rPr>
        <w:t xml:space="preserve">mogu </w:t>
      </w:r>
      <w:r w:rsidRPr="001C1C3A">
        <w:rPr>
          <w:rFonts w:ascii="Times New Roman" w:hAnsi="Times New Roman"/>
          <w:color w:val="000000" w:themeColor="text1"/>
          <w:sz w:val="24"/>
          <w:szCs w:val="24"/>
        </w:rPr>
        <w:t>imati bolje tehničke karakteristike od traženih karakteristika.</w:t>
      </w:r>
    </w:p>
    <w:p w14:paraId="1686D1CC" w14:textId="77777777" w:rsidR="007143B6" w:rsidRPr="001C1C3A" w:rsidRDefault="007143B6" w:rsidP="008C4FDF">
      <w:pPr>
        <w:spacing w:after="0" w:line="240" w:lineRule="auto"/>
        <w:jc w:val="both"/>
        <w:rPr>
          <w:rFonts w:ascii="Times New Roman" w:hAnsi="Times New Roman"/>
          <w:color w:val="000000" w:themeColor="text1"/>
          <w:sz w:val="24"/>
          <w:szCs w:val="24"/>
        </w:rPr>
      </w:pPr>
    </w:p>
    <w:p w14:paraId="14CA14F6" w14:textId="6F0C7B38" w:rsidR="003C7848" w:rsidRPr="00727E5E" w:rsidRDefault="002C34C6" w:rsidP="00B43DF4">
      <w:pPr>
        <w:pStyle w:val="Heading2"/>
        <w:spacing w:before="0" w:line="240" w:lineRule="auto"/>
        <w:rPr>
          <w:rFonts w:ascii="Times New Roman" w:hAnsi="Times New Roman"/>
          <w:b/>
          <w:color w:val="000000" w:themeColor="text1"/>
          <w:sz w:val="24"/>
          <w:szCs w:val="24"/>
        </w:rPr>
      </w:pPr>
      <w:bookmarkStart w:id="51" w:name="_Toc482780289"/>
      <w:bookmarkStart w:id="52" w:name="_Toc23759613"/>
      <w:r w:rsidRPr="00727E5E">
        <w:rPr>
          <w:rFonts w:ascii="Times New Roman" w:hAnsi="Times New Roman"/>
          <w:b/>
          <w:color w:val="000000" w:themeColor="text1"/>
          <w:sz w:val="24"/>
          <w:szCs w:val="24"/>
        </w:rPr>
        <w:t>2.</w:t>
      </w:r>
      <w:r w:rsidR="00AB5EF8" w:rsidRPr="00727E5E">
        <w:rPr>
          <w:rFonts w:ascii="Times New Roman" w:hAnsi="Times New Roman"/>
          <w:b/>
          <w:color w:val="000000" w:themeColor="text1"/>
          <w:sz w:val="24"/>
          <w:szCs w:val="24"/>
        </w:rPr>
        <w:t>7</w:t>
      </w:r>
      <w:r w:rsidR="00BB3EF4" w:rsidRPr="00727E5E">
        <w:rPr>
          <w:rFonts w:ascii="Times New Roman" w:hAnsi="Times New Roman"/>
          <w:b/>
          <w:color w:val="000000" w:themeColor="text1"/>
          <w:sz w:val="24"/>
          <w:szCs w:val="24"/>
        </w:rPr>
        <w:t xml:space="preserve">. </w:t>
      </w:r>
      <w:r w:rsidR="003C7848" w:rsidRPr="00727E5E">
        <w:rPr>
          <w:rFonts w:ascii="Times New Roman" w:hAnsi="Times New Roman"/>
          <w:b/>
          <w:color w:val="000000" w:themeColor="text1"/>
          <w:sz w:val="24"/>
          <w:szCs w:val="24"/>
        </w:rPr>
        <w:t>MJESTO</w:t>
      </w:r>
      <w:r w:rsidR="007B283B" w:rsidRPr="00727E5E">
        <w:rPr>
          <w:rFonts w:ascii="Times New Roman" w:hAnsi="Times New Roman"/>
          <w:b/>
          <w:color w:val="000000" w:themeColor="text1"/>
          <w:sz w:val="24"/>
          <w:szCs w:val="24"/>
        </w:rPr>
        <w:t xml:space="preserve"> I ROK</w:t>
      </w:r>
      <w:r w:rsidR="007548F5" w:rsidRPr="00727E5E">
        <w:rPr>
          <w:rFonts w:ascii="Times New Roman" w:hAnsi="Times New Roman"/>
          <w:b/>
          <w:color w:val="000000" w:themeColor="text1"/>
          <w:sz w:val="24"/>
          <w:szCs w:val="24"/>
        </w:rPr>
        <w:t xml:space="preserve"> ISPORUKE ROBE I </w:t>
      </w:r>
      <w:r w:rsidR="003C7848" w:rsidRPr="00727E5E">
        <w:rPr>
          <w:rFonts w:ascii="Times New Roman" w:hAnsi="Times New Roman"/>
          <w:b/>
          <w:color w:val="000000" w:themeColor="text1"/>
          <w:sz w:val="24"/>
          <w:szCs w:val="24"/>
        </w:rPr>
        <w:t>IZ</w:t>
      </w:r>
      <w:r w:rsidR="00AC0E82" w:rsidRPr="00727E5E">
        <w:rPr>
          <w:rFonts w:ascii="Times New Roman" w:hAnsi="Times New Roman"/>
          <w:b/>
          <w:color w:val="000000" w:themeColor="text1"/>
          <w:sz w:val="24"/>
          <w:szCs w:val="24"/>
        </w:rPr>
        <w:t>VOĐENJA</w:t>
      </w:r>
      <w:bookmarkEnd w:id="51"/>
      <w:r w:rsidR="00E15FEE" w:rsidRPr="00727E5E">
        <w:rPr>
          <w:rFonts w:ascii="Times New Roman" w:hAnsi="Times New Roman"/>
          <w:b/>
          <w:color w:val="000000" w:themeColor="text1"/>
          <w:sz w:val="24"/>
          <w:szCs w:val="24"/>
        </w:rPr>
        <w:t xml:space="preserve"> </w:t>
      </w:r>
      <w:r w:rsidR="00E474E4" w:rsidRPr="00727E5E">
        <w:rPr>
          <w:rFonts w:ascii="Times New Roman" w:hAnsi="Times New Roman"/>
          <w:b/>
          <w:color w:val="000000" w:themeColor="text1"/>
          <w:sz w:val="24"/>
          <w:szCs w:val="24"/>
        </w:rPr>
        <w:t>RADOVA</w:t>
      </w:r>
      <w:bookmarkEnd w:id="52"/>
    </w:p>
    <w:p w14:paraId="2792D452" w14:textId="4CDFF892" w:rsidR="006D51F3" w:rsidRPr="00727E5E" w:rsidRDefault="001F0087" w:rsidP="00B43DF4">
      <w:pPr>
        <w:spacing w:after="0" w:line="240" w:lineRule="auto"/>
        <w:jc w:val="both"/>
        <w:rPr>
          <w:rFonts w:ascii="Times New Roman" w:hAnsi="Times New Roman"/>
          <w:color w:val="000000" w:themeColor="text1"/>
          <w:sz w:val="24"/>
          <w:szCs w:val="24"/>
        </w:rPr>
      </w:pPr>
      <w:r w:rsidRPr="00727E5E">
        <w:rPr>
          <w:rFonts w:ascii="Times New Roman" w:hAnsi="Times New Roman"/>
          <w:color w:val="000000" w:themeColor="text1"/>
          <w:sz w:val="24"/>
          <w:szCs w:val="24"/>
        </w:rPr>
        <w:t xml:space="preserve">Mjesto </w:t>
      </w:r>
      <w:r w:rsidR="007548F5" w:rsidRPr="00727E5E">
        <w:rPr>
          <w:rFonts w:ascii="Times New Roman" w:hAnsi="Times New Roman"/>
          <w:color w:val="000000" w:themeColor="text1"/>
          <w:sz w:val="24"/>
          <w:szCs w:val="24"/>
        </w:rPr>
        <w:t xml:space="preserve">isporuke robe i </w:t>
      </w:r>
      <w:r w:rsidRPr="00727E5E">
        <w:rPr>
          <w:rFonts w:ascii="Times New Roman" w:hAnsi="Times New Roman"/>
          <w:color w:val="000000" w:themeColor="text1"/>
          <w:sz w:val="24"/>
          <w:szCs w:val="24"/>
        </w:rPr>
        <w:t xml:space="preserve">izvođenja radova je </w:t>
      </w:r>
      <w:r w:rsidR="0091002E" w:rsidRPr="00727E5E">
        <w:rPr>
          <w:rFonts w:ascii="Times New Roman" w:hAnsi="Times New Roman"/>
          <w:color w:val="000000" w:themeColor="text1"/>
          <w:sz w:val="24"/>
          <w:szCs w:val="24"/>
        </w:rPr>
        <w:t>Klana 22/A, 51217 Klana</w:t>
      </w:r>
      <w:r w:rsidR="001D1E8E" w:rsidRPr="00727E5E">
        <w:rPr>
          <w:rFonts w:ascii="Times New Roman" w:hAnsi="Times New Roman"/>
          <w:color w:val="000000" w:themeColor="text1"/>
          <w:sz w:val="24"/>
          <w:szCs w:val="24"/>
        </w:rPr>
        <w:t>.</w:t>
      </w:r>
    </w:p>
    <w:p w14:paraId="474FE22A" w14:textId="7C6DC105" w:rsidR="007B283B" w:rsidRPr="00727E5E" w:rsidRDefault="007B283B" w:rsidP="00B43DF4">
      <w:pPr>
        <w:spacing w:after="0" w:line="240" w:lineRule="auto"/>
        <w:jc w:val="both"/>
        <w:rPr>
          <w:rFonts w:ascii="Times New Roman" w:hAnsi="Times New Roman"/>
          <w:color w:val="000000" w:themeColor="text1"/>
          <w:sz w:val="24"/>
          <w:szCs w:val="24"/>
        </w:rPr>
      </w:pPr>
    </w:p>
    <w:p w14:paraId="1992D0CF" w14:textId="2DBEDB9B" w:rsidR="007B283B" w:rsidRPr="00727E5E" w:rsidRDefault="007B283B" w:rsidP="00B43DF4">
      <w:pPr>
        <w:spacing w:after="0" w:line="240" w:lineRule="auto"/>
        <w:jc w:val="both"/>
        <w:rPr>
          <w:rFonts w:ascii="Times New Roman" w:hAnsi="Times New Roman"/>
          <w:color w:val="000000" w:themeColor="text1"/>
          <w:sz w:val="24"/>
          <w:szCs w:val="24"/>
        </w:rPr>
      </w:pPr>
      <w:r w:rsidRPr="00727E5E">
        <w:rPr>
          <w:rFonts w:ascii="Times New Roman" w:hAnsi="Times New Roman"/>
          <w:color w:val="000000" w:themeColor="text1"/>
          <w:sz w:val="24"/>
          <w:szCs w:val="24"/>
        </w:rPr>
        <w:t xml:space="preserve">Roba koja je predmet nabave grupa 1., 2. i 3. mora biti isporučena </w:t>
      </w:r>
      <w:r w:rsidRPr="00403014">
        <w:rPr>
          <w:rFonts w:ascii="Times New Roman" w:hAnsi="Times New Roman"/>
          <w:color w:val="000000" w:themeColor="text1"/>
          <w:sz w:val="24"/>
          <w:szCs w:val="24"/>
        </w:rPr>
        <w:t xml:space="preserve">najkasnije u roku od </w:t>
      </w:r>
      <w:r w:rsidR="0054396A" w:rsidRPr="00403014">
        <w:rPr>
          <w:rFonts w:ascii="Times New Roman" w:hAnsi="Times New Roman"/>
          <w:color w:val="000000" w:themeColor="text1"/>
          <w:sz w:val="24"/>
          <w:szCs w:val="24"/>
        </w:rPr>
        <w:t>18</w:t>
      </w:r>
      <w:r w:rsidRPr="00403014">
        <w:rPr>
          <w:rFonts w:ascii="Times New Roman" w:hAnsi="Times New Roman"/>
          <w:color w:val="000000" w:themeColor="text1"/>
          <w:sz w:val="24"/>
          <w:szCs w:val="24"/>
        </w:rPr>
        <w:t>0 dana</w:t>
      </w:r>
      <w:r w:rsidRPr="00727E5E">
        <w:rPr>
          <w:rFonts w:ascii="Times New Roman" w:hAnsi="Times New Roman"/>
          <w:color w:val="000000" w:themeColor="text1"/>
          <w:sz w:val="24"/>
          <w:szCs w:val="24"/>
        </w:rPr>
        <w:t xml:space="preserve"> od dana zaključenja ugovora na gore navedenu adresu. </w:t>
      </w:r>
    </w:p>
    <w:p w14:paraId="13D25A4C" w14:textId="5D66BC0B" w:rsidR="007B283B" w:rsidRPr="00727E5E" w:rsidRDefault="007B283B" w:rsidP="00B43DF4">
      <w:pPr>
        <w:spacing w:after="0" w:line="240" w:lineRule="auto"/>
        <w:jc w:val="both"/>
        <w:rPr>
          <w:rFonts w:ascii="Times New Roman" w:hAnsi="Times New Roman"/>
          <w:color w:val="000000" w:themeColor="text1"/>
          <w:sz w:val="24"/>
          <w:szCs w:val="24"/>
        </w:rPr>
      </w:pPr>
      <w:r w:rsidRPr="00727E5E">
        <w:rPr>
          <w:rFonts w:ascii="Times New Roman" w:hAnsi="Times New Roman"/>
          <w:color w:val="000000" w:themeColor="text1"/>
          <w:sz w:val="24"/>
          <w:szCs w:val="24"/>
        </w:rPr>
        <w:t>Odabrani ponuditelj obvezan je o planiranom danu i satu isporuke obavijestiti kontakt osobu, najmanje dva dana prije planiranog dana isporuke.</w:t>
      </w:r>
    </w:p>
    <w:p w14:paraId="4948CC0F" w14:textId="43D8E4C8" w:rsidR="007B283B" w:rsidRPr="00727E5E" w:rsidRDefault="007B283B" w:rsidP="00B43DF4">
      <w:pPr>
        <w:spacing w:after="0" w:line="240" w:lineRule="auto"/>
        <w:jc w:val="both"/>
        <w:rPr>
          <w:rFonts w:ascii="Times New Roman" w:hAnsi="Times New Roman"/>
          <w:color w:val="000000" w:themeColor="text1"/>
          <w:sz w:val="24"/>
          <w:szCs w:val="24"/>
        </w:rPr>
      </w:pPr>
      <w:r w:rsidRPr="00727E5E">
        <w:rPr>
          <w:rFonts w:ascii="Times New Roman" w:hAnsi="Times New Roman"/>
          <w:color w:val="000000" w:themeColor="text1"/>
          <w:sz w:val="24"/>
          <w:szCs w:val="24"/>
        </w:rPr>
        <w:t>Ponuditelj će sa ovlaštenom osobom naručitelja potpisati primopredajni zapisnik odnosno dostavnicu kao dokaz o izvršenoj isporuci.</w:t>
      </w:r>
    </w:p>
    <w:p w14:paraId="72CDB301" w14:textId="58593236" w:rsidR="0092563A" w:rsidRPr="00727E5E" w:rsidRDefault="0092563A" w:rsidP="00B43DF4">
      <w:pPr>
        <w:spacing w:after="0" w:line="240" w:lineRule="auto"/>
        <w:jc w:val="both"/>
        <w:rPr>
          <w:rFonts w:ascii="Times New Roman" w:hAnsi="Times New Roman"/>
          <w:color w:val="000000" w:themeColor="text1"/>
          <w:sz w:val="24"/>
          <w:szCs w:val="24"/>
        </w:rPr>
      </w:pPr>
    </w:p>
    <w:p w14:paraId="70E81D67" w14:textId="453A43E5" w:rsidR="0092563A" w:rsidRPr="00727E5E" w:rsidRDefault="0092563A" w:rsidP="00B43DF4">
      <w:pPr>
        <w:spacing w:after="0" w:line="240" w:lineRule="auto"/>
        <w:jc w:val="both"/>
        <w:rPr>
          <w:rFonts w:ascii="Times New Roman" w:hAnsi="Times New Roman"/>
          <w:color w:val="000000" w:themeColor="text1"/>
          <w:sz w:val="24"/>
          <w:szCs w:val="24"/>
        </w:rPr>
      </w:pPr>
      <w:r w:rsidRPr="00727E5E">
        <w:rPr>
          <w:rFonts w:ascii="Times New Roman" w:hAnsi="Times New Roman"/>
          <w:color w:val="000000" w:themeColor="text1"/>
          <w:sz w:val="24"/>
          <w:szCs w:val="24"/>
        </w:rPr>
        <w:t>Za radove iz grupa 4. i 5. naručitelj će odrediti točan datum uvođenja u posao, u roku od 6 (šest) mjeseci od dana obostranog potpisa ugovora i o tome pisanim putem obavijestiti odabranog ponuditelja najkasnije 8 (osam) dana prije uvođenja u posao.</w:t>
      </w:r>
    </w:p>
    <w:p w14:paraId="674B76A4" w14:textId="60E7FCB8" w:rsidR="0092563A" w:rsidRPr="00727E5E" w:rsidRDefault="0092563A" w:rsidP="00B43DF4">
      <w:pPr>
        <w:spacing w:after="0" w:line="240" w:lineRule="auto"/>
        <w:jc w:val="both"/>
        <w:rPr>
          <w:rFonts w:ascii="Times New Roman" w:hAnsi="Times New Roman"/>
          <w:color w:val="000000" w:themeColor="text1"/>
          <w:sz w:val="24"/>
          <w:szCs w:val="24"/>
        </w:rPr>
      </w:pPr>
      <w:r w:rsidRPr="00403014">
        <w:rPr>
          <w:rFonts w:ascii="Times New Roman" w:hAnsi="Times New Roman"/>
          <w:color w:val="000000" w:themeColor="text1"/>
          <w:sz w:val="24"/>
          <w:szCs w:val="24"/>
        </w:rPr>
        <w:t xml:space="preserve">Predviđeni početak radova je </w:t>
      </w:r>
      <w:r w:rsidR="003D16C0" w:rsidRPr="00403014">
        <w:rPr>
          <w:rFonts w:ascii="Times New Roman" w:hAnsi="Times New Roman"/>
          <w:color w:val="000000" w:themeColor="text1"/>
          <w:sz w:val="24"/>
          <w:szCs w:val="24"/>
        </w:rPr>
        <w:t>svibanj</w:t>
      </w:r>
      <w:r w:rsidRPr="00403014">
        <w:rPr>
          <w:rFonts w:ascii="Times New Roman" w:hAnsi="Times New Roman"/>
          <w:color w:val="000000" w:themeColor="text1"/>
          <w:sz w:val="24"/>
          <w:szCs w:val="24"/>
        </w:rPr>
        <w:t xml:space="preserve"> 2020., a rok izvođenja radova je 6 mjeseci od dana uvođenja u posao.</w:t>
      </w:r>
    </w:p>
    <w:p w14:paraId="4E7D24E4" w14:textId="31FD2C00" w:rsidR="0092563A" w:rsidRPr="00727E5E" w:rsidRDefault="0092563A" w:rsidP="00B43DF4">
      <w:pPr>
        <w:spacing w:after="0" w:line="240" w:lineRule="auto"/>
        <w:jc w:val="both"/>
        <w:rPr>
          <w:rFonts w:ascii="Times New Roman" w:hAnsi="Times New Roman"/>
          <w:color w:val="000000" w:themeColor="text1"/>
          <w:sz w:val="24"/>
          <w:szCs w:val="24"/>
        </w:rPr>
      </w:pPr>
    </w:p>
    <w:p w14:paraId="588DC86D" w14:textId="6B904D51" w:rsidR="0092563A" w:rsidRPr="0092563A" w:rsidRDefault="0092563A" w:rsidP="00B43DF4">
      <w:pPr>
        <w:spacing w:after="0" w:line="240" w:lineRule="auto"/>
        <w:jc w:val="both"/>
        <w:rPr>
          <w:rFonts w:ascii="Times New Roman" w:hAnsi="Times New Roman"/>
          <w:b/>
          <w:bCs/>
          <w:color w:val="000000" w:themeColor="text1"/>
          <w:sz w:val="24"/>
          <w:szCs w:val="24"/>
        </w:rPr>
      </w:pPr>
      <w:r w:rsidRPr="00403014">
        <w:rPr>
          <w:rFonts w:ascii="Times New Roman" w:hAnsi="Times New Roman"/>
          <w:b/>
          <w:bCs/>
          <w:color w:val="000000" w:themeColor="text1"/>
          <w:sz w:val="24"/>
          <w:szCs w:val="24"/>
        </w:rPr>
        <w:t xml:space="preserve">NAPOMENA: Rok za </w:t>
      </w:r>
      <w:r w:rsidR="00AD3483" w:rsidRPr="00403014">
        <w:rPr>
          <w:rFonts w:ascii="Times New Roman" w:hAnsi="Times New Roman"/>
          <w:b/>
          <w:bCs/>
          <w:color w:val="000000" w:themeColor="text1"/>
          <w:sz w:val="24"/>
          <w:szCs w:val="24"/>
        </w:rPr>
        <w:t>isporuku, uvođenje u posao, početak radova i završetak ugovora je predviđeni rok, koji ovisi o datumu donošenja Odluke o dodjeli sredstava od strane Agencije za plaćanja u poljoprivredi, ribarstvu i ruralnom razvoju</w:t>
      </w:r>
      <w:r w:rsidR="0054396A" w:rsidRPr="00403014">
        <w:rPr>
          <w:rFonts w:ascii="Times New Roman" w:hAnsi="Times New Roman"/>
          <w:b/>
          <w:bCs/>
          <w:color w:val="000000" w:themeColor="text1"/>
          <w:sz w:val="24"/>
          <w:szCs w:val="24"/>
        </w:rPr>
        <w:t xml:space="preserve"> te se računa od dana odobravanja sredstava od Agencije.</w:t>
      </w:r>
    </w:p>
    <w:p w14:paraId="6146ADC6" w14:textId="77777777" w:rsidR="0092563A" w:rsidRDefault="0092563A" w:rsidP="00B43DF4">
      <w:pPr>
        <w:spacing w:after="0" w:line="240" w:lineRule="auto"/>
        <w:jc w:val="both"/>
        <w:rPr>
          <w:rFonts w:ascii="Times New Roman" w:hAnsi="Times New Roman"/>
          <w:color w:val="000000" w:themeColor="text1"/>
          <w:sz w:val="24"/>
          <w:szCs w:val="24"/>
        </w:rPr>
      </w:pPr>
    </w:p>
    <w:p w14:paraId="090EED39" w14:textId="77777777" w:rsidR="00ED5090" w:rsidRDefault="00ED5090" w:rsidP="00E16B2B">
      <w:pPr>
        <w:pStyle w:val="Heading2"/>
        <w:spacing w:before="0" w:line="240" w:lineRule="auto"/>
        <w:rPr>
          <w:rFonts w:ascii="Times New Roman" w:hAnsi="Times New Roman"/>
          <w:b/>
          <w:color w:val="000000" w:themeColor="text1"/>
          <w:sz w:val="24"/>
          <w:szCs w:val="24"/>
        </w:rPr>
      </w:pPr>
      <w:bookmarkStart w:id="53" w:name="_Toc482780298"/>
    </w:p>
    <w:p w14:paraId="59334FD0" w14:textId="7D282B38" w:rsidR="003C7848" w:rsidRPr="001C1C3A" w:rsidRDefault="00773191" w:rsidP="00E16B2B">
      <w:pPr>
        <w:pStyle w:val="Heading2"/>
        <w:spacing w:before="0" w:line="240" w:lineRule="auto"/>
        <w:rPr>
          <w:rFonts w:ascii="Times New Roman" w:hAnsi="Times New Roman"/>
          <w:b/>
          <w:color w:val="000000" w:themeColor="text1"/>
          <w:sz w:val="24"/>
          <w:szCs w:val="24"/>
        </w:rPr>
      </w:pPr>
      <w:bookmarkStart w:id="54" w:name="_Toc23759614"/>
      <w:r w:rsidRPr="001C1C3A">
        <w:rPr>
          <w:rFonts w:ascii="Times New Roman" w:hAnsi="Times New Roman"/>
          <w:b/>
          <w:color w:val="000000" w:themeColor="text1"/>
          <w:sz w:val="24"/>
          <w:szCs w:val="24"/>
        </w:rPr>
        <w:t xml:space="preserve">3. </w:t>
      </w:r>
      <w:r w:rsidR="000B21AD" w:rsidRPr="001C1C3A">
        <w:rPr>
          <w:rFonts w:ascii="Times New Roman" w:hAnsi="Times New Roman"/>
          <w:b/>
          <w:color w:val="000000" w:themeColor="text1"/>
          <w:sz w:val="24"/>
          <w:szCs w:val="24"/>
        </w:rPr>
        <w:t>OSNOVE ZA ISKLJUČENJE</w:t>
      </w:r>
      <w:r w:rsidR="003C7848" w:rsidRPr="001C1C3A">
        <w:rPr>
          <w:rFonts w:ascii="Times New Roman" w:hAnsi="Times New Roman"/>
          <w:b/>
          <w:color w:val="000000" w:themeColor="text1"/>
          <w:sz w:val="24"/>
          <w:szCs w:val="24"/>
        </w:rPr>
        <w:t xml:space="preserve"> GOSPODARSKOG SUBJEKTA</w:t>
      </w:r>
      <w:bookmarkEnd w:id="53"/>
      <w:bookmarkEnd w:id="54"/>
    </w:p>
    <w:p w14:paraId="2089B1BC" w14:textId="77777777" w:rsidR="00720465" w:rsidRPr="001C1C3A" w:rsidRDefault="00720465" w:rsidP="00B43DF4">
      <w:pPr>
        <w:widowControl w:val="0"/>
        <w:autoSpaceDE w:val="0"/>
        <w:autoSpaceDN w:val="0"/>
        <w:adjustRightInd w:val="0"/>
        <w:spacing w:after="0" w:line="240" w:lineRule="auto"/>
        <w:ind w:right="40"/>
        <w:jc w:val="both"/>
        <w:rPr>
          <w:rFonts w:ascii="Times New Roman" w:eastAsia="Times New Roman" w:hAnsi="Times New Roman"/>
          <w:color w:val="000000" w:themeColor="text1"/>
          <w:spacing w:val="2"/>
          <w:sz w:val="24"/>
          <w:szCs w:val="24"/>
        </w:rPr>
      </w:pPr>
      <w:r w:rsidRPr="001C1C3A">
        <w:rPr>
          <w:rFonts w:ascii="Times New Roman" w:eastAsia="Times New Roman" w:hAnsi="Times New Roman"/>
          <w:color w:val="000000" w:themeColor="text1"/>
          <w:spacing w:val="2"/>
          <w:sz w:val="24"/>
          <w:szCs w:val="24"/>
        </w:rPr>
        <w:t>Odredbe iz poglavlja 3. OSNOVE ZA ISKLJUČENJE GOSPODARSKOG SUBJEKTA, utvrđuju se:</w:t>
      </w:r>
    </w:p>
    <w:p w14:paraId="5D744499" w14:textId="46E6F847" w:rsidR="00720465" w:rsidRPr="001C1C3A" w:rsidRDefault="00720465" w:rsidP="00627EF6">
      <w:pPr>
        <w:pStyle w:val="ListParagraph"/>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pacing w:val="2"/>
          <w:sz w:val="24"/>
          <w:szCs w:val="24"/>
        </w:rPr>
        <w:t>u slučaju zajednice gospodarskih subjekata (ponuditelja)</w:t>
      </w:r>
      <w:r w:rsidRPr="001C1C3A">
        <w:rPr>
          <w:rFonts w:ascii="Times New Roman" w:hAnsi="Times New Roman"/>
          <w:color w:val="000000" w:themeColor="text1"/>
          <w:spacing w:val="2"/>
          <w:sz w:val="24"/>
          <w:szCs w:val="24"/>
        </w:rPr>
        <w:t xml:space="preserve">, </w:t>
      </w:r>
      <w:r w:rsidR="001D1E8E">
        <w:rPr>
          <w:rFonts w:ascii="Times New Roman" w:hAnsi="Times New Roman"/>
          <w:color w:val="000000" w:themeColor="text1"/>
          <w:sz w:val="24"/>
          <w:szCs w:val="24"/>
        </w:rPr>
        <w:t xml:space="preserve">za sve članove </w:t>
      </w:r>
      <w:r w:rsidRPr="001C1C3A">
        <w:rPr>
          <w:rFonts w:ascii="Times New Roman" w:hAnsi="Times New Roman"/>
          <w:color w:val="000000" w:themeColor="text1"/>
          <w:sz w:val="24"/>
          <w:szCs w:val="24"/>
        </w:rPr>
        <w:t>zajednice gospodarskih subjekata pojedinačno,</w:t>
      </w:r>
    </w:p>
    <w:p w14:paraId="3C4B6B91" w14:textId="77777777" w:rsidR="00253FF5" w:rsidRPr="001C1C3A" w:rsidRDefault="00720465" w:rsidP="00627EF6">
      <w:pPr>
        <w:pStyle w:val="ListParagraph"/>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ukoliko se gospodarski subjekt oslanja na sposobnost drugih subjekata</w:t>
      </w:r>
      <w:r w:rsidRPr="001C1C3A">
        <w:rPr>
          <w:rFonts w:ascii="Times New Roman" w:hAnsi="Times New Roman"/>
          <w:color w:val="000000" w:themeColor="text1"/>
          <w:sz w:val="24"/>
          <w:szCs w:val="24"/>
        </w:rPr>
        <w:t xml:space="preserve">, </w:t>
      </w:r>
      <w:r w:rsidRPr="001C1C3A">
        <w:rPr>
          <w:rFonts w:ascii="Times New Roman" w:hAnsi="Times New Roman"/>
          <w:color w:val="000000" w:themeColor="text1"/>
          <w:spacing w:val="2"/>
          <w:sz w:val="24"/>
          <w:szCs w:val="24"/>
        </w:rPr>
        <w:t xml:space="preserve">za svakog  </w:t>
      </w:r>
      <w:r w:rsidRPr="001C1C3A">
        <w:rPr>
          <w:rFonts w:ascii="Times New Roman" w:hAnsi="Times New Roman"/>
          <w:color w:val="000000" w:themeColor="text1"/>
          <w:sz w:val="24"/>
          <w:szCs w:val="24"/>
        </w:rPr>
        <w:t>subjekta na čiju se sposobnost gospodarski subjekt oslanja pojedinačno.</w:t>
      </w:r>
    </w:p>
    <w:p w14:paraId="346A6BF3" w14:textId="77777777" w:rsidR="00D87F7A" w:rsidRPr="001C1C3A" w:rsidRDefault="00D87F7A" w:rsidP="00B43DF4">
      <w:pPr>
        <w:autoSpaceDE w:val="0"/>
        <w:autoSpaceDN w:val="0"/>
        <w:adjustRightInd w:val="0"/>
        <w:spacing w:after="0" w:line="240" w:lineRule="auto"/>
        <w:jc w:val="both"/>
        <w:rPr>
          <w:rFonts w:ascii="Times New Roman" w:eastAsia="Calibri" w:hAnsi="Times New Roman"/>
          <w:color w:val="000000" w:themeColor="text1"/>
          <w:sz w:val="24"/>
          <w:szCs w:val="24"/>
        </w:rPr>
      </w:pPr>
    </w:p>
    <w:p w14:paraId="71BC0DAF" w14:textId="77777777" w:rsidR="00720465" w:rsidRPr="001C1C3A" w:rsidRDefault="00720465" w:rsidP="00B43DF4">
      <w:pPr>
        <w:autoSpaceDE w:val="0"/>
        <w:autoSpaceDN w:val="0"/>
        <w:adjustRightInd w:val="0"/>
        <w:spacing w:after="0" w:line="240" w:lineRule="auto"/>
        <w:jc w:val="both"/>
        <w:rPr>
          <w:rFonts w:ascii="Times New Roman" w:eastAsia="Calibri" w:hAnsi="Times New Roman"/>
          <w:color w:val="000000" w:themeColor="text1"/>
          <w:sz w:val="24"/>
          <w:szCs w:val="24"/>
        </w:rPr>
      </w:pPr>
      <w:r w:rsidRPr="001C1C3A">
        <w:rPr>
          <w:rFonts w:ascii="Times New Roman" w:eastAsia="Calibri" w:hAnsi="Times New Roman"/>
          <w:color w:val="000000" w:themeColor="text1"/>
          <w:sz w:val="24"/>
          <w:szCs w:val="24"/>
        </w:rPr>
        <w:t xml:space="preserve">Ako Naručitelj utvrdi da postoji osnova za isključenje </w:t>
      </w:r>
      <w:r w:rsidRPr="001C1C3A">
        <w:rPr>
          <w:rFonts w:ascii="Times New Roman" w:eastAsia="Calibri" w:hAnsi="Times New Roman"/>
          <w:b/>
          <w:color w:val="000000" w:themeColor="text1"/>
          <w:sz w:val="24"/>
          <w:szCs w:val="24"/>
        </w:rPr>
        <w:t>subjekta na čiju se sposobnost gospodarski subjekt oslonio radi dokazivanja kriterija za odabir gospodarskog subjekta</w:t>
      </w:r>
      <w:r w:rsidR="001F0087" w:rsidRPr="001C1C3A">
        <w:rPr>
          <w:rFonts w:ascii="Times New Roman" w:eastAsia="Calibri" w:hAnsi="Times New Roman"/>
          <w:color w:val="000000" w:themeColor="text1"/>
          <w:sz w:val="24"/>
          <w:szCs w:val="24"/>
        </w:rPr>
        <w:t xml:space="preserve"> ili </w:t>
      </w:r>
      <w:r w:rsidR="00FD4F63" w:rsidRPr="001C1C3A">
        <w:rPr>
          <w:rFonts w:ascii="Times New Roman" w:hAnsi="Times New Roman"/>
          <w:b/>
          <w:color w:val="000000" w:themeColor="text1"/>
          <w:spacing w:val="2"/>
          <w:sz w:val="24"/>
          <w:szCs w:val="24"/>
        </w:rPr>
        <w:t>subjekta kojem</w:t>
      </w:r>
      <w:r w:rsidR="001F0087" w:rsidRPr="001C1C3A">
        <w:rPr>
          <w:rFonts w:ascii="Times New Roman" w:hAnsi="Times New Roman"/>
          <w:b/>
          <w:color w:val="000000" w:themeColor="text1"/>
          <w:spacing w:val="2"/>
          <w:sz w:val="24"/>
          <w:szCs w:val="24"/>
        </w:rPr>
        <w:t xml:space="preserve"> gospodarski subjekt namjerava dati dio ugovora o javnoj nabavi </w:t>
      </w:r>
      <w:r w:rsidR="00FD4F63" w:rsidRPr="001C1C3A">
        <w:rPr>
          <w:rFonts w:ascii="Times New Roman" w:hAnsi="Times New Roman"/>
          <w:b/>
          <w:color w:val="000000" w:themeColor="text1"/>
          <w:spacing w:val="2"/>
          <w:sz w:val="24"/>
          <w:szCs w:val="24"/>
        </w:rPr>
        <w:t xml:space="preserve">(podugovaratelj) </w:t>
      </w:r>
      <w:r w:rsidRPr="001C1C3A">
        <w:rPr>
          <w:rFonts w:ascii="Times New Roman" w:eastAsia="Calibri" w:hAnsi="Times New Roman"/>
          <w:color w:val="000000" w:themeColor="text1"/>
          <w:sz w:val="24"/>
          <w:szCs w:val="24"/>
        </w:rPr>
        <w:t xml:space="preserve">zatražiti će od gospodarskog </w:t>
      </w:r>
      <w:r w:rsidRPr="001C1C3A">
        <w:rPr>
          <w:rFonts w:ascii="Times New Roman" w:eastAsia="Calibri" w:hAnsi="Times New Roman"/>
          <w:b/>
          <w:color w:val="000000" w:themeColor="text1"/>
          <w:sz w:val="24"/>
          <w:szCs w:val="24"/>
        </w:rPr>
        <w:t>subjekta zamjenu tog subjekta u primjernom roku</w:t>
      </w:r>
      <w:r w:rsidR="00641FE6" w:rsidRPr="001C1C3A">
        <w:rPr>
          <w:rFonts w:ascii="Times New Roman" w:eastAsia="Calibri" w:hAnsi="Times New Roman"/>
          <w:b/>
          <w:color w:val="000000" w:themeColor="text1"/>
          <w:sz w:val="24"/>
          <w:szCs w:val="24"/>
        </w:rPr>
        <w:t xml:space="preserve"> </w:t>
      </w:r>
      <w:r w:rsidR="00253FF5" w:rsidRPr="001C1C3A">
        <w:rPr>
          <w:rFonts w:ascii="Times New Roman" w:eastAsia="Calibri" w:hAnsi="Times New Roman"/>
          <w:color w:val="000000" w:themeColor="text1"/>
          <w:sz w:val="24"/>
          <w:szCs w:val="24"/>
        </w:rPr>
        <w:t>od 5 (pet) dana, računajući od dana slanja zahtjeva Naručitelja kroz sustav EOJN RH.</w:t>
      </w:r>
    </w:p>
    <w:p w14:paraId="5665EC8E" w14:textId="77777777" w:rsidR="00B43DF4" w:rsidRPr="001C1C3A" w:rsidRDefault="00B43DF4" w:rsidP="00B43DF4">
      <w:pPr>
        <w:autoSpaceDE w:val="0"/>
        <w:autoSpaceDN w:val="0"/>
        <w:adjustRightInd w:val="0"/>
        <w:spacing w:after="0" w:line="240" w:lineRule="auto"/>
        <w:jc w:val="both"/>
        <w:rPr>
          <w:rFonts w:ascii="Times New Roman" w:hAnsi="Times New Roman"/>
          <w:color w:val="000000" w:themeColor="text1"/>
          <w:sz w:val="24"/>
          <w:szCs w:val="24"/>
        </w:rPr>
      </w:pPr>
    </w:p>
    <w:p w14:paraId="1F30F8B4" w14:textId="77777777" w:rsidR="003C7848" w:rsidRPr="001C1C3A" w:rsidRDefault="005D3A75" w:rsidP="00B43DF4">
      <w:pPr>
        <w:pStyle w:val="Heading2"/>
        <w:spacing w:before="0" w:line="240" w:lineRule="auto"/>
        <w:rPr>
          <w:rFonts w:ascii="Times New Roman" w:hAnsi="Times New Roman"/>
          <w:b/>
          <w:color w:val="000000" w:themeColor="text1"/>
          <w:sz w:val="24"/>
          <w:szCs w:val="24"/>
        </w:rPr>
      </w:pPr>
      <w:bookmarkStart w:id="55" w:name="_Toc482780299"/>
      <w:bookmarkStart w:id="56" w:name="_Toc23759615"/>
      <w:r w:rsidRPr="001C1C3A">
        <w:rPr>
          <w:rFonts w:ascii="Times New Roman" w:hAnsi="Times New Roman"/>
          <w:b/>
          <w:color w:val="000000" w:themeColor="text1"/>
          <w:sz w:val="24"/>
          <w:szCs w:val="24"/>
        </w:rPr>
        <w:lastRenderedPageBreak/>
        <w:t>3.1.</w:t>
      </w:r>
      <w:r w:rsidR="000B21AD" w:rsidRPr="001C1C3A">
        <w:rPr>
          <w:rFonts w:ascii="Times New Roman" w:hAnsi="Times New Roman"/>
          <w:b/>
          <w:color w:val="000000" w:themeColor="text1"/>
          <w:sz w:val="24"/>
          <w:szCs w:val="24"/>
        </w:rPr>
        <w:t xml:space="preserve"> OBVEZNE </w:t>
      </w:r>
      <w:r w:rsidR="003C7848" w:rsidRPr="001C1C3A">
        <w:rPr>
          <w:rFonts w:ascii="Times New Roman" w:hAnsi="Times New Roman"/>
          <w:b/>
          <w:color w:val="000000" w:themeColor="text1"/>
          <w:sz w:val="24"/>
          <w:szCs w:val="24"/>
        </w:rPr>
        <w:t>OSNOVE ZA ISKLJUČENJE GOSPODARSKOG SUBJEKTA</w:t>
      </w:r>
      <w:bookmarkEnd w:id="55"/>
      <w:bookmarkEnd w:id="56"/>
    </w:p>
    <w:p w14:paraId="34C1C132" w14:textId="77777777" w:rsidR="003C7848" w:rsidRPr="001C1C3A" w:rsidRDefault="005D3A75" w:rsidP="008C65EC">
      <w:pPr>
        <w:spacing w:after="0"/>
        <w:rPr>
          <w:rFonts w:ascii="Times New Roman" w:hAnsi="Times New Roman"/>
          <w:b/>
          <w:color w:val="000000" w:themeColor="text1"/>
          <w:sz w:val="24"/>
          <w:szCs w:val="24"/>
        </w:rPr>
      </w:pPr>
      <w:bookmarkStart w:id="57" w:name="_Toc482780300"/>
      <w:bookmarkStart w:id="58" w:name="_Toc495254135"/>
      <w:bookmarkStart w:id="59" w:name="_Toc497115604"/>
      <w:bookmarkStart w:id="60" w:name="_Toc501369133"/>
      <w:bookmarkStart w:id="61" w:name="_Toc504118908"/>
      <w:r w:rsidRPr="001C1C3A">
        <w:rPr>
          <w:rFonts w:ascii="Times New Roman" w:hAnsi="Times New Roman"/>
          <w:b/>
          <w:color w:val="000000" w:themeColor="text1"/>
          <w:sz w:val="24"/>
          <w:szCs w:val="24"/>
        </w:rPr>
        <w:t xml:space="preserve">3.1.1. </w:t>
      </w:r>
      <w:r w:rsidR="000D0358" w:rsidRPr="001C1C3A">
        <w:rPr>
          <w:rFonts w:ascii="Times New Roman" w:hAnsi="Times New Roman"/>
          <w:b/>
          <w:color w:val="000000" w:themeColor="text1"/>
          <w:sz w:val="24"/>
          <w:szCs w:val="24"/>
        </w:rPr>
        <w:t>Osuđivanost za kaznena djela</w:t>
      </w:r>
      <w:bookmarkEnd w:id="57"/>
      <w:bookmarkEnd w:id="58"/>
      <w:bookmarkEnd w:id="59"/>
      <w:bookmarkEnd w:id="60"/>
      <w:bookmarkEnd w:id="61"/>
    </w:p>
    <w:p w14:paraId="081D70A9" w14:textId="77777777" w:rsidR="00364F23" w:rsidRPr="001C1C3A" w:rsidRDefault="00C91F4D" w:rsidP="008C65E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Sukladno članku 251. ZJN-a</w:t>
      </w:r>
      <w:r w:rsidR="009F0CE6" w:rsidRPr="001C1C3A">
        <w:rPr>
          <w:rFonts w:ascii="Times New Roman" w:hAnsi="Times New Roman"/>
          <w:b/>
          <w:color w:val="000000" w:themeColor="text1"/>
          <w:sz w:val="24"/>
          <w:szCs w:val="24"/>
        </w:rPr>
        <w:t xml:space="preserve"> i članku 20. stavak 10. Pravilnika o dokumentaciji o nabavi te ponudi u postupcima javne nabave</w:t>
      </w:r>
      <w:r w:rsidRPr="001C1C3A">
        <w:rPr>
          <w:rFonts w:ascii="Times New Roman" w:hAnsi="Times New Roman"/>
          <w:b/>
          <w:color w:val="000000" w:themeColor="text1"/>
          <w:sz w:val="24"/>
          <w:szCs w:val="24"/>
        </w:rPr>
        <w:t xml:space="preserve"> Naručitelj </w:t>
      </w:r>
      <w:r w:rsidR="00945B97" w:rsidRPr="001C1C3A">
        <w:rPr>
          <w:rFonts w:ascii="Times New Roman" w:hAnsi="Times New Roman"/>
          <w:b/>
          <w:color w:val="000000" w:themeColor="text1"/>
          <w:sz w:val="24"/>
          <w:szCs w:val="24"/>
        </w:rPr>
        <w:t>će</w:t>
      </w:r>
      <w:r w:rsidR="00364F23" w:rsidRPr="001C1C3A">
        <w:rPr>
          <w:rFonts w:ascii="Times New Roman" w:hAnsi="Times New Roman"/>
          <w:b/>
          <w:color w:val="000000" w:themeColor="text1"/>
          <w:sz w:val="24"/>
          <w:szCs w:val="24"/>
        </w:rPr>
        <w:t xml:space="preserve"> isključiti gospodarskog subjekta iz postupka javne nabave ako utvrdi da:</w:t>
      </w:r>
    </w:p>
    <w:p w14:paraId="6C77C089" w14:textId="77777777" w:rsidR="00F03C5D" w:rsidRPr="001C1C3A" w:rsidRDefault="00F03C5D" w:rsidP="00B43DF4">
      <w:pPr>
        <w:spacing w:after="0" w:line="240" w:lineRule="auto"/>
        <w:jc w:val="both"/>
        <w:rPr>
          <w:rFonts w:ascii="Times New Roman" w:hAnsi="Times New Roman"/>
          <w:b/>
          <w:color w:val="000000" w:themeColor="text1"/>
          <w:sz w:val="24"/>
          <w:szCs w:val="24"/>
        </w:rPr>
      </w:pPr>
    </w:p>
    <w:p w14:paraId="49222A00" w14:textId="4BF95FD7" w:rsidR="00364F23" w:rsidRDefault="002A5FD4" w:rsidP="002716B9">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1. </w:t>
      </w:r>
      <w:r w:rsidR="00364F23" w:rsidRPr="001C1C3A">
        <w:rPr>
          <w:rFonts w:ascii="Times New Roman" w:hAnsi="Times New Roman"/>
          <w:b/>
          <w:color w:val="000000" w:themeColor="text1"/>
          <w:sz w:val="24"/>
          <w:szCs w:val="24"/>
        </w:rPr>
        <w:t xml:space="preserve">je gospodarski subjekt koji </w:t>
      </w:r>
      <w:r w:rsidR="00364F23" w:rsidRPr="001C1C3A">
        <w:rPr>
          <w:rFonts w:ascii="Times New Roman" w:hAnsi="Times New Roman"/>
          <w:b/>
          <w:color w:val="000000" w:themeColor="text1"/>
          <w:sz w:val="24"/>
          <w:szCs w:val="24"/>
          <w:u w:val="single"/>
        </w:rPr>
        <w:t xml:space="preserve">ima poslovni </w:t>
      </w:r>
      <w:r w:rsidR="00C91F4D" w:rsidRPr="001C1C3A">
        <w:rPr>
          <w:rFonts w:ascii="Times New Roman" w:hAnsi="Times New Roman"/>
          <w:b/>
          <w:color w:val="000000" w:themeColor="text1"/>
          <w:sz w:val="24"/>
          <w:szCs w:val="24"/>
          <w:u w:val="single"/>
        </w:rPr>
        <w:t>nastan</w:t>
      </w:r>
      <w:r w:rsidR="00364F23" w:rsidRPr="001C1C3A">
        <w:rPr>
          <w:rFonts w:ascii="Times New Roman" w:hAnsi="Times New Roman"/>
          <w:b/>
          <w:color w:val="000000" w:themeColor="text1"/>
          <w:sz w:val="24"/>
          <w:szCs w:val="24"/>
          <w:u w:val="single"/>
        </w:rPr>
        <w:t>u</w:t>
      </w:r>
      <w:r w:rsidR="00364F23" w:rsidRPr="001C1C3A">
        <w:rPr>
          <w:rFonts w:ascii="Times New Roman" w:hAnsi="Times New Roman"/>
          <w:b/>
          <w:color w:val="000000" w:themeColor="text1"/>
          <w:sz w:val="24"/>
          <w:szCs w:val="24"/>
        </w:rPr>
        <w:t xml:space="preserve"> Republici Hrvatskoj ili osoba koja je član upravnog, upravljačkog ili nadzornog tijela ili ima ovlasti zastupanja, donošenja odluka ili nadzora tog gospodarskog subjekta i </w:t>
      </w:r>
      <w:r w:rsidR="00364F23" w:rsidRPr="001C1C3A">
        <w:rPr>
          <w:rFonts w:ascii="Times New Roman" w:hAnsi="Times New Roman"/>
          <w:b/>
          <w:color w:val="000000" w:themeColor="text1"/>
          <w:sz w:val="24"/>
          <w:szCs w:val="24"/>
          <w:u w:val="single"/>
        </w:rPr>
        <w:t>koja je državlja</w:t>
      </w:r>
      <w:r w:rsidR="00737B91" w:rsidRPr="001C1C3A">
        <w:rPr>
          <w:rFonts w:ascii="Times New Roman" w:hAnsi="Times New Roman"/>
          <w:b/>
          <w:color w:val="000000" w:themeColor="text1"/>
          <w:sz w:val="24"/>
          <w:szCs w:val="24"/>
          <w:u w:val="single"/>
        </w:rPr>
        <w:t>nin Republike Hrvatske</w:t>
      </w:r>
      <w:r w:rsidR="00737B91" w:rsidRPr="001C1C3A">
        <w:rPr>
          <w:rFonts w:ascii="Times New Roman" w:hAnsi="Times New Roman"/>
          <w:b/>
          <w:color w:val="000000" w:themeColor="text1"/>
          <w:sz w:val="24"/>
          <w:szCs w:val="24"/>
        </w:rPr>
        <w:t>, pravomoć</w:t>
      </w:r>
      <w:r w:rsidR="00364F23" w:rsidRPr="001C1C3A">
        <w:rPr>
          <w:rFonts w:ascii="Times New Roman" w:hAnsi="Times New Roman"/>
          <w:b/>
          <w:color w:val="000000" w:themeColor="text1"/>
          <w:sz w:val="24"/>
          <w:szCs w:val="24"/>
        </w:rPr>
        <w:t>nom presudom osuđena za:</w:t>
      </w:r>
    </w:p>
    <w:p w14:paraId="52A64FFB" w14:textId="77777777" w:rsidR="003C7848" w:rsidRPr="001C1C3A" w:rsidRDefault="003C7848" w:rsidP="00B43DF4">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a) sudjelovanje u zločinačkoj organizaciji, na temelju</w:t>
      </w:r>
    </w:p>
    <w:p w14:paraId="5157443F" w14:textId="77777777" w:rsidR="003C7848" w:rsidRPr="001C1C3A" w:rsidRDefault="003C7848" w:rsidP="00B43DF4">
      <w:pPr>
        <w:pStyle w:val="ListParagraph"/>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328. (zločinačko udruženje) i članka 329. (počinjenje kaznenog djela u sastavu zločinačkog udruženja) Kaznenog zakona </w:t>
      </w:r>
    </w:p>
    <w:p w14:paraId="1BE20C97" w14:textId="77777777" w:rsidR="003C7848" w:rsidRPr="001C1C3A" w:rsidRDefault="003C7848" w:rsidP="00B43DF4">
      <w:pPr>
        <w:pStyle w:val="ListParagraph"/>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333. (udruživanje za počinjenje kaznenih djela), iz Kaznenog zakona (»Narodne novine«, br. 110/97., 27/98., 50/00., 129/00., 51/01., 111/03., 190/03., 105/04., 84/05., 71/06., 110/07., 152/08., 57/11., 77/11. i 143/12.)</w:t>
      </w:r>
    </w:p>
    <w:p w14:paraId="4A09BF51" w14:textId="77777777" w:rsidR="003C7848" w:rsidRPr="001C1C3A" w:rsidRDefault="003C7848" w:rsidP="00B43DF4">
      <w:pPr>
        <w:pStyle w:val="ListParagraph"/>
        <w:spacing w:after="0" w:line="240" w:lineRule="auto"/>
        <w:ind w:left="567" w:hanging="141"/>
        <w:jc w:val="both"/>
        <w:rPr>
          <w:rFonts w:ascii="Times New Roman" w:hAnsi="Times New Roman"/>
          <w:color w:val="000000" w:themeColor="text1"/>
          <w:sz w:val="24"/>
          <w:szCs w:val="24"/>
        </w:rPr>
      </w:pPr>
    </w:p>
    <w:p w14:paraId="72FD64AF" w14:textId="77777777" w:rsidR="003C7848" w:rsidRPr="001C1C3A" w:rsidRDefault="003C7848" w:rsidP="00B43DF4">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b) korupciju, na temelju </w:t>
      </w:r>
    </w:p>
    <w:p w14:paraId="7E0C7ABE" w14:textId="77777777" w:rsidR="003C7848" w:rsidRPr="001C1C3A" w:rsidRDefault="003C7848" w:rsidP="00B43DF4">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3FCDBDE4" w14:textId="77777777" w:rsidR="003C7848" w:rsidRPr="001C1C3A" w:rsidRDefault="003C7848" w:rsidP="00B43DF4">
      <w:pPr>
        <w:spacing w:after="0" w:line="240" w:lineRule="auto"/>
        <w:ind w:left="567" w:hanging="141"/>
        <w:jc w:val="both"/>
        <w:rPr>
          <w:rFonts w:ascii="Times New Roman" w:hAnsi="Times New Roman"/>
          <w:color w:val="000000" w:themeColor="text1"/>
          <w:sz w:val="24"/>
          <w:szCs w:val="24"/>
        </w:rPr>
      </w:pPr>
    </w:p>
    <w:p w14:paraId="52FA98D6" w14:textId="77777777" w:rsidR="003C7848" w:rsidRPr="001C1C3A" w:rsidRDefault="003C7848" w:rsidP="00B43DF4">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2C62EBE" w14:textId="77777777" w:rsidR="00F03C5D" w:rsidRPr="001C1C3A" w:rsidRDefault="00F03C5D" w:rsidP="0000733C">
      <w:pPr>
        <w:spacing w:after="0" w:line="240" w:lineRule="auto"/>
        <w:jc w:val="both"/>
        <w:rPr>
          <w:rFonts w:ascii="Times New Roman" w:hAnsi="Times New Roman"/>
          <w:color w:val="000000" w:themeColor="text1"/>
          <w:sz w:val="24"/>
          <w:szCs w:val="24"/>
        </w:rPr>
      </w:pPr>
    </w:p>
    <w:p w14:paraId="37FC2988" w14:textId="77777777" w:rsidR="003C7848" w:rsidRPr="001C1C3A" w:rsidRDefault="003C7848" w:rsidP="00B43DF4">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c) prijevaru, na temelju</w:t>
      </w:r>
    </w:p>
    <w:p w14:paraId="5FD21FA5" w14:textId="77777777" w:rsidR="003C7848" w:rsidRPr="001C1C3A" w:rsidRDefault="003C7848" w:rsidP="00B43DF4">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236. (prijevara), članka 247. (prijevara u gospodarskom poslovanju), članka 256. (utaja poreza ili carine) i članka 258. (subvencij</w:t>
      </w:r>
      <w:r w:rsidR="0082476A" w:rsidRPr="001C1C3A">
        <w:rPr>
          <w:rFonts w:ascii="Times New Roman" w:hAnsi="Times New Roman"/>
          <w:color w:val="000000" w:themeColor="text1"/>
          <w:sz w:val="24"/>
          <w:szCs w:val="24"/>
        </w:rPr>
        <w:t xml:space="preserve">ska prijevara) Kaznenog zakona </w:t>
      </w:r>
    </w:p>
    <w:p w14:paraId="1B14E399" w14:textId="77777777" w:rsidR="003C7848" w:rsidRPr="001C1C3A" w:rsidRDefault="003C7848" w:rsidP="00B43DF4">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224. (prijevara) i članka 293. (prijevara u  gospodarskom poslovanju) i članka 286. (utaja poreza i drugih davanja) iz Kaznenog zakona (»Narodne novine«, br. 110/97., 27/98., 50/00., 129/00., 51/01., 111/03., 190/03., 105/04., 84/05., 71/06., 110/07., 152/08., 57/11., 77/11. i 143/12.)</w:t>
      </w:r>
    </w:p>
    <w:p w14:paraId="0B6C1238" w14:textId="77777777" w:rsidR="0055743F" w:rsidRPr="001C1C3A" w:rsidRDefault="0055743F" w:rsidP="00B43DF4">
      <w:pPr>
        <w:spacing w:after="0" w:line="240" w:lineRule="auto"/>
        <w:ind w:left="567" w:hanging="142"/>
        <w:jc w:val="both"/>
        <w:rPr>
          <w:rFonts w:ascii="Times New Roman" w:hAnsi="Times New Roman"/>
          <w:color w:val="000000" w:themeColor="text1"/>
          <w:sz w:val="24"/>
          <w:szCs w:val="24"/>
        </w:rPr>
      </w:pPr>
    </w:p>
    <w:p w14:paraId="4C039335" w14:textId="77777777" w:rsidR="003C7848" w:rsidRPr="001C1C3A" w:rsidRDefault="003C7848" w:rsidP="00B43DF4">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d) terorizam ili kaznena djela povezana s terorističkim aktivnostima, na temelju </w:t>
      </w:r>
    </w:p>
    <w:p w14:paraId="4033402E" w14:textId="77777777" w:rsidR="003C7848" w:rsidRPr="001C1C3A" w:rsidRDefault="003C7848" w:rsidP="00B43DF4">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97. (terorizam), članka 99. (javno poticanje na terorizam), članka 100. (novačenje za terorizam), članka 101. (obuka za terorizam) i članka 102. (terorističko udruženje) Kaznenog zakona </w:t>
      </w:r>
    </w:p>
    <w:p w14:paraId="0931FC15" w14:textId="1CDC0255" w:rsidR="003C7848" w:rsidRDefault="003C7848" w:rsidP="00B43DF4">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169. (terorizam), članka 169.a (javno poticanje na terorizam) i članka 169.b (novačenje</w:t>
      </w:r>
      <w:r w:rsidR="00063FE7" w:rsidRPr="001C1C3A">
        <w:rPr>
          <w:rFonts w:ascii="Times New Roman" w:hAnsi="Times New Roman"/>
          <w:color w:val="000000" w:themeColor="text1"/>
          <w:sz w:val="24"/>
          <w:szCs w:val="24"/>
        </w:rPr>
        <w:t xml:space="preserve"> i obuka </w:t>
      </w:r>
      <w:r w:rsidRPr="001C1C3A">
        <w:rPr>
          <w:rFonts w:ascii="Times New Roman" w:hAnsi="Times New Roman"/>
          <w:color w:val="000000" w:themeColor="text1"/>
          <w:sz w:val="24"/>
          <w:szCs w:val="24"/>
        </w:rPr>
        <w:t>za terorizam) iz Kaznenog zakona (»Narodne novine«, br. 110/97., 27/98., 50/00., 129/00., 51/01., 111/03., 190/03., 105/04., 84/05., 71/06., 110/07., 152/08., 57/11., 77/11. i 143/12.)</w:t>
      </w:r>
    </w:p>
    <w:p w14:paraId="3F522C91" w14:textId="77777777" w:rsidR="005032DD" w:rsidRPr="001C1C3A" w:rsidRDefault="005032DD" w:rsidP="00B43DF4">
      <w:pPr>
        <w:spacing w:after="0" w:line="240" w:lineRule="auto"/>
        <w:ind w:left="567" w:hanging="141"/>
        <w:jc w:val="both"/>
        <w:rPr>
          <w:rFonts w:ascii="Times New Roman" w:hAnsi="Times New Roman"/>
          <w:color w:val="000000" w:themeColor="text1"/>
          <w:sz w:val="24"/>
          <w:szCs w:val="24"/>
        </w:rPr>
      </w:pPr>
    </w:p>
    <w:p w14:paraId="5DA05D29" w14:textId="77777777" w:rsidR="003C7848" w:rsidRPr="001C1C3A" w:rsidRDefault="003C7848" w:rsidP="00B43DF4">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e) pranje novca ili financiranje terorizma, na temelju </w:t>
      </w:r>
    </w:p>
    <w:p w14:paraId="6C22DC30" w14:textId="77777777" w:rsidR="003C7848" w:rsidRPr="001C1C3A" w:rsidRDefault="003C7848" w:rsidP="00B43DF4">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98. (financiranje terorizma)  i članka 265. (pranje novca) Kaznenog zakona </w:t>
      </w:r>
    </w:p>
    <w:p w14:paraId="106605AA" w14:textId="1E9D8AA1" w:rsidR="003C7848" w:rsidRPr="001C1C3A" w:rsidRDefault="003C7848" w:rsidP="00B43DF4">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članka 279.</w:t>
      </w:r>
      <w:r w:rsidR="004404B0">
        <w:rPr>
          <w:rFonts w:ascii="Times New Roman" w:hAnsi="Times New Roman"/>
          <w:color w:val="000000" w:themeColor="text1"/>
          <w:sz w:val="24"/>
          <w:szCs w:val="24"/>
        </w:rPr>
        <w:t xml:space="preserve"> </w:t>
      </w:r>
      <w:r w:rsidR="005032DD">
        <w:rPr>
          <w:rFonts w:ascii="Times New Roman" w:hAnsi="Times New Roman"/>
          <w:color w:val="000000" w:themeColor="text1"/>
          <w:sz w:val="24"/>
          <w:szCs w:val="24"/>
        </w:rPr>
        <w:t>(</w:t>
      </w:r>
      <w:r w:rsidRPr="001C1C3A">
        <w:rPr>
          <w:rFonts w:ascii="Times New Roman" w:hAnsi="Times New Roman"/>
          <w:color w:val="000000" w:themeColor="text1"/>
          <w:sz w:val="24"/>
          <w:szCs w:val="24"/>
        </w:rPr>
        <w:t>pr</w:t>
      </w:r>
      <w:r w:rsidR="004404B0">
        <w:rPr>
          <w:rFonts w:ascii="Times New Roman" w:hAnsi="Times New Roman"/>
          <w:color w:val="000000" w:themeColor="text1"/>
          <w:sz w:val="24"/>
          <w:szCs w:val="24"/>
        </w:rPr>
        <w:t>a</w:t>
      </w:r>
      <w:r w:rsidRPr="001C1C3A">
        <w:rPr>
          <w:rFonts w:ascii="Times New Roman" w:hAnsi="Times New Roman"/>
          <w:color w:val="000000" w:themeColor="text1"/>
          <w:sz w:val="24"/>
          <w:szCs w:val="24"/>
        </w:rPr>
        <w:t>nje novca) iz Kaznenog zakona (»Narodne novine«, br. 110/97., 27/98., 50/00., 129/00., 51/01., 111/03., 190/03., 105/04., 84/05., 71/06., 110/07., 152/08., 57/11., 77/11. i 143/12.),</w:t>
      </w:r>
    </w:p>
    <w:p w14:paraId="133E6980" w14:textId="77777777" w:rsidR="003C7848" w:rsidRPr="001C1C3A" w:rsidRDefault="003C7848" w:rsidP="00B43DF4">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f) dječji rad ili druge oblike trgovanja ljudima, na temelju </w:t>
      </w:r>
    </w:p>
    <w:p w14:paraId="5C6218CF" w14:textId="77777777" w:rsidR="003C7848" w:rsidRPr="001C1C3A" w:rsidRDefault="003C7848" w:rsidP="00B43DF4">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106. (trgovanje ljudima) Kaznenog zakona </w:t>
      </w:r>
    </w:p>
    <w:p w14:paraId="3A5E97B7" w14:textId="77777777" w:rsidR="003C7848" w:rsidRPr="001C1C3A" w:rsidRDefault="003C7848" w:rsidP="00B43DF4">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175. (trgovanje ljudima i ropstvo) iz Kaznenog zakona (»Narodne novine«, br. 110/97., 27/98., 50/00., 129/00., 51/01., 111/03., 190/03., 105/04., 84/05., 71/06., 110/07., 152/08., 57/11., 77/11. i 143/12.), ili</w:t>
      </w:r>
    </w:p>
    <w:p w14:paraId="59EF0B24" w14:textId="77777777" w:rsidR="009C615C" w:rsidRDefault="009C615C" w:rsidP="00B43DF4">
      <w:pPr>
        <w:spacing w:after="0" w:line="240" w:lineRule="auto"/>
        <w:ind w:left="567" w:hanging="142"/>
        <w:jc w:val="both"/>
        <w:rPr>
          <w:rFonts w:ascii="Times New Roman" w:hAnsi="Times New Roman"/>
          <w:color w:val="000000" w:themeColor="text1"/>
          <w:sz w:val="24"/>
          <w:szCs w:val="24"/>
        </w:rPr>
      </w:pPr>
    </w:p>
    <w:p w14:paraId="428B3EBE" w14:textId="77777777" w:rsidR="00364F23" w:rsidRPr="001C1C3A" w:rsidRDefault="00B749F2" w:rsidP="00B43DF4">
      <w:pPr>
        <w:spacing w:after="0" w:line="240" w:lineRule="auto"/>
        <w:ind w:left="567"/>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sidR="00A52828" w:rsidRPr="001C1C3A">
        <w:rPr>
          <w:rFonts w:ascii="Times New Roman" w:hAnsi="Times New Roman"/>
          <w:b/>
          <w:color w:val="000000" w:themeColor="text1"/>
          <w:sz w:val="24"/>
          <w:szCs w:val="24"/>
        </w:rPr>
        <w:t xml:space="preserve"> </w:t>
      </w:r>
      <w:r w:rsidR="00364F23" w:rsidRPr="001C1C3A">
        <w:rPr>
          <w:rFonts w:ascii="Times New Roman" w:hAnsi="Times New Roman"/>
          <w:b/>
          <w:color w:val="000000" w:themeColor="text1"/>
          <w:sz w:val="24"/>
          <w:szCs w:val="24"/>
        </w:rPr>
        <w:t xml:space="preserve">je gospodarski subjekt koji </w:t>
      </w:r>
      <w:r w:rsidR="00364F23" w:rsidRPr="001C1C3A">
        <w:rPr>
          <w:rFonts w:ascii="Times New Roman" w:hAnsi="Times New Roman"/>
          <w:b/>
          <w:color w:val="000000" w:themeColor="text1"/>
          <w:sz w:val="24"/>
          <w:szCs w:val="24"/>
          <w:u w:val="single"/>
        </w:rPr>
        <w:t>nema poslovni nastan u Republici Hrvatskoj</w:t>
      </w:r>
      <w:r w:rsidR="00364F23" w:rsidRPr="001C1C3A">
        <w:rPr>
          <w:rFonts w:ascii="Times New Roman" w:hAnsi="Times New Roman"/>
          <w:b/>
          <w:color w:val="000000" w:themeColor="text1"/>
          <w:sz w:val="24"/>
          <w:szCs w:val="24"/>
        </w:rPr>
        <w:t xml:space="preserve"> ili osoba koja je član upravnog, upravljačkog ili nadzornog tijela ili ima ovlasti zastupanja, donošenja odluka ili nadzora tog gospodarskog subjekta i koja </w:t>
      </w:r>
      <w:r w:rsidR="00364F23" w:rsidRPr="001C1C3A">
        <w:rPr>
          <w:rFonts w:ascii="Times New Roman" w:hAnsi="Times New Roman"/>
          <w:b/>
          <w:color w:val="000000" w:themeColor="text1"/>
          <w:sz w:val="24"/>
          <w:szCs w:val="24"/>
          <w:u w:val="single"/>
        </w:rPr>
        <w:t>nije državljanin Republike Hrvatske</w:t>
      </w:r>
      <w:r w:rsidR="00A84BD8" w:rsidRPr="001C1C3A">
        <w:rPr>
          <w:rFonts w:ascii="Times New Roman" w:hAnsi="Times New Roman"/>
          <w:b/>
          <w:color w:val="000000" w:themeColor="text1"/>
          <w:sz w:val="24"/>
          <w:szCs w:val="24"/>
        </w:rPr>
        <w:t xml:space="preserve"> pravomoć</w:t>
      </w:r>
      <w:r w:rsidR="00364F23" w:rsidRPr="001C1C3A">
        <w:rPr>
          <w:rFonts w:ascii="Times New Roman" w:hAnsi="Times New Roman"/>
          <w:b/>
          <w:color w:val="000000" w:themeColor="text1"/>
          <w:sz w:val="24"/>
          <w:szCs w:val="24"/>
        </w:rPr>
        <w:t>nom presudom osuđena za kaznena djela iz točke 1. podtočaka a) do f) i za odg</w:t>
      </w:r>
      <w:r w:rsidRPr="001C1C3A">
        <w:rPr>
          <w:rFonts w:ascii="Times New Roman" w:hAnsi="Times New Roman"/>
          <w:b/>
          <w:color w:val="000000" w:themeColor="text1"/>
          <w:sz w:val="24"/>
          <w:szCs w:val="24"/>
        </w:rPr>
        <w:t>ovarajuć</w:t>
      </w:r>
      <w:r w:rsidR="00364F23" w:rsidRPr="001C1C3A">
        <w:rPr>
          <w:rFonts w:ascii="Times New Roman" w:hAnsi="Times New Roman"/>
          <w:b/>
          <w:color w:val="000000" w:themeColor="text1"/>
          <w:sz w:val="24"/>
          <w:szCs w:val="24"/>
        </w:rPr>
        <w:t>a kaznena djela koja, prema nacionalnim propisima države poslovnog nastana gospodarskog subjekta, odnosno države či</w:t>
      </w:r>
      <w:r w:rsidRPr="001C1C3A">
        <w:rPr>
          <w:rFonts w:ascii="Times New Roman" w:hAnsi="Times New Roman"/>
          <w:b/>
          <w:color w:val="000000" w:themeColor="text1"/>
          <w:sz w:val="24"/>
          <w:szCs w:val="24"/>
        </w:rPr>
        <w:t>ji je osoba državljanin, obuhvać</w:t>
      </w:r>
      <w:r w:rsidR="00364F23" w:rsidRPr="001C1C3A">
        <w:rPr>
          <w:rFonts w:ascii="Times New Roman" w:hAnsi="Times New Roman"/>
          <w:b/>
          <w:color w:val="000000" w:themeColor="text1"/>
          <w:sz w:val="24"/>
          <w:szCs w:val="24"/>
        </w:rPr>
        <w:t>aju razloge za isključenje iz članka 57. stavka 1. točaka (a) do (f) Direktive 2014/24/EU.</w:t>
      </w:r>
    </w:p>
    <w:p w14:paraId="72F2D09E" w14:textId="77777777" w:rsidR="002C727C" w:rsidRPr="001C1C3A" w:rsidRDefault="002C727C" w:rsidP="00B43DF4">
      <w:pPr>
        <w:spacing w:after="0" w:line="240" w:lineRule="auto"/>
        <w:jc w:val="both"/>
        <w:rPr>
          <w:rFonts w:ascii="Times New Roman" w:hAnsi="Times New Roman"/>
          <w:color w:val="000000" w:themeColor="text1"/>
          <w:sz w:val="24"/>
          <w:szCs w:val="24"/>
        </w:rPr>
      </w:pPr>
    </w:p>
    <w:p w14:paraId="683A362E" w14:textId="77777777" w:rsidR="002C727C" w:rsidRPr="001C1C3A" w:rsidRDefault="002C727C"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Razdoblje isključenja gospodarskog subjekta nabave kod kojeg su ostvarene osnove za isključenje iz ove točke </w:t>
      </w:r>
      <w:r w:rsidR="005E3A7E" w:rsidRPr="001C1C3A">
        <w:rPr>
          <w:rFonts w:ascii="Times New Roman" w:hAnsi="Times New Roman"/>
          <w:color w:val="000000" w:themeColor="text1"/>
          <w:sz w:val="24"/>
          <w:szCs w:val="24"/>
        </w:rPr>
        <w:t>iz postupka javne</w:t>
      </w:r>
      <w:r w:rsidR="00641FE6" w:rsidRPr="001C1C3A">
        <w:rPr>
          <w:rFonts w:ascii="Times New Roman" w:hAnsi="Times New Roman"/>
          <w:color w:val="000000" w:themeColor="text1"/>
          <w:sz w:val="24"/>
          <w:szCs w:val="24"/>
        </w:rPr>
        <w:t xml:space="preserve"> </w:t>
      </w:r>
      <w:r w:rsidR="00F1051B" w:rsidRPr="001C1C3A">
        <w:rPr>
          <w:rFonts w:ascii="Times New Roman" w:hAnsi="Times New Roman"/>
          <w:color w:val="000000" w:themeColor="text1"/>
          <w:sz w:val="24"/>
          <w:szCs w:val="24"/>
        </w:rPr>
        <w:t>nabave</w:t>
      </w:r>
      <w:r w:rsidR="00641FE6"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je</w:t>
      </w:r>
      <w:r w:rsidR="00641FE6" w:rsidRPr="001C1C3A">
        <w:rPr>
          <w:rFonts w:ascii="Times New Roman" w:hAnsi="Times New Roman"/>
          <w:color w:val="000000" w:themeColor="text1"/>
          <w:sz w:val="24"/>
          <w:szCs w:val="24"/>
        </w:rPr>
        <w:t xml:space="preserve"> </w:t>
      </w:r>
      <w:r w:rsidRPr="001C1C3A">
        <w:rPr>
          <w:rFonts w:ascii="Times New Roman" w:hAnsi="Times New Roman"/>
          <w:b/>
          <w:color w:val="000000" w:themeColor="text1"/>
          <w:sz w:val="24"/>
          <w:szCs w:val="24"/>
        </w:rPr>
        <w:t>pet godina</w:t>
      </w:r>
      <w:r w:rsidRPr="001C1C3A">
        <w:rPr>
          <w:rFonts w:ascii="Times New Roman" w:hAnsi="Times New Roman"/>
          <w:color w:val="000000" w:themeColor="text1"/>
          <w:sz w:val="24"/>
          <w:szCs w:val="24"/>
        </w:rPr>
        <w:t xml:space="preserve"> od dana pravomoćnosti presude, osim ako pravomoćnom presudom nije određeno drukčije.</w:t>
      </w:r>
    </w:p>
    <w:p w14:paraId="1C3D7B6C" w14:textId="77777777" w:rsidR="007D1009" w:rsidRPr="001C1C3A" w:rsidRDefault="007D1009" w:rsidP="00B43DF4">
      <w:pPr>
        <w:spacing w:after="0" w:line="240" w:lineRule="auto"/>
        <w:jc w:val="both"/>
        <w:rPr>
          <w:rFonts w:ascii="Times New Roman" w:hAnsi="Times New Roman"/>
          <w:color w:val="000000" w:themeColor="text1"/>
          <w:sz w:val="24"/>
          <w:szCs w:val="24"/>
        </w:rPr>
      </w:pPr>
    </w:p>
    <w:p w14:paraId="7DB4A99C" w14:textId="77777777" w:rsidR="002B6EE5" w:rsidRPr="001C1C3A" w:rsidRDefault="002B6EE5" w:rsidP="002B6EE5">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obrazac Europske jedinstvene dokumentacije o nabavi (dalje </w:t>
      </w:r>
      <w:r w:rsidR="00F922FE" w:rsidRPr="001C1C3A">
        <w:rPr>
          <w:rFonts w:ascii="Times New Roman" w:hAnsi="Times New Roman"/>
          <w:b/>
          <w:color w:val="000000" w:themeColor="text1"/>
          <w:sz w:val="24"/>
          <w:szCs w:val="24"/>
          <w:lang w:eastAsia="hr-HR"/>
        </w:rPr>
        <w:t>e-ESPD</w:t>
      </w:r>
      <w:r w:rsidRPr="001C1C3A">
        <w:rPr>
          <w:rFonts w:ascii="Times New Roman" w:hAnsi="Times New Roman"/>
          <w:b/>
          <w:color w:val="000000" w:themeColor="text1"/>
          <w:sz w:val="24"/>
          <w:szCs w:val="24"/>
          <w:lang w:eastAsia="hr-HR"/>
        </w:rPr>
        <w:t xml:space="preserve">) (Dio III. Osnove za isključenje, Odjeljak A: Osnove povezane s kaznenim presudama za sve gospodarske subjekte u ponudi. </w:t>
      </w:r>
    </w:p>
    <w:p w14:paraId="16DBBB89" w14:textId="77777777" w:rsidR="002B6EE5" w:rsidRPr="001C1C3A" w:rsidRDefault="002B6EE5" w:rsidP="002B6EE5">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 xml:space="preserve">U slučaju zajednice gospodarskih subjekata, navedene okolnosti utvrđuju se za sve članove zajednice pojedinačno te svaki član zajednice u ponudi dostavlja  ispunjeni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w:t>
      </w:r>
    </w:p>
    <w:p w14:paraId="06B645F9" w14:textId="77777777" w:rsidR="002B6EE5" w:rsidRPr="001C1C3A" w:rsidRDefault="002B6EE5" w:rsidP="002B6EE5">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dokaz da ne postoje osnove za isključenje iz podtočke 3.1.1., i to </w:t>
      </w:r>
      <w:r w:rsidRPr="001C1C3A">
        <w:rPr>
          <w:rFonts w:ascii="Times New Roman" w:hAnsi="Times New Roman"/>
          <w:color w:val="000000" w:themeColor="text1"/>
          <w:sz w:val="24"/>
          <w:szCs w:val="24"/>
          <w:lang w:eastAsia="hr-HR"/>
        </w:rPr>
        <w:t>:</w:t>
      </w:r>
    </w:p>
    <w:p w14:paraId="39D246E2" w14:textId="77777777" w:rsidR="002B6EE5" w:rsidRPr="001C1C3A" w:rsidRDefault="002B6EE5" w:rsidP="00627EF6">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Style w:val="Bodytext2Bold"/>
          <w:rFonts w:ascii="Times New Roman" w:hAnsi="Times New Roman" w:cs="Times New Roman"/>
          <w:color w:val="000000" w:themeColor="text1"/>
          <w:sz w:val="24"/>
          <w:szCs w:val="24"/>
        </w:rPr>
        <w:t xml:space="preserve">izvadak iz kaznene evidencije </w:t>
      </w:r>
      <w:r w:rsidRPr="001C1C3A">
        <w:rPr>
          <w:rFonts w:ascii="Times New Roman" w:hAnsi="Times New Roman"/>
          <w:color w:val="000000" w:themeColor="text1"/>
          <w:sz w:val="24"/>
          <w:szCs w:val="24"/>
          <w:lang w:eastAsia="hr-HR" w:bidi="hr-HR"/>
        </w:rPr>
        <w:t>ili drugog odgovarajućeg registra ili, ako to nije moguće,</w:t>
      </w:r>
    </w:p>
    <w:p w14:paraId="52F631DA" w14:textId="77777777" w:rsidR="002B6EE5" w:rsidRPr="001C1C3A" w:rsidRDefault="002B6EE5" w:rsidP="00627EF6">
      <w:pPr>
        <w:widowControl w:val="0"/>
        <w:numPr>
          <w:ilvl w:val="0"/>
          <w:numId w:val="11"/>
        </w:numPr>
        <w:spacing w:before="120" w:after="120" w:line="240" w:lineRule="auto"/>
        <w:ind w:left="1068" w:hanging="708"/>
        <w:rPr>
          <w:rFonts w:ascii="Times New Roman" w:hAnsi="Times New Roman"/>
          <w:color w:val="000000" w:themeColor="text1"/>
          <w:sz w:val="24"/>
          <w:szCs w:val="24"/>
        </w:rPr>
      </w:pPr>
      <w:r w:rsidRPr="001C1C3A">
        <w:rPr>
          <w:rStyle w:val="Bodytext2Bold"/>
          <w:rFonts w:ascii="Times New Roman" w:hAnsi="Times New Roman" w:cs="Times New Roman"/>
          <w:color w:val="000000" w:themeColor="text1"/>
          <w:sz w:val="24"/>
          <w:szCs w:val="24"/>
        </w:rPr>
        <w:t xml:space="preserve">jednakovrijedni dokument </w:t>
      </w:r>
      <w:r w:rsidRPr="001C1C3A">
        <w:rPr>
          <w:rFonts w:ascii="Times New Roman" w:hAnsi="Times New Roman"/>
          <w:color w:val="000000" w:themeColor="text1"/>
          <w:sz w:val="24"/>
          <w:szCs w:val="24"/>
          <w:lang w:eastAsia="hr-HR" w:bidi="hr-HR"/>
        </w:rPr>
        <w:t>nadležne sudske ili upravne vlasti u državi poslovnog nastana</w:t>
      </w:r>
      <w:r w:rsidR="00641FE6" w:rsidRPr="001C1C3A">
        <w:rPr>
          <w:rFonts w:ascii="Times New Roman" w:hAnsi="Times New Roman"/>
          <w:color w:val="000000" w:themeColor="text1"/>
          <w:sz w:val="24"/>
          <w:szCs w:val="24"/>
          <w:lang w:eastAsia="hr-HR" w:bidi="hr-HR"/>
        </w:rPr>
        <w:t xml:space="preserve"> </w:t>
      </w:r>
      <w:r w:rsidRPr="001C1C3A">
        <w:rPr>
          <w:rFonts w:ascii="Times New Roman" w:hAnsi="Times New Roman"/>
          <w:color w:val="000000" w:themeColor="text1"/>
          <w:sz w:val="24"/>
          <w:szCs w:val="24"/>
          <w:lang w:eastAsia="hr-HR" w:bidi="hr-HR"/>
        </w:rPr>
        <w:t>gospodarskog subjekta, odnosno državi čiji je osoba državljanin ili</w:t>
      </w:r>
    </w:p>
    <w:p w14:paraId="49E36BA9" w14:textId="77777777" w:rsidR="002B6EE5" w:rsidRPr="001C1C3A" w:rsidRDefault="002B6EE5" w:rsidP="00627EF6">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Fonts w:ascii="Times New Roman" w:hAnsi="Times New Roman"/>
          <w:color w:val="000000" w:themeColor="text1"/>
          <w:sz w:val="24"/>
          <w:szCs w:val="24"/>
          <w:lang w:eastAsia="hr-HR" w:bidi="hr-HR"/>
        </w:rPr>
        <w:t>ako se u državi poslovnog nastana gospodarskog subjekta, odnosno državi čiji je osoba državljanin ne izdaju dokumenti pod a. i b. ili ako ne obuhvaćaju</w:t>
      </w:r>
      <w:r w:rsidR="009F0CE6" w:rsidRPr="001C1C3A">
        <w:rPr>
          <w:rFonts w:ascii="Times New Roman" w:hAnsi="Times New Roman"/>
          <w:color w:val="000000" w:themeColor="text1"/>
          <w:sz w:val="24"/>
          <w:szCs w:val="24"/>
          <w:lang w:eastAsia="hr-HR" w:bidi="hr-HR"/>
        </w:rPr>
        <w:t xml:space="preserve"> sve okolnosti iz ove podtočke</w:t>
      </w:r>
      <w:r w:rsidR="00641FE6" w:rsidRPr="001C1C3A">
        <w:rPr>
          <w:rFonts w:ascii="Times New Roman" w:hAnsi="Times New Roman"/>
          <w:color w:val="000000" w:themeColor="text1"/>
          <w:sz w:val="24"/>
          <w:szCs w:val="24"/>
          <w:lang w:eastAsia="hr-HR" w:bidi="hr-HR"/>
        </w:rPr>
        <w:t xml:space="preserve"> </w:t>
      </w:r>
      <w:r w:rsidRPr="001C1C3A">
        <w:rPr>
          <w:rFonts w:ascii="Times New Roman" w:hAnsi="Times New Roman"/>
          <w:color w:val="000000" w:themeColor="text1"/>
          <w:sz w:val="24"/>
          <w:szCs w:val="24"/>
          <w:lang w:eastAsia="hr-HR" w:bidi="hr-HR"/>
        </w:rPr>
        <w:t>3.1.</w:t>
      </w:r>
      <w:r w:rsidR="009F0CE6" w:rsidRPr="001C1C3A">
        <w:rPr>
          <w:rFonts w:ascii="Times New Roman" w:hAnsi="Times New Roman"/>
          <w:color w:val="000000" w:themeColor="text1"/>
          <w:sz w:val="24"/>
          <w:szCs w:val="24"/>
          <w:lang w:eastAsia="hr-HR" w:bidi="hr-HR"/>
        </w:rPr>
        <w:t>1.</w:t>
      </w:r>
      <w:r w:rsidRPr="001C1C3A">
        <w:rPr>
          <w:rFonts w:ascii="Times New Roman" w:hAnsi="Times New Roman"/>
          <w:color w:val="000000" w:themeColor="text1"/>
          <w:sz w:val="24"/>
          <w:szCs w:val="24"/>
          <w:lang w:eastAsia="hr-HR" w:bidi="hr-HR"/>
        </w:rPr>
        <w:t xml:space="preserve">, oni mogu biti zamijenjeni </w:t>
      </w:r>
      <w:r w:rsidRPr="001C1C3A">
        <w:rPr>
          <w:rStyle w:val="Bodytext2Bold"/>
          <w:rFonts w:ascii="Times New Roman" w:hAnsi="Times New Roman" w:cs="Times New Roman"/>
          <w:color w:val="000000" w:themeColor="text1"/>
          <w:sz w:val="24"/>
          <w:szCs w:val="24"/>
        </w:rPr>
        <w:t xml:space="preserve">izjavom pod prisegom </w:t>
      </w:r>
      <w:r w:rsidRPr="001C1C3A">
        <w:rPr>
          <w:rFonts w:ascii="Times New Roman" w:hAnsi="Times New Roman"/>
          <w:color w:val="000000" w:themeColor="text1"/>
          <w:sz w:val="24"/>
          <w:szCs w:val="24"/>
          <w:lang w:eastAsia="hr-HR" w:bidi="hr-HR"/>
        </w:rPr>
        <w:t xml:space="preserve">ili, ako izjava pod prisegom prema pravu dotične države ne postoji, </w:t>
      </w:r>
      <w:r w:rsidRPr="001C1C3A">
        <w:rPr>
          <w:rStyle w:val="Bodytext2Bold"/>
          <w:rFonts w:ascii="Times New Roman" w:hAnsi="Times New Roman" w:cs="Times New Roman"/>
          <w:color w:val="000000" w:themeColor="text1"/>
          <w:sz w:val="24"/>
          <w:szCs w:val="24"/>
        </w:rPr>
        <w:t xml:space="preserve">izjavom davatelja s ovjerenim potpisom </w:t>
      </w:r>
      <w:r w:rsidRPr="001C1C3A">
        <w:rPr>
          <w:rFonts w:ascii="Times New Roman" w:hAnsi="Times New Roman"/>
          <w:color w:val="000000" w:themeColor="text1"/>
          <w:sz w:val="24"/>
          <w:szCs w:val="24"/>
          <w:lang w:eastAsia="hr-HR" w:bidi="hr-HR"/>
        </w:rPr>
        <w:t>kod nadležne sudske ili upravne vlasti, javnog bilježnika ili strukovnog ili trgovinskog tijela u državi poslovnog nastana gospodarskog subjekta, odnosno državi čiji je osoba državljanin.</w:t>
      </w:r>
    </w:p>
    <w:p w14:paraId="34A608B7" w14:textId="77777777" w:rsidR="00AF3879" w:rsidRPr="001C1C3A" w:rsidRDefault="00AF3879" w:rsidP="00AF3879">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Izjavu iz članka 265. stavka 2. u vezi s člankom 251. stavkom 1.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xml:space="preserve"> može dati osoba po zakonu ovlaštena za zastupanje gospodarskog subjekta za gospodarski subjekt i za sve osobe koje su članovi upravnog, upravljačkog ili nadzornog tijela ili imaju ovlasti zastupanja, donošenja odluka ili nadzora gospodarskog subjekta.</w:t>
      </w:r>
    </w:p>
    <w:p w14:paraId="60A9118C" w14:textId="77777777" w:rsidR="00AF3879" w:rsidRPr="001C1C3A" w:rsidRDefault="00AF3879" w:rsidP="00AF3879">
      <w:pPr>
        <w:spacing w:after="0" w:line="240" w:lineRule="auto"/>
        <w:jc w:val="both"/>
        <w:rPr>
          <w:rFonts w:ascii="Times New Roman" w:hAnsi="Times New Roman"/>
          <w:color w:val="000000" w:themeColor="text1"/>
          <w:sz w:val="24"/>
          <w:szCs w:val="24"/>
        </w:rPr>
      </w:pPr>
    </w:p>
    <w:p w14:paraId="5113031F" w14:textId="77777777" w:rsidR="00345726" w:rsidRPr="001C1C3A" w:rsidRDefault="00AF3879" w:rsidP="00AF3879">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Sukladno čl. 71., 262., 264. i 265.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omogućen je dohvat dokaza iz registara i evidencija RH u EOJN RH.</w:t>
      </w:r>
    </w:p>
    <w:p w14:paraId="78C8E556" w14:textId="1CAF4A26" w:rsidR="003B0267" w:rsidRDefault="003B0267" w:rsidP="00AF3879">
      <w:pPr>
        <w:spacing w:after="0" w:line="240" w:lineRule="auto"/>
        <w:jc w:val="both"/>
        <w:rPr>
          <w:rFonts w:ascii="Times New Roman" w:hAnsi="Times New Roman"/>
          <w:color w:val="000000" w:themeColor="text1"/>
          <w:sz w:val="24"/>
          <w:szCs w:val="24"/>
        </w:rPr>
      </w:pPr>
    </w:p>
    <w:p w14:paraId="3B04BF35" w14:textId="40283968" w:rsidR="00AD3483" w:rsidRDefault="00AD3483" w:rsidP="00AF3879">
      <w:pPr>
        <w:spacing w:after="0" w:line="240" w:lineRule="auto"/>
        <w:jc w:val="both"/>
        <w:rPr>
          <w:rFonts w:ascii="Times New Roman" w:hAnsi="Times New Roman"/>
          <w:color w:val="000000" w:themeColor="text1"/>
          <w:sz w:val="24"/>
          <w:szCs w:val="24"/>
        </w:rPr>
      </w:pPr>
    </w:p>
    <w:p w14:paraId="4C57B2EC" w14:textId="77777777" w:rsidR="00317FD1" w:rsidRPr="001C1C3A" w:rsidRDefault="00317FD1" w:rsidP="008C65EC">
      <w:pPr>
        <w:spacing w:after="0"/>
        <w:rPr>
          <w:rFonts w:ascii="Times New Roman" w:hAnsi="Times New Roman"/>
          <w:b/>
          <w:color w:val="000000" w:themeColor="text1"/>
          <w:sz w:val="24"/>
          <w:szCs w:val="24"/>
        </w:rPr>
      </w:pPr>
      <w:bookmarkStart w:id="62" w:name="_Toc495254136"/>
      <w:bookmarkStart w:id="63" w:name="_Toc497115605"/>
      <w:bookmarkStart w:id="64" w:name="_Toc501369134"/>
      <w:bookmarkStart w:id="65" w:name="_Toc504118909"/>
      <w:r w:rsidRPr="001C1C3A">
        <w:rPr>
          <w:rFonts w:ascii="Times New Roman" w:hAnsi="Times New Roman"/>
          <w:b/>
          <w:color w:val="000000" w:themeColor="text1"/>
          <w:sz w:val="24"/>
          <w:szCs w:val="24"/>
        </w:rPr>
        <w:t>3.1.2. Plaćanje dospjelih poreznih obveza i obveze za mirovinsko i zdravstveno osiguranje</w:t>
      </w:r>
      <w:bookmarkEnd w:id="62"/>
      <w:bookmarkEnd w:id="63"/>
      <w:bookmarkEnd w:id="64"/>
      <w:bookmarkEnd w:id="65"/>
    </w:p>
    <w:p w14:paraId="5B77D2D0" w14:textId="77777777" w:rsidR="00317FD1" w:rsidRPr="001C1C3A" w:rsidRDefault="00317FD1" w:rsidP="008C65E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sukladno članku 252. ZJN-a, isključiti gospodarskog subjekta iz postupka javne nabave ako utvrdi da gospodarski subjekt nije ispunio obveze plaćanja dospjelih poreznih obveza i obveza za mirovinsko i zdravstveno osiguranje:</w:t>
      </w:r>
    </w:p>
    <w:p w14:paraId="1EDF4F8E" w14:textId="77777777" w:rsidR="00317FD1" w:rsidRPr="001C1C3A" w:rsidRDefault="00317FD1" w:rsidP="00627EF6">
      <w:pPr>
        <w:pStyle w:val="ListParagraph"/>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Republici Hrvatskoj, ako gospodarski subjekt ima poslovni nastan u Republici Hrvatskoj, ili</w:t>
      </w:r>
    </w:p>
    <w:p w14:paraId="77FBB3D4" w14:textId="77777777" w:rsidR="00317FD1" w:rsidRPr="001C1C3A" w:rsidRDefault="00317FD1" w:rsidP="00627EF6">
      <w:pPr>
        <w:pStyle w:val="ListParagraph"/>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Republici Hrvatskoj ili u državi poslovnog nastana gospodarskog subjekta, ako gospodarski subjekt nema poslovni nastan u Republici Hrvatskoj.</w:t>
      </w:r>
    </w:p>
    <w:p w14:paraId="0E2EC388" w14:textId="4E8482EA" w:rsidR="00B8106B" w:rsidRPr="001C1C3A" w:rsidRDefault="00317FD1"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Iznimno od navedenog, Naručitelj, sukladno članku 252.</w:t>
      </w:r>
      <w:r w:rsidR="00F97659"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stavku 2. ZJN-a, </w:t>
      </w:r>
      <w:r w:rsidRPr="001C1C3A">
        <w:rPr>
          <w:rFonts w:ascii="Times New Roman" w:hAnsi="Times New Roman"/>
          <w:b/>
          <w:color w:val="000000" w:themeColor="text1"/>
          <w:sz w:val="24"/>
          <w:szCs w:val="24"/>
        </w:rPr>
        <w:t>neće isključiti</w:t>
      </w:r>
      <w:r w:rsidRPr="001C1C3A">
        <w:rPr>
          <w:rFonts w:ascii="Times New Roman" w:hAnsi="Times New Roman"/>
          <w:color w:val="000000" w:themeColor="text1"/>
          <w:sz w:val="24"/>
          <w:szCs w:val="24"/>
        </w:rPr>
        <w:t xml:space="preserve"> gospodarskog subjekta iz postupka javne nabave ako mu sukladno posebnom propisu plaćanje obveza nije dopušteno ili mu je odobrena odgoda plaćanja.</w:t>
      </w:r>
    </w:p>
    <w:p w14:paraId="033B2166" w14:textId="77777777" w:rsidR="002B6EE5" w:rsidRPr="001C1C3A" w:rsidRDefault="002B6EE5" w:rsidP="0032404F">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w:t>
      </w:r>
      <w:r w:rsidR="00F922FE" w:rsidRPr="001C1C3A">
        <w:rPr>
          <w:rFonts w:ascii="Times New Roman" w:hAnsi="Times New Roman"/>
          <w:b/>
          <w:color w:val="000000" w:themeColor="text1"/>
          <w:sz w:val="24"/>
          <w:szCs w:val="24"/>
          <w:lang w:eastAsia="hr-HR"/>
        </w:rPr>
        <w:t>e-ESPD</w:t>
      </w:r>
      <w:r w:rsidRPr="001C1C3A">
        <w:rPr>
          <w:rFonts w:ascii="Times New Roman" w:hAnsi="Times New Roman"/>
          <w:b/>
          <w:color w:val="000000" w:themeColor="text1"/>
          <w:sz w:val="24"/>
          <w:szCs w:val="24"/>
          <w:lang w:eastAsia="hr-HR"/>
        </w:rPr>
        <w:t xml:space="preserve"> obrazac (Dio III. Osnove za isključenje, Odjeljak B: Osnove povezane s plaćanjem poreza ili doprinosa za socijalno osiguranje) za sve gospodarske subjekte u ponudi. </w:t>
      </w:r>
    </w:p>
    <w:p w14:paraId="0E7D0B11" w14:textId="77777777" w:rsidR="002B6EE5" w:rsidRPr="001C1C3A" w:rsidRDefault="002B6EE5" w:rsidP="003B5994">
      <w:pPr>
        <w:tabs>
          <w:tab w:val="left" w:pos="483"/>
        </w:tabs>
        <w:spacing w:before="120"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ažurirani popratni dokument kao dokaz da ne postoje osnove za isključenje iz podtočke 3.1.2., i to </w:t>
      </w:r>
      <w:r w:rsidRPr="001C1C3A">
        <w:rPr>
          <w:rFonts w:ascii="Times New Roman" w:hAnsi="Times New Roman"/>
          <w:color w:val="000000" w:themeColor="text1"/>
          <w:sz w:val="24"/>
          <w:szCs w:val="24"/>
          <w:lang w:eastAsia="hr-HR"/>
        </w:rPr>
        <w:t>:</w:t>
      </w:r>
    </w:p>
    <w:p w14:paraId="6E1E49D1" w14:textId="77777777" w:rsidR="002B6EE5" w:rsidRPr="001C1C3A" w:rsidRDefault="002B6EE5" w:rsidP="003B5994">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a.</w:t>
      </w:r>
      <w:r w:rsidRPr="001C1C3A">
        <w:rPr>
          <w:rFonts w:ascii="Times New Roman" w:hAnsi="Times New Roman"/>
          <w:color w:val="000000" w:themeColor="text1"/>
          <w:sz w:val="24"/>
          <w:szCs w:val="24"/>
          <w:lang w:eastAsia="hr-HR"/>
        </w:rPr>
        <w:tab/>
      </w:r>
      <w:r w:rsidRPr="001C1C3A">
        <w:rPr>
          <w:rFonts w:ascii="Times New Roman" w:hAnsi="Times New Roman"/>
          <w:b/>
          <w:color w:val="000000" w:themeColor="text1"/>
          <w:sz w:val="24"/>
          <w:szCs w:val="24"/>
          <w:lang w:eastAsia="hr-HR"/>
        </w:rPr>
        <w:t>potvrdu Porezne uprave o stanju duga</w:t>
      </w:r>
      <w:r w:rsidRPr="001C1C3A">
        <w:rPr>
          <w:rFonts w:ascii="Times New Roman" w:hAnsi="Times New Roman"/>
          <w:color w:val="000000" w:themeColor="text1"/>
          <w:sz w:val="24"/>
          <w:szCs w:val="24"/>
          <w:lang w:eastAsia="hr-HR"/>
        </w:rPr>
        <w:t>, ili</w:t>
      </w:r>
    </w:p>
    <w:p w14:paraId="1B02C213" w14:textId="77777777" w:rsidR="002B6EE5" w:rsidRPr="001C1C3A" w:rsidRDefault="002B6EE5" w:rsidP="003B5994">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b.</w:t>
      </w:r>
      <w:r w:rsidRPr="001C1C3A">
        <w:rPr>
          <w:rFonts w:ascii="Times New Roman" w:hAnsi="Times New Roman"/>
          <w:color w:val="000000" w:themeColor="text1"/>
          <w:sz w:val="24"/>
          <w:szCs w:val="24"/>
          <w:lang w:eastAsia="hr-HR"/>
        </w:rPr>
        <w:tab/>
        <w:t>drugog nadležnog tijela države poslovnog nastana gospodarskog subjekta, ako se ne izdaje potvrda Porezne uprave</w:t>
      </w:r>
    </w:p>
    <w:p w14:paraId="53DC2326" w14:textId="4C9F310F" w:rsidR="002B6EE5" w:rsidRDefault="002B6EE5" w:rsidP="003B5994">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c.</w:t>
      </w:r>
      <w:r w:rsidRPr="001C1C3A">
        <w:rPr>
          <w:rFonts w:ascii="Times New Roman" w:hAnsi="Times New Roman"/>
          <w:color w:val="000000" w:themeColor="text1"/>
          <w:sz w:val="24"/>
          <w:szCs w:val="24"/>
          <w:lang w:eastAsia="hr-HR"/>
        </w:rPr>
        <w:tab/>
        <w:t>ako se u državi poslovnog nastana gospodarskog subjekta, odnosno državi čiji je osoba državljanin ne izdaju dokumenti pod a. i b. ili ako ne obuhvaćaju sve okolnosti iz ove podtoč</w:t>
      </w:r>
      <w:r w:rsidR="006D51F3" w:rsidRPr="001C1C3A">
        <w:rPr>
          <w:rFonts w:ascii="Times New Roman" w:hAnsi="Times New Roman"/>
          <w:color w:val="000000" w:themeColor="text1"/>
          <w:sz w:val="24"/>
          <w:szCs w:val="24"/>
          <w:lang w:eastAsia="hr-HR"/>
        </w:rPr>
        <w:t>ke</w:t>
      </w:r>
      <w:r w:rsidR="00A33E96" w:rsidRPr="001C1C3A">
        <w:rPr>
          <w:rFonts w:ascii="Times New Roman" w:hAnsi="Times New Roman"/>
          <w:color w:val="000000" w:themeColor="text1"/>
          <w:sz w:val="24"/>
          <w:szCs w:val="24"/>
          <w:lang w:eastAsia="hr-HR"/>
        </w:rPr>
        <w:t xml:space="preserve"> </w:t>
      </w:r>
      <w:r w:rsidRPr="001C1C3A">
        <w:rPr>
          <w:rFonts w:ascii="Times New Roman" w:hAnsi="Times New Roman"/>
          <w:color w:val="000000" w:themeColor="text1"/>
          <w:sz w:val="24"/>
          <w:szCs w:val="24"/>
          <w:lang w:eastAsia="hr-HR"/>
        </w:rPr>
        <w:t>3.</w:t>
      </w:r>
      <w:r w:rsidR="006D51F3" w:rsidRPr="001C1C3A">
        <w:rPr>
          <w:rFonts w:ascii="Times New Roman" w:hAnsi="Times New Roman"/>
          <w:color w:val="000000" w:themeColor="text1"/>
          <w:sz w:val="24"/>
          <w:szCs w:val="24"/>
          <w:lang w:eastAsia="hr-HR"/>
        </w:rPr>
        <w:t>1.</w:t>
      </w:r>
      <w:r w:rsidRPr="001C1C3A">
        <w:rPr>
          <w:rFonts w:ascii="Times New Roman" w:hAnsi="Times New Roman"/>
          <w:color w:val="000000" w:themeColor="text1"/>
          <w:sz w:val="24"/>
          <w:szCs w:val="24"/>
          <w:lang w:eastAsia="hr-HR"/>
        </w:rPr>
        <w:t xml:space="preserve">2., oni mogu biti zamijenjeni </w:t>
      </w:r>
      <w:r w:rsidRPr="001C1C3A">
        <w:rPr>
          <w:rFonts w:ascii="Times New Roman" w:hAnsi="Times New Roman"/>
          <w:b/>
          <w:color w:val="000000" w:themeColor="text1"/>
          <w:sz w:val="24"/>
          <w:szCs w:val="24"/>
          <w:lang w:eastAsia="hr-HR"/>
        </w:rPr>
        <w:t>izjavom pod prisegom</w:t>
      </w:r>
      <w:r w:rsidRPr="001C1C3A">
        <w:rPr>
          <w:rFonts w:ascii="Times New Roman" w:hAnsi="Times New Roman"/>
          <w:color w:val="000000" w:themeColor="text1"/>
          <w:sz w:val="24"/>
          <w:szCs w:val="24"/>
          <w:lang w:eastAsia="hr-HR"/>
        </w:rPr>
        <w:t xml:space="preserve"> ili, ako izjava pod prisegom prema pravu dotične države ne postoji, </w:t>
      </w:r>
      <w:r w:rsidRPr="001C1C3A">
        <w:rPr>
          <w:rFonts w:ascii="Times New Roman" w:hAnsi="Times New Roman"/>
          <w:b/>
          <w:color w:val="000000" w:themeColor="text1"/>
          <w:sz w:val="24"/>
          <w:szCs w:val="24"/>
          <w:lang w:eastAsia="hr-HR"/>
        </w:rPr>
        <w:t>izjavom davatelja s ovjerenim potpisom</w:t>
      </w:r>
      <w:r w:rsidRPr="001C1C3A">
        <w:rPr>
          <w:rFonts w:ascii="Times New Roman" w:hAnsi="Times New Roman"/>
          <w:color w:val="000000" w:themeColor="text1"/>
          <w:sz w:val="24"/>
          <w:szCs w:val="24"/>
          <w:lang w:eastAsia="hr-HR"/>
        </w:rPr>
        <w:t xml:space="preserve"> kod nadležne sudske ili upravne vlasti, javnog bilježnika ili strukovnog ili trgovinskog tijela u državi poslovnog nastana gospodarskog subjekta, odnosno državi čiji je osoba državljanin.</w:t>
      </w:r>
    </w:p>
    <w:p w14:paraId="3F3D5740" w14:textId="77777777" w:rsidR="00317FD1" w:rsidRPr="001C1C3A" w:rsidRDefault="002B6EE5" w:rsidP="003B5994">
      <w:pPr>
        <w:tabs>
          <w:tab w:val="left" w:pos="483"/>
        </w:tabs>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Sukladno članku 221. st</w:t>
      </w:r>
      <w:r w:rsidR="006D51F3" w:rsidRPr="001C1C3A">
        <w:rPr>
          <w:rFonts w:ascii="Times New Roman" w:hAnsi="Times New Roman"/>
          <w:b/>
          <w:color w:val="000000" w:themeColor="text1"/>
          <w:sz w:val="24"/>
          <w:szCs w:val="24"/>
        </w:rPr>
        <w:t xml:space="preserve">avku 1. </w:t>
      </w:r>
      <w:r w:rsidR="00F922FE" w:rsidRPr="001C1C3A">
        <w:rPr>
          <w:rFonts w:ascii="Times New Roman" w:hAnsi="Times New Roman"/>
          <w:b/>
          <w:color w:val="000000" w:themeColor="text1"/>
          <w:sz w:val="24"/>
          <w:szCs w:val="24"/>
        </w:rPr>
        <w:t>ZJN</w:t>
      </w:r>
      <w:r w:rsidR="006D51F3" w:rsidRPr="001C1C3A">
        <w:rPr>
          <w:rFonts w:ascii="Times New Roman" w:hAnsi="Times New Roman"/>
          <w:b/>
          <w:color w:val="000000" w:themeColor="text1"/>
          <w:sz w:val="24"/>
          <w:szCs w:val="24"/>
        </w:rPr>
        <w:t xml:space="preserve"> odredba točke </w:t>
      </w:r>
      <w:r w:rsidRPr="001C1C3A">
        <w:rPr>
          <w:rFonts w:ascii="Times New Roman" w:hAnsi="Times New Roman"/>
          <w:b/>
          <w:color w:val="000000" w:themeColor="text1"/>
          <w:sz w:val="24"/>
          <w:szCs w:val="24"/>
        </w:rPr>
        <w:t>3.</w:t>
      </w:r>
      <w:r w:rsidR="006D51F3" w:rsidRPr="001C1C3A">
        <w:rPr>
          <w:rFonts w:ascii="Times New Roman" w:hAnsi="Times New Roman"/>
          <w:b/>
          <w:color w:val="000000" w:themeColor="text1"/>
          <w:sz w:val="24"/>
          <w:szCs w:val="24"/>
        </w:rPr>
        <w:t>1.</w:t>
      </w:r>
      <w:r w:rsidRPr="001C1C3A">
        <w:rPr>
          <w:rFonts w:ascii="Times New Roman" w:hAnsi="Times New Roman"/>
          <w:b/>
          <w:color w:val="000000" w:themeColor="text1"/>
          <w:sz w:val="24"/>
          <w:szCs w:val="24"/>
        </w:rPr>
        <w:t xml:space="preserve">2. odnosi se i na podugovaratelje, koji u ponudi dostavljaju ispunjeni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w:t>
      </w:r>
    </w:p>
    <w:p w14:paraId="2F49020D" w14:textId="77777777" w:rsidR="00541658" w:rsidRPr="001C1C3A" w:rsidRDefault="00541658" w:rsidP="003B5994">
      <w:pPr>
        <w:tabs>
          <w:tab w:val="left" w:pos="483"/>
        </w:tabs>
        <w:spacing w:after="0"/>
        <w:jc w:val="both"/>
        <w:rPr>
          <w:rFonts w:ascii="Times New Roman" w:hAnsi="Times New Roman"/>
          <w:color w:val="000000" w:themeColor="text1"/>
          <w:sz w:val="24"/>
          <w:szCs w:val="24"/>
        </w:rPr>
      </w:pPr>
    </w:p>
    <w:p w14:paraId="1EE0715C" w14:textId="77777777" w:rsidR="00E31A28" w:rsidRPr="001C1C3A" w:rsidRDefault="00E31A28" w:rsidP="003B5994">
      <w:pPr>
        <w:tabs>
          <w:tab w:val="left" w:pos="483"/>
        </w:tabs>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Sukladno čl. 71., 262., 264. i 265.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omogućen je dohvat dokaza iz registara i evidencija RH u EOJN RH.</w:t>
      </w:r>
    </w:p>
    <w:p w14:paraId="23699896" w14:textId="77777777" w:rsidR="00D57616" w:rsidRPr="001C1C3A" w:rsidRDefault="00D57616" w:rsidP="00B07D3B">
      <w:pPr>
        <w:rPr>
          <w:color w:val="000000" w:themeColor="text1"/>
        </w:rPr>
      </w:pPr>
    </w:p>
    <w:p w14:paraId="250F74E1" w14:textId="77777777" w:rsidR="00C71581" w:rsidRPr="001C1C3A" w:rsidRDefault="00DC352B" w:rsidP="00B43DF4">
      <w:pPr>
        <w:pStyle w:val="Heading2"/>
        <w:spacing w:before="0" w:line="240" w:lineRule="auto"/>
        <w:jc w:val="both"/>
        <w:rPr>
          <w:rFonts w:ascii="Times New Roman" w:hAnsi="Times New Roman"/>
          <w:b/>
          <w:color w:val="000000" w:themeColor="text1"/>
          <w:sz w:val="24"/>
          <w:szCs w:val="24"/>
        </w:rPr>
      </w:pPr>
      <w:bookmarkStart w:id="66" w:name="_Toc23759616"/>
      <w:r w:rsidRPr="001C1C3A">
        <w:rPr>
          <w:rFonts w:ascii="Times New Roman" w:hAnsi="Times New Roman"/>
          <w:b/>
          <w:color w:val="000000" w:themeColor="text1"/>
          <w:sz w:val="24"/>
          <w:szCs w:val="24"/>
        </w:rPr>
        <w:t>3.2</w:t>
      </w:r>
      <w:r w:rsidR="00317FD1" w:rsidRPr="001C1C3A">
        <w:rPr>
          <w:rFonts w:ascii="Times New Roman" w:hAnsi="Times New Roman"/>
          <w:b/>
          <w:color w:val="000000" w:themeColor="text1"/>
          <w:sz w:val="24"/>
          <w:szCs w:val="24"/>
        </w:rPr>
        <w:t>. DOKUMENTI KOJIMA SE DOKAZUJE DA NE POSTOJE OSNOVE ZA ISKLJUČENJE</w:t>
      </w:r>
      <w:bookmarkEnd w:id="66"/>
    </w:p>
    <w:p w14:paraId="5D03B307" w14:textId="77777777" w:rsidR="00AB2AA6" w:rsidRPr="001C1C3A" w:rsidRDefault="00AB2AA6"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1F804D5" w14:textId="77777777" w:rsidR="009E65FB" w:rsidRPr="001C1C3A" w:rsidRDefault="009E65FB" w:rsidP="00B43DF4">
      <w:pPr>
        <w:spacing w:after="0" w:line="240" w:lineRule="auto"/>
        <w:jc w:val="both"/>
        <w:rPr>
          <w:rFonts w:ascii="Times New Roman" w:hAnsi="Times New Roman"/>
          <w:color w:val="000000" w:themeColor="text1"/>
          <w:sz w:val="24"/>
          <w:szCs w:val="24"/>
        </w:rPr>
      </w:pPr>
    </w:p>
    <w:p w14:paraId="52DE51CB" w14:textId="77777777" w:rsidR="008E5787" w:rsidRPr="001C1C3A" w:rsidRDefault="00AB2AA6"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se ne može obaviti provjera ili ishoditi potvrda sukladno gore navedenom, Naručitelj </w:t>
      </w:r>
      <w:r w:rsidR="009D3E87" w:rsidRPr="001C1C3A">
        <w:rPr>
          <w:rFonts w:ascii="Times New Roman" w:hAnsi="Times New Roman"/>
          <w:color w:val="000000" w:themeColor="text1"/>
          <w:sz w:val="24"/>
          <w:szCs w:val="24"/>
        </w:rPr>
        <w:t>može</w:t>
      </w:r>
      <w:r w:rsidRPr="001C1C3A">
        <w:rPr>
          <w:rFonts w:ascii="Times New Roman" w:hAnsi="Times New Roman"/>
          <w:color w:val="000000" w:themeColor="text1"/>
          <w:sz w:val="24"/>
          <w:szCs w:val="24"/>
        </w:rPr>
        <w:t xml:space="preserve"> zahtijevati od gospodarskog subjekta da u primjerenom roku</w:t>
      </w:r>
      <w:r w:rsidR="00651E4A" w:rsidRPr="001C1C3A">
        <w:rPr>
          <w:rFonts w:ascii="Times New Roman" w:hAnsi="Times New Roman"/>
          <w:color w:val="000000" w:themeColor="text1"/>
          <w:sz w:val="24"/>
          <w:szCs w:val="24"/>
        </w:rPr>
        <w:t xml:space="preserve">, </w:t>
      </w:r>
      <w:r w:rsidR="00850892" w:rsidRPr="001C1C3A">
        <w:rPr>
          <w:rFonts w:ascii="Times New Roman" w:hAnsi="Times New Roman"/>
          <w:color w:val="000000" w:themeColor="text1"/>
          <w:sz w:val="24"/>
          <w:szCs w:val="24"/>
        </w:rPr>
        <w:t>n</w:t>
      </w:r>
      <w:r w:rsidR="0073560E" w:rsidRPr="001C1C3A">
        <w:rPr>
          <w:rFonts w:ascii="Times New Roman" w:hAnsi="Times New Roman"/>
          <w:color w:val="000000" w:themeColor="text1"/>
          <w:sz w:val="24"/>
          <w:szCs w:val="24"/>
        </w:rPr>
        <w:t>e kraćem</w:t>
      </w:r>
      <w:r w:rsidR="00850892" w:rsidRPr="001C1C3A">
        <w:rPr>
          <w:rFonts w:ascii="Times New Roman" w:hAnsi="Times New Roman"/>
          <w:color w:val="000000" w:themeColor="text1"/>
          <w:sz w:val="24"/>
          <w:szCs w:val="24"/>
        </w:rPr>
        <w:t xml:space="preserve"> od </w:t>
      </w:r>
      <w:r w:rsidRPr="001C1C3A">
        <w:rPr>
          <w:rFonts w:ascii="Times New Roman" w:hAnsi="Times New Roman"/>
          <w:color w:val="000000" w:themeColor="text1"/>
          <w:sz w:val="24"/>
          <w:szCs w:val="24"/>
        </w:rPr>
        <w:t>5</w:t>
      </w:r>
      <w:r w:rsidR="00A25A7F" w:rsidRPr="001C1C3A">
        <w:rPr>
          <w:rFonts w:ascii="Times New Roman" w:hAnsi="Times New Roman"/>
          <w:color w:val="000000" w:themeColor="text1"/>
          <w:sz w:val="24"/>
          <w:szCs w:val="24"/>
        </w:rPr>
        <w:t xml:space="preserve"> </w:t>
      </w:r>
      <w:r w:rsidR="00D759DA" w:rsidRPr="001C1C3A">
        <w:rPr>
          <w:rFonts w:ascii="Times New Roman" w:hAnsi="Times New Roman"/>
          <w:color w:val="000000" w:themeColor="text1"/>
          <w:sz w:val="24"/>
          <w:szCs w:val="24"/>
        </w:rPr>
        <w:t xml:space="preserve">(pet) dana računajući od dana slanja zahtjeva Naručitelja kroz EOJN RH, </w:t>
      </w:r>
      <w:r w:rsidRPr="001C1C3A">
        <w:rPr>
          <w:rFonts w:ascii="Times New Roman" w:hAnsi="Times New Roman"/>
          <w:color w:val="000000" w:themeColor="text1"/>
          <w:sz w:val="24"/>
          <w:szCs w:val="24"/>
        </w:rPr>
        <w:t>dostavi sve ili dio popratnih dokumenta ili dokaza</w:t>
      </w:r>
      <w:r w:rsidR="009F0CE6" w:rsidRPr="001C1C3A">
        <w:rPr>
          <w:rFonts w:ascii="Times New Roman" w:hAnsi="Times New Roman"/>
          <w:color w:val="000000" w:themeColor="text1"/>
          <w:sz w:val="24"/>
          <w:szCs w:val="24"/>
        </w:rPr>
        <w:t xml:space="preserve">, sukladno članku 265.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w:t>
      </w:r>
    </w:p>
    <w:p w14:paraId="35F4C0AC" w14:textId="77777777" w:rsidR="007C671F" w:rsidRPr="001C1C3A" w:rsidRDefault="007C671F" w:rsidP="00B43DF4">
      <w:pPr>
        <w:spacing w:after="0" w:line="240" w:lineRule="auto"/>
        <w:jc w:val="both"/>
        <w:rPr>
          <w:rFonts w:ascii="Times New Roman" w:hAnsi="Times New Roman"/>
          <w:color w:val="000000" w:themeColor="text1"/>
          <w:sz w:val="24"/>
          <w:szCs w:val="24"/>
        </w:rPr>
      </w:pPr>
    </w:p>
    <w:p w14:paraId="09905DDB" w14:textId="77777777" w:rsidR="00267B5B" w:rsidRPr="001C1C3A" w:rsidRDefault="00FB6D9A" w:rsidP="00B43DF4">
      <w:pPr>
        <w:spacing w:after="0" w:line="240" w:lineRule="auto"/>
        <w:jc w:val="both"/>
        <w:rPr>
          <w:rFonts w:ascii="Times New Roman" w:eastAsia="Times New Roman" w:hAnsi="Times New Roman"/>
          <w:b/>
          <w:color w:val="000000" w:themeColor="text1"/>
          <w:sz w:val="24"/>
          <w:szCs w:val="24"/>
          <w:u w:val="single"/>
          <w:lang w:eastAsia="en-US"/>
        </w:rPr>
      </w:pPr>
      <w:r w:rsidRPr="001C1C3A">
        <w:rPr>
          <w:rFonts w:ascii="Times New Roman" w:eastAsia="Times New Roman" w:hAnsi="Times New Roman"/>
          <w:b/>
          <w:color w:val="000000" w:themeColor="text1"/>
          <w:sz w:val="24"/>
          <w:szCs w:val="24"/>
          <w:u w:val="single"/>
          <w:lang w:eastAsia="en-US"/>
        </w:rPr>
        <w:lastRenderedPageBreak/>
        <w:t>Upućuju se gospodarski subjekti da se dokumenti navedeni u ovoj točki Dokumentacije o nabavi N</w:t>
      </w:r>
      <w:r w:rsidR="00DE132B" w:rsidRPr="001C1C3A">
        <w:rPr>
          <w:rFonts w:ascii="Times New Roman" w:eastAsia="Times New Roman" w:hAnsi="Times New Roman"/>
          <w:b/>
          <w:color w:val="000000" w:themeColor="text1"/>
          <w:sz w:val="24"/>
          <w:szCs w:val="24"/>
          <w:u w:val="single"/>
          <w:lang w:eastAsia="en-US"/>
        </w:rPr>
        <w:t>E</w:t>
      </w:r>
      <w:r w:rsidRPr="001C1C3A">
        <w:rPr>
          <w:rFonts w:ascii="Times New Roman" w:eastAsia="Times New Roman" w:hAnsi="Times New Roman"/>
          <w:b/>
          <w:color w:val="000000" w:themeColor="text1"/>
          <w:sz w:val="24"/>
          <w:szCs w:val="24"/>
          <w:u w:val="single"/>
          <w:lang w:eastAsia="en-US"/>
        </w:rPr>
        <w:t xml:space="preserve"> DOSTAVLJAJU uz ponudu. </w:t>
      </w:r>
      <w:r w:rsidR="00145902" w:rsidRPr="001C1C3A">
        <w:rPr>
          <w:rFonts w:ascii="Times New Roman" w:eastAsia="Times New Roman" w:hAnsi="Times New Roman"/>
          <w:b/>
          <w:color w:val="000000" w:themeColor="text1"/>
          <w:sz w:val="24"/>
          <w:szCs w:val="24"/>
          <w:u w:val="single"/>
          <w:lang w:eastAsia="en-US"/>
        </w:rPr>
        <w:t xml:space="preserve"> </w:t>
      </w:r>
      <w:r w:rsidRPr="001C1C3A">
        <w:rPr>
          <w:rFonts w:ascii="Times New Roman" w:eastAsia="Times New Roman" w:hAnsi="Times New Roman"/>
          <w:b/>
          <w:color w:val="000000" w:themeColor="text1"/>
          <w:sz w:val="24"/>
          <w:szCs w:val="24"/>
          <w:u w:val="single"/>
          <w:lang w:eastAsia="en-US"/>
        </w:rPr>
        <w:t xml:space="preserve">Dovoljno je ispuniti </w:t>
      </w:r>
      <w:r w:rsidR="00F922FE" w:rsidRPr="001C1C3A">
        <w:rPr>
          <w:rFonts w:ascii="Times New Roman" w:eastAsia="Times New Roman" w:hAnsi="Times New Roman"/>
          <w:b/>
          <w:color w:val="000000" w:themeColor="text1"/>
          <w:sz w:val="24"/>
          <w:szCs w:val="24"/>
          <w:u w:val="single"/>
          <w:lang w:eastAsia="en-US"/>
        </w:rPr>
        <w:t>e-ESPD</w:t>
      </w:r>
      <w:r w:rsidRPr="001C1C3A">
        <w:rPr>
          <w:rFonts w:ascii="Times New Roman" w:eastAsia="Times New Roman" w:hAnsi="Times New Roman"/>
          <w:b/>
          <w:color w:val="000000" w:themeColor="text1"/>
          <w:sz w:val="24"/>
          <w:szCs w:val="24"/>
          <w:u w:val="single"/>
          <w:lang w:eastAsia="en-US"/>
        </w:rPr>
        <w:t xml:space="preserve"> obrazac i priložiti ga uz ponudu.</w:t>
      </w:r>
    </w:p>
    <w:p w14:paraId="026D4619" w14:textId="77777777" w:rsidR="00FB6D9A" w:rsidRPr="001C1C3A" w:rsidRDefault="00FB6D9A" w:rsidP="00B43DF4">
      <w:pPr>
        <w:spacing w:after="0" w:line="240" w:lineRule="auto"/>
        <w:jc w:val="both"/>
        <w:rPr>
          <w:rFonts w:ascii="Times New Roman" w:eastAsia="Times New Roman" w:hAnsi="Times New Roman"/>
          <w:b/>
          <w:color w:val="000000" w:themeColor="text1"/>
          <w:sz w:val="24"/>
          <w:szCs w:val="24"/>
          <w:lang w:eastAsia="en-US"/>
        </w:rPr>
      </w:pPr>
    </w:p>
    <w:p w14:paraId="3526CEA7" w14:textId="77777777" w:rsidR="00267B5B" w:rsidRPr="001C1C3A" w:rsidRDefault="00267B5B" w:rsidP="00B43DF4">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b/>
          <w:color w:val="000000" w:themeColor="text1"/>
          <w:sz w:val="24"/>
          <w:szCs w:val="24"/>
          <w:lang w:eastAsia="en-US"/>
        </w:rPr>
        <w:t xml:space="preserve">Naručitelj </w:t>
      </w:r>
      <w:r w:rsidR="00DE132B" w:rsidRPr="001C1C3A">
        <w:rPr>
          <w:rFonts w:ascii="Times New Roman" w:eastAsia="Times New Roman" w:hAnsi="Times New Roman"/>
          <w:b/>
          <w:color w:val="000000" w:themeColor="text1"/>
          <w:sz w:val="24"/>
          <w:szCs w:val="24"/>
          <w:lang w:eastAsia="en-US"/>
        </w:rPr>
        <w:t xml:space="preserve">može </w:t>
      </w:r>
      <w:r w:rsidRPr="001C1C3A">
        <w:rPr>
          <w:rFonts w:ascii="Times New Roman" w:eastAsia="Times New Roman" w:hAnsi="Times New Roman"/>
          <w:b/>
          <w:color w:val="000000" w:themeColor="text1"/>
          <w:sz w:val="24"/>
          <w:szCs w:val="24"/>
          <w:lang w:eastAsia="en-US"/>
        </w:rPr>
        <w:t xml:space="preserve">prije donošenja odluke od ponuditelja koji je podnio ekonomski najpovoljniju ponudu zatražiti da u roku </w:t>
      </w:r>
      <w:r w:rsidR="00850892" w:rsidRPr="001C1C3A">
        <w:rPr>
          <w:rFonts w:ascii="Times New Roman" w:hAnsi="Times New Roman"/>
          <w:b/>
          <w:color w:val="000000" w:themeColor="text1"/>
          <w:sz w:val="24"/>
          <w:szCs w:val="24"/>
        </w:rPr>
        <w:t>ne kraćem od</w:t>
      </w:r>
      <w:r w:rsidR="00850892" w:rsidRPr="001C1C3A">
        <w:rPr>
          <w:rFonts w:ascii="Times New Roman" w:hAnsi="Times New Roman"/>
          <w:color w:val="000000" w:themeColor="text1"/>
          <w:sz w:val="24"/>
          <w:szCs w:val="24"/>
        </w:rPr>
        <w:t xml:space="preserve"> </w:t>
      </w:r>
      <w:r w:rsidR="00DC1944" w:rsidRPr="001C1C3A">
        <w:rPr>
          <w:rFonts w:ascii="Times New Roman" w:eastAsia="Times New Roman" w:hAnsi="Times New Roman"/>
          <w:b/>
          <w:color w:val="000000" w:themeColor="text1"/>
          <w:sz w:val="24"/>
          <w:szCs w:val="24"/>
          <w:lang w:eastAsia="en-US"/>
        </w:rPr>
        <w:t xml:space="preserve">5 (pet) </w:t>
      </w:r>
      <w:r w:rsidRPr="001C1C3A">
        <w:rPr>
          <w:rFonts w:ascii="Times New Roman" w:eastAsia="Times New Roman" w:hAnsi="Times New Roman"/>
          <w:b/>
          <w:color w:val="000000" w:themeColor="text1"/>
          <w:sz w:val="24"/>
          <w:szCs w:val="24"/>
          <w:lang w:eastAsia="en-US"/>
        </w:rPr>
        <w:t>dana</w:t>
      </w:r>
      <w:r w:rsidR="009D67F0" w:rsidRPr="001C1C3A">
        <w:rPr>
          <w:rFonts w:ascii="Times New Roman" w:eastAsia="Times New Roman" w:hAnsi="Times New Roman"/>
          <w:b/>
          <w:color w:val="000000" w:themeColor="text1"/>
          <w:sz w:val="24"/>
          <w:szCs w:val="24"/>
          <w:lang w:eastAsia="en-US"/>
        </w:rPr>
        <w:t xml:space="preserve">, računajući od dana slanja zahtjeva Naručitelja putem EOJN RH, </w:t>
      </w:r>
      <w:r w:rsidRPr="001C1C3A">
        <w:rPr>
          <w:rFonts w:ascii="Times New Roman" w:eastAsia="Times New Roman" w:hAnsi="Times New Roman"/>
          <w:b/>
          <w:color w:val="000000" w:themeColor="text1"/>
          <w:sz w:val="24"/>
          <w:szCs w:val="24"/>
          <w:lang w:eastAsia="en-US"/>
        </w:rPr>
        <w:t>dostavi ažurirane popratne dokumente kojima dokazuje da ne postoje ostale osno</w:t>
      </w:r>
      <w:r w:rsidR="00857F99" w:rsidRPr="001C1C3A">
        <w:rPr>
          <w:rFonts w:ascii="Times New Roman" w:eastAsia="Times New Roman" w:hAnsi="Times New Roman"/>
          <w:b/>
          <w:color w:val="000000" w:themeColor="text1"/>
          <w:sz w:val="24"/>
          <w:szCs w:val="24"/>
          <w:lang w:eastAsia="en-US"/>
        </w:rPr>
        <w:t>ve za isključenje iz točke 3.1.</w:t>
      </w:r>
      <w:r w:rsidRPr="001C1C3A">
        <w:rPr>
          <w:rFonts w:ascii="Times New Roman" w:eastAsia="Times New Roman" w:hAnsi="Times New Roman"/>
          <w:b/>
          <w:color w:val="000000" w:themeColor="text1"/>
          <w:sz w:val="24"/>
          <w:szCs w:val="24"/>
          <w:lang w:eastAsia="en-US"/>
        </w:rPr>
        <w:t xml:space="preserve"> ove Dokumentacije o nabavi</w:t>
      </w:r>
      <w:r w:rsidRPr="001C1C3A">
        <w:rPr>
          <w:rFonts w:ascii="Times New Roman" w:eastAsia="Times New Roman" w:hAnsi="Times New Roman"/>
          <w:color w:val="000000" w:themeColor="text1"/>
          <w:sz w:val="24"/>
          <w:szCs w:val="24"/>
          <w:lang w:eastAsia="en-US"/>
        </w:rPr>
        <w:t>.</w:t>
      </w:r>
    </w:p>
    <w:p w14:paraId="2CD29E89" w14:textId="77777777" w:rsidR="007C63F8" w:rsidRPr="001C1C3A" w:rsidRDefault="007C63F8" w:rsidP="00B43DF4">
      <w:pPr>
        <w:spacing w:after="0" w:line="240" w:lineRule="auto"/>
        <w:jc w:val="both"/>
        <w:rPr>
          <w:rFonts w:ascii="Times New Roman" w:eastAsia="Times New Roman" w:hAnsi="Times New Roman"/>
          <w:color w:val="000000" w:themeColor="text1"/>
          <w:sz w:val="24"/>
          <w:szCs w:val="24"/>
          <w:lang w:eastAsia="en-US"/>
        </w:rPr>
      </w:pPr>
    </w:p>
    <w:p w14:paraId="2718AB4A" w14:textId="77777777" w:rsidR="00C82925" w:rsidRPr="001C1C3A" w:rsidRDefault="00C82925" w:rsidP="00B43DF4">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 xml:space="preserve">Sukladno čl. 71., 262., 264. i 265. </w:t>
      </w:r>
      <w:r w:rsidR="00F922FE" w:rsidRPr="001C1C3A">
        <w:rPr>
          <w:rFonts w:ascii="Times New Roman" w:eastAsia="Times New Roman" w:hAnsi="Times New Roman"/>
          <w:color w:val="000000" w:themeColor="text1"/>
          <w:sz w:val="24"/>
          <w:szCs w:val="24"/>
          <w:lang w:eastAsia="en-US"/>
        </w:rPr>
        <w:t>ZJN</w:t>
      </w:r>
      <w:r w:rsidRPr="001C1C3A">
        <w:rPr>
          <w:rFonts w:ascii="Times New Roman" w:eastAsia="Times New Roman" w:hAnsi="Times New Roman"/>
          <w:color w:val="000000" w:themeColor="text1"/>
          <w:sz w:val="24"/>
          <w:szCs w:val="24"/>
          <w:lang w:eastAsia="en-US"/>
        </w:rPr>
        <w:t>. omogućen je dohvat dokaza iz registra i evidencija RH u EOJN RH.</w:t>
      </w:r>
    </w:p>
    <w:p w14:paraId="786FEE3A" w14:textId="77777777" w:rsidR="009D67F0" w:rsidRPr="001C1C3A" w:rsidRDefault="009D67F0" w:rsidP="00B43DF4">
      <w:pPr>
        <w:spacing w:after="0" w:line="240" w:lineRule="auto"/>
        <w:jc w:val="both"/>
        <w:rPr>
          <w:rFonts w:ascii="Times New Roman" w:eastAsia="Times New Roman" w:hAnsi="Times New Roman"/>
          <w:color w:val="000000" w:themeColor="text1"/>
          <w:sz w:val="24"/>
          <w:szCs w:val="24"/>
          <w:lang w:eastAsia="en-US"/>
        </w:rPr>
      </w:pPr>
    </w:p>
    <w:p w14:paraId="791317AF" w14:textId="77777777" w:rsidR="009D67F0" w:rsidRPr="001C1C3A" w:rsidRDefault="009D67F0" w:rsidP="00B43DF4">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Ažurirane popratne dokumente ponuditelj može dostaviti u neovjerenoj preslici putem EOJN RH. Neovjerenom preslikom smatra se i neovjereni ispis elektroničke isprave. U svrhu dodatne provjere informacija naručitelj može zatražiti dostavu ili stavljanje na uvid izvornika ili ovjerenih preslika jednog ili više traženih dokumenata.</w:t>
      </w:r>
    </w:p>
    <w:p w14:paraId="6C809513" w14:textId="77777777" w:rsidR="007C63F8" w:rsidRPr="001C1C3A" w:rsidRDefault="007C63F8" w:rsidP="00B43DF4">
      <w:pPr>
        <w:spacing w:after="0" w:line="240" w:lineRule="auto"/>
        <w:jc w:val="both"/>
        <w:rPr>
          <w:rFonts w:ascii="Times New Roman" w:eastAsia="Times New Roman" w:hAnsi="Times New Roman"/>
          <w:color w:val="000000" w:themeColor="text1"/>
          <w:sz w:val="24"/>
          <w:szCs w:val="24"/>
          <w:lang w:eastAsia="en-US"/>
        </w:rPr>
      </w:pPr>
    </w:p>
    <w:p w14:paraId="1BE3E786" w14:textId="77777777" w:rsidR="00267B5B" w:rsidRPr="001C1C3A" w:rsidRDefault="009D67F0" w:rsidP="00B43DF4">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 xml:space="preserve">Sukladno članku 20. stavku 9. Pravilnika o dokumentaciji o nabavi te ponudama u javnoj nabavi (‘’Narodne novine’’ br. 65/17.) oborivo se smatra da su dokazi iz članka 265. stavka 1. </w:t>
      </w:r>
      <w:r w:rsidR="00F922FE" w:rsidRPr="001C1C3A">
        <w:rPr>
          <w:rFonts w:ascii="Times New Roman" w:eastAsia="Times New Roman" w:hAnsi="Times New Roman"/>
          <w:color w:val="000000" w:themeColor="text1"/>
          <w:sz w:val="24"/>
          <w:szCs w:val="24"/>
          <w:lang w:eastAsia="en-US"/>
        </w:rPr>
        <w:t>ZJN</w:t>
      </w:r>
      <w:r w:rsidRPr="001C1C3A">
        <w:rPr>
          <w:rFonts w:ascii="Times New Roman" w:eastAsia="Times New Roman" w:hAnsi="Times New Roman"/>
          <w:color w:val="000000" w:themeColor="text1"/>
          <w:sz w:val="24"/>
          <w:szCs w:val="24"/>
          <w:lang w:eastAsia="en-US"/>
        </w:rPr>
        <w:t xml:space="preserve"> ažurirani ako nisu stariji od dana u kojem istječe rok za dostavu ponuda</w:t>
      </w:r>
      <w:r w:rsidR="00F32315" w:rsidRPr="001C1C3A">
        <w:rPr>
          <w:rFonts w:ascii="Times New Roman" w:eastAsia="Times New Roman" w:hAnsi="Times New Roman"/>
          <w:color w:val="000000" w:themeColor="text1"/>
          <w:sz w:val="24"/>
          <w:szCs w:val="24"/>
          <w:lang w:eastAsia="en-US"/>
        </w:rPr>
        <w:t>.</w:t>
      </w:r>
    </w:p>
    <w:p w14:paraId="1135CFA2" w14:textId="77777777" w:rsidR="00267B5B" w:rsidRPr="001C1C3A" w:rsidRDefault="00267B5B" w:rsidP="00B43DF4">
      <w:pPr>
        <w:spacing w:after="0" w:line="240" w:lineRule="auto"/>
        <w:jc w:val="both"/>
        <w:rPr>
          <w:rFonts w:ascii="Times New Roman" w:eastAsia="Times New Roman" w:hAnsi="Times New Roman"/>
          <w:b/>
          <w:color w:val="000000" w:themeColor="text1"/>
          <w:sz w:val="24"/>
          <w:szCs w:val="24"/>
          <w:lang w:eastAsia="en-US"/>
        </w:rPr>
      </w:pPr>
    </w:p>
    <w:p w14:paraId="586B260F" w14:textId="77777777" w:rsidR="00DC1944" w:rsidRPr="001C1C3A" w:rsidRDefault="00DC352B" w:rsidP="00B43DF4">
      <w:pPr>
        <w:pStyle w:val="Heading2"/>
        <w:spacing w:before="0" w:line="240" w:lineRule="auto"/>
        <w:rPr>
          <w:rFonts w:ascii="Times New Roman" w:hAnsi="Times New Roman"/>
          <w:b/>
          <w:color w:val="000000" w:themeColor="text1"/>
          <w:sz w:val="24"/>
          <w:szCs w:val="24"/>
        </w:rPr>
      </w:pPr>
      <w:bookmarkStart w:id="67" w:name="_Toc23759617"/>
      <w:r w:rsidRPr="001C1C3A">
        <w:rPr>
          <w:rFonts w:ascii="Times New Roman" w:hAnsi="Times New Roman"/>
          <w:b/>
          <w:color w:val="000000" w:themeColor="text1"/>
          <w:sz w:val="24"/>
          <w:szCs w:val="24"/>
        </w:rPr>
        <w:t>3.3</w:t>
      </w:r>
      <w:r w:rsidR="00DC1944" w:rsidRPr="001C1C3A">
        <w:rPr>
          <w:rFonts w:ascii="Times New Roman" w:hAnsi="Times New Roman"/>
          <w:b/>
          <w:color w:val="000000" w:themeColor="text1"/>
          <w:sz w:val="24"/>
          <w:szCs w:val="24"/>
        </w:rPr>
        <w:t>. ODREDBE O SAMOKORIGIRANJU</w:t>
      </w:r>
      <w:bookmarkEnd w:id="67"/>
    </w:p>
    <w:p w14:paraId="219FEDBC" w14:textId="77777777" w:rsidR="00DC1944" w:rsidRPr="001C1C3A" w:rsidRDefault="00DC1944" w:rsidP="00B43DF4">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Mogućnost dokazivanja pouzdanosti – poduzete mjere  „samokorigiranja“</w:t>
      </w:r>
    </w:p>
    <w:p w14:paraId="0F700870" w14:textId="77777777" w:rsidR="00DC1944" w:rsidRPr="001C1C3A" w:rsidRDefault="00DC1944"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kod kojeg su ostvarene osnove za isključenje iz točke 3.1. ove Dokumentacije o nabavi može Naručitelju dostaviti dokaze o mjerama koje je poduzeo kako bi dokazao svoju pouzdanost bez obzira na postojanje relevantne osnove za isključenje.</w:t>
      </w:r>
    </w:p>
    <w:p w14:paraId="58005A92" w14:textId="77777777" w:rsidR="002C0526" w:rsidRPr="001C1C3A" w:rsidRDefault="002C0526" w:rsidP="00B43DF4">
      <w:pPr>
        <w:spacing w:after="0" w:line="240" w:lineRule="auto"/>
        <w:jc w:val="both"/>
        <w:rPr>
          <w:rFonts w:ascii="Times New Roman" w:hAnsi="Times New Roman"/>
          <w:color w:val="000000" w:themeColor="text1"/>
          <w:sz w:val="24"/>
          <w:szCs w:val="24"/>
        </w:rPr>
      </w:pPr>
    </w:p>
    <w:p w14:paraId="209F817C" w14:textId="77777777" w:rsidR="00DC1944" w:rsidRPr="001C1C3A" w:rsidRDefault="00DC1944"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Poduzimanje mjera gospodarski subjekt dokazuje:</w:t>
      </w:r>
    </w:p>
    <w:p w14:paraId="223741D9" w14:textId="77777777" w:rsidR="00DC1944" w:rsidRPr="001C1C3A" w:rsidRDefault="00DC1944" w:rsidP="007C63F8">
      <w:pPr>
        <w:spacing w:after="0" w:line="276" w:lineRule="auto"/>
        <w:ind w:left="426" w:hanging="283"/>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 plaćanjem naknade štete ili poduzimanjem drugih odgovarajućih mjera u cilju plaćanja naknade štete prouzročene djelom ili propustom</w:t>
      </w:r>
    </w:p>
    <w:p w14:paraId="3CE5E678" w14:textId="77777777" w:rsidR="00DC1944" w:rsidRPr="001C1C3A" w:rsidRDefault="00DC1944" w:rsidP="007C63F8">
      <w:pPr>
        <w:spacing w:after="0" w:line="276" w:lineRule="auto"/>
        <w:ind w:left="426" w:hanging="283"/>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 aktivnom suradnjom s nadležnim istražnim tijelima radi potpunog razjašnjenja činjenica i okolnosti u vezi s djelom ili propustom</w:t>
      </w:r>
    </w:p>
    <w:p w14:paraId="5AC74BC1" w14:textId="77777777" w:rsidR="00DC1944" w:rsidRPr="001C1C3A" w:rsidRDefault="00DC1944" w:rsidP="007C63F8">
      <w:pPr>
        <w:spacing w:after="0" w:line="276" w:lineRule="auto"/>
        <w:ind w:left="426" w:hanging="283"/>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3. odgovarajućim tehničkim, organizacijskim i kadrovskim mjerama radi sprječavanja daljnjih djela ili propusta.</w:t>
      </w:r>
    </w:p>
    <w:p w14:paraId="2AB213DD" w14:textId="77777777" w:rsidR="00DC1944" w:rsidRPr="001C1C3A" w:rsidRDefault="00DC1944"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neće isključiti gospodarskog subjekta iz postupka javne nabave ako je ocijenjeno da su poduzete mjere primjerene.</w:t>
      </w:r>
    </w:p>
    <w:p w14:paraId="0CB0DC94" w14:textId="77777777" w:rsidR="002C0526" w:rsidRPr="001C1C3A" w:rsidRDefault="002C0526" w:rsidP="00B43DF4">
      <w:pPr>
        <w:spacing w:after="0" w:line="240" w:lineRule="auto"/>
        <w:jc w:val="both"/>
        <w:rPr>
          <w:rFonts w:ascii="Times New Roman" w:hAnsi="Times New Roman"/>
          <w:color w:val="000000" w:themeColor="text1"/>
          <w:sz w:val="24"/>
          <w:szCs w:val="24"/>
        </w:rPr>
      </w:pPr>
    </w:p>
    <w:p w14:paraId="780AE4B1" w14:textId="77777777" w:rsidR="00250DC6" w:rsidRPr="001C1C3A" w:rsidRDefault="00250DC6"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Napominje se da gospodarski subjekti uz svoju ponudu prilažu ispunjeni ESPD obrazac. </w:t>
      </w:r>
    </w:p>
    <w:p w14:paraId="54F44CB7" w14:textId="7A6E9D16" w:rsidR="00250DC6" w:rsidRDefault="00250DC6"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postoje okolnosti za isključenje iz točke 3.1. ove Dokumentacije o nabavi u vezi kojih je gospodarski subjekt poduzeo mjere „samokorigiranja“, gospodarski subjekt to navodi u ESPD obrascu te opisuje poduzete mjere.</w:t>
      </w:r>
    </w:p>
    <w:p w14:paraId="008D4431" w14:textId="77777777" w:rsidR="00116CD0" w:rsidRPr="001C1C3A" w:rsidRDefault="00116CD0" w:rsidP="00B43DF4">
      <w:pPr>
        <w:spacing w:after="0" w:line="240" w:lineRule="auto"/>
        <w:jc w:val="both"/>
        <w:rPr>
          <w:rFonts w:ascii="Times New Roman" w:hAnsi="Times New Roman"/>
          <w:color w:val="000000" w:themeColor="text1"/>
          <w:sz w:val="24"/>
          <w:szCs w:val="24"/>
        </w:rPr>
      </w:pPr>
    </w:p>
    <w:p w14:paraId="39269D26" w14:textId="77777777" w:rsidR="003C7848" w:rsidRPr="001C1C3A" w:rsidRDefault="000B21AD" w:rsidP="00116CD0">
      <w:pPr>
        <w:pStyle w:val="Heading2"/>
        <w:rPr>
          <w:rFonts w:ascii="Times New Roman" w:hAnsi="Times New Roman"/>
          <w:b/>
          <w:color w:val="000000" w:themeColor="text1"/>
          <w:sz w:val="24"/>
          <w:szCs w:val="24"/>
        </w:rPr>
      </w:pPr>
      <w:bookmarkStart w:id="68" w:name="_Toc482780303"/>
      <w:bookmarkStart w:id="69" w:name="_Toc23759618"/>
      <w:r w:rsidRPr="001C1C3A">
        <w:rPr>
          <w:rFonts w:ascii="Times New Roman" w:hAnsi="Times New Roman"/>
          <w:b/>
          <w:color w:val="000000" w:themeColor="text1"/>
          <w:sz w:val="24"/>
          <w:szCs w:val="24"/>
        </w:rPr>
        <w:t>4.</w:t>
      </w:r>
      <w:r w:rsidR="003C7848" w:rsidRPr="001C1C3A">
        <w:rPr>
          <w:rFonts w:ascii="Times New Roman" w:hAnsi="Times New Roman"/>
          <w:b/>
          <w:color w:val="000000" w:themeColor="text1"/>
          <w:sz w:val="24"/>
          <w:szCs w:val="24"/>
        </w:rPr>
        <w:t>KRITERIJI ZA ODABIR GOSPODARSKOG SUBJEKTA (UVJETI SPOSOBNOSTI)</w:t>
      </w:r>
      <w:bookmarkEnd w:id="68"/>
      <w:bookmarkEnd w:id="69"/>
    </w:p>
    <w:p w14:paraId="19678CB4" w14:textId="77777777" w:rsidR="00511A21" w:rsidRPr="001C1C3A" w:rsidRDefault="00511A21" w:rsidP="00BA237D">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u ovom  postupku javne nabave mora dokazati:</w:t>
      </w:r>
    </w:p>
    <w:p w14:paraId="348D9D53" w14:textId="77777777" w:rsidR="00511A21" w:rsidRPr="001C1C3A" w:rsidRDefault="00511A21" w:rsidP="00BA237D">
      <w:pPr>
        <w:pStyle w:val="ListParagraph"/>
        <w:numPr>
          <w:ilvl w:val="0"/>
          <w:numId w:val="5"/>
        </w:numPr>
        <w:spacing w:after="0" w:line="240" w:lineRule="auto"/>
        <w:ind w:hanging="217"/>
        <w:rPr>
          <w:rFonts w:ascii="Times New Roman" w:hAnsi="Times New Roman"/>
          <w:color w:val="000000" w:themeColor="text1"/>
          <w:sz w:val="24"/>
          <w:szCs w:val="24"/>
        </w:rPr>
      </w:pPr>
      <w:r w:rsidRPr="001C1C3A">
        <w:rPr>
          <w:rFonts w:ascii="Times New Roman" w:hAnsi="Times New Roman"/>
          <w:color w:val="000000" w:themeColor="text1"/>
          <w:sz w:val="24"/>
          <w:szCs w:val="24"/>
        </w:rPr>
        <w:t>sposobnost za obavljanje profesionalne djelatnosti,</w:t>
      </w:r>
    </w:p>
    <w:p w14:paraId="68F77B23" w14:textId="55FDAB1C" w:rsidR="00577490" w:rsidRDefault="005D4635" w:rsidP="00F73416">
      <w:pPr>
        <w:pStyle w:val="ListParagraph"/>
        <w:numPr>
          <w:ilvl w:val="0"/>
          <w:numId w:val="5"/>
        </w:numPr>
        <w:spacing w:after="0" w:line="240" w:lineRule="auto"/>
        <w:ind w:hanging="217"/>
        <w:rPr>
          <w:rFonts w:ascii="Times New Roman" w:hAnsi="Times New Roman"/>
          <w:color w:val="000000" w:themeColor="text1"/>
          <w:sz w:val="24"/>
          <w:szCs w:val="24"/>
        </w:rPr>
      </w:pPr>
      <w:r w:rsidRPr="005D4635">
        <w:rPr>
          <w:rFonts w:ascii="Times New Roman" w:hAnsi="Times New Roman"/>
          <w:color w:val="000000" w:themeColor="text1"/>
          <w:sz w:val="24"/>
          <w:szCs w:val="24"/>
        </w:rPr>
        <w:t xml:space="preserve"> </w:t>
      </w:r>
      <w:r w:rsidR="001571C3" w:rsidRPr="005D4635">
        <w:rPr>
          <w:rFonts w:ascii="Times New Roman" w:hAnsi="Times New Roman"/>
          <w:color w:val="000000" w:themeColor="text1"/>
          <w:sz w:val="24"/>
          <w:szCs w:val="24"/>
        </w:rPr>
        <w:t>ekonomsku i financijsku sposobnost</w:t>
      </w:r>
      <w:r>
        <w:rPr>
          <w:rFonts w:ascii="Times New Roman" w:hAnsi="Times New Roman"/>
          <w:color w:val="000000" w:themeColor="text1"/>
          <w:sz w:val="24"/>
          <w:szCs w:val="24"/>
        </w:rPr>
        <w:t>,</w:t>
      </w:r>
    </w:p>
    <w:p w14:paraId="7F9A27B6" w14:textId="12210AC9" w:rsidR="005D4635" w:rsidRDefault="005D4635" w:rsidP="00F73416">
      <w:pPr>
        <w:pStyle w:val="ListParagraph"/>
        <w:numPr>
          <w:ilvl w:val="0"/>
          <w:numId w:val="5"/>
        </w:numPr>
        <w:spacing w:after="0" w:line="240" w:lineRule="auto"/>
        <w:ind w:hanging="217"/>
        <w:rPr>
          <w:rFonts w:ascii="Times New Roman" w:hAnsi="Times New Roman"/>
          <w:color w:val="000000" w:themeColor="text1"/>
          <w:sz w:val="24"/>
          <w:szCs w:val="24"/>
        </w:rPr>
      </w:pPr>
      <w:r>
        <w:rPr>
          <w:rFonts w:ascii="Times New Roman" w:hAnsi="Times New Roman"/>
          <w:color w:val="000000" w:themeColor="text1"/>
          <w:sz w:val="24"/>
          <w:szCs w:val="24"/>
        </w:rPr>
        <w:t>tehničku i stručnu sposobnost.</w:t>
      </w:r>
    </w:p>
    <w:p w14:paraId="18A76FED" w14:textId="77777777" w:rsidR="005D4635" w:rsidRPr="005D4635" w:rsidRDefault="005D4635" w:rsidP="005D4635">
      <w:pPr>
        <w:pStyle w:val="ListParagraph"/>
        <w:spacing w:after="0" w:line="240" w:lineRule="auto"/>
        <w:ind w:left="1068"/>
        <w:rPr>
          <w:rFonts w:ascii="Times New Roman" w:hAnsi="Times New Roman"/>
          <w:color w:val="000000" w:themeColor="text1"/>
          <w:sz w:val="24"/>
          <w:szCs w:val="24"/>
        </w:rPr>
      </w:pPr>
    </w:p>
    <w:p w14:paraId="09F1F65E" w14:textId="04972844" w:rsidR="005D4635" w:rsidRDefault="000B21AD" w:rsidP="009B756C">
      <w:pPr>
        <w:pStyle w:val="Heading2"/>
        <w:spacing w:before="0" w:line="240" w:lineRule="auto"/>
        <w:rPr>
          <w:rFonts w:ascii="Times New Roman" w:hAnsi="Times New Roman"/>
          <w:bCs/>
          <w:color w:val="000000" w:themeColor="text1"/>
          <w:sz w:val="24"/>
          <w:szCs w:val="24"/>
        </w:rPr>
      </w:pPr>
      <w:bookmarkStart w:id="70" w:name="_Toc482780304"/>
      <w:bookmarkStart w:id="71" w:name="_Toc23759619"/>
      <w:r w:rsidRPr="001C1C3A">
        <w:rPr>
          <w:rFonts w:ascii="Times New Roman" w:hAnsi="Times New Roman"/>
          <w:b/>
          <w:color w:val="000000" w:themeColor="text1"/>
          <w:sz w:val="24"/>
          <w:szCs w:val="24"/>
        </w:rPr>
        <w:lastRenderedPageBreak/>
        <w:t>4.1</w:t>
      </w:r>
      <w:r w:rsidR="00B35456" w:rsidRPr="001C1C3A">
        <w:rPr>
          <w:rFonts w:ascii="Times New Roman" w:hAnsi="Times New Roman"/>
          <w:b/>
          <w:color w:val="000000" w:themeColor="text1"/>
          <w:sz w:val="24"/>
          <w:szCs w:val="24"/>
        </w:rPr>
        <w:t>.</w:t>
      </w:r>
      <w:r w:rsidRPr="001C1C3A">
        <w:rPr>
          <w:rFonts w:ascii="Times New Roman" w:hAnsi="Times New Roman"/>
          <w:b/>
          <w:color w:val="000000" w:themeColor="text1"/>
          <w:sz w:val="24"/>
          <w:szCs w:val="24"/>
        </w:rPr>
        <w:t xml:space="preserve"> UVJETI SPOSOBNOST</w:t>
      </w:r>
      <w:r w:rsidR="00142095">
        <w:rPr>
          <w:rFonts w:ascii="Times New Roman" w:hAnsi="Times New Roman"/>
          <w:b/>
          <w:color w:val="000000" w:themeColor="text1"/>
          <w:sz w:val="24"/>
          <w:szCs w:val="24"/>
        </w:rPr>
        <w:t>I</w:t>
      </w:r>
      <w:r w:rsidRPr="001C1C3A">
        <w:rPr>
          <w:rFonts w:ascii="Times New Roman" w:hAnsi="Times New Roman"/>
          <w:b/>
          <w:color w:val="000000" w:themeColor="text1"/>
          <w:sz w:val="24"/>
          <w:szCs w:val="24"/>
        </w:rPr>
        <w:t xml:space="preserve"> ZA OBAVLJANJE PROFESIONALNE DJELATNOST</w:t>
      </w:r>
      <w:bookmarkEnd w:id="70"/>
      <w:r w:rsidRPr="001C1C3A">
        <w:rPr>
          <w:rFonts w:ascii="Times New Roman" w:hAnsi="Times New Roman"/>
          <w:b/>
          <w:color w:val="000000" w:themeColor="text1"/>
          <w:sz w:val="24"/>
          <w:szCs w:val="24"/>
        </w:rPr>
        <w:t>I</w:t>
      </w:r>
      <w:r w:rsidR="005D4635">
        <w:rPr>
          <w:rFonts w:ascii="Times New Roman" w:hAnsi="Times New Roman"/>
          <w:b/>
          <w:color w:val="000000" w:themeColor="text1"/>
          <w:sz w:val="24"/>
          <w:szCs w:val="24"/>
        </w:rPr>
        <w:t xml:space="preserve"> – </w:t>
      </w:r>
      <w:r w:rsidR="005D4635">
        <w:rPr>
          <w:rFonts w:ascii="Times New Roman" w:hAnsi="Times New Roman"/>
          <w:bCs/>
          <w:color w:val="000000" w:themeColor="text1"/>
          <w:sz w:val="24"/>
          <w:szCs w:val="24"/>
        </w:rPr>
        <w:t>sve</w:t>
      </w:r>
      <w:bookmarkEnd w:id="71"/>
      <w:r w:rsidR="005D4635">
        <w:rPr>
          <w:rFonts w:ascii="Times New Roman" w:hAnsi="Times New Roman"/>
          <w:bCs/>
          <w:color w:val="000000" w:themeColor="text1"/>
          <w:sz w:val="24"/>
          <w:szCs w:val="24"/>
        </w:rPr>
        <w:t xml:space="preserve">  </w:t>
      </w:r>
    </w:p>
    <w:p w14:paraId="663809AC" w14:textId="7E7C5ECD" w:rsidR="00643DB8" w:rsidRDefault="005D4635" w:rsidP="009B756C">
      <w:pPr>
        <w:pStyle w:val="Heading2"/>
        <w:spacing w:before="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bookmarkStart w:id="72" w:name="_Toc23759620"/>
      <w:r>
        <w:rPr>
          <w:rFonts w:ascii="Times New Roman" w:hAnsi="Times New Roman"/>
          <w:bCs/>
          <w:color w:val="000000" w:themeColor="text1"/>
          <w:sz w:val="24"/>
          <w:szCs w:val="24"/>
        </w:rPr>
        <w:t>grupe</w:t>
      </w:r>
      <w:bookmarkEnd w:id="72"/>
    </w:p>
    <w:p w14:paraId="1150B018" w14:textId="38BDD788" w:rsidR="00E538B3" w:rsidRPr="001C1C3A" w:rsidRDefault="00517505" w:rsidP="00517505">
      <w:pPr>
        <w:spacing w:after="0"/>
        <w:jc w:val="both"/>
        <w:rPr>
          <w:rFonts w:ascii="Times New Roman" w:hAnsi="Times New Roman"/>
          <w:b/>
          <w:color w:val="000000" w:themeColor="text1"/>
          <w:sz w:val="24"/>
          <w:szCs w:val="24"/>
        </w:rPr>
      </w:pPr>
      <w:bookmarkStart w:id="73" w:name="_Toc495254142"/>
      <w:bookmarkStart w:id="74" w:name="_Toc497115611"/>
      <w:bookmarkStart w:id="75" w:name="_Toc501369140"/>
      <w:bookmarkStart w:id="76" w:name="_Toc504118915"/>
      <w:r w:rsidRPr="001C1C3A">
        <w:rPr>
          <w:rFonts w:ascii="Times New Roman" w:hAnsi="Times New Roman"/>
          <w:b/>
          <w:color w:val="000000" w:themeColor="text1"/>
          <w:sz w:val="24"/>
          <w:szCs w:val="24"/>
        </w:rPr>
        <w:t>4.1.1</w:t>
      </w:r>
      <w:r w:rsidR="00591E03" w:rsidRPr="001C1C3A">
        <w:rPr>
          <w:rFonts w:ascii="Times New Roman" w:hAnsi="Times New Roman"/>
          <w:b/>
          <w:color w:val="000000" w:themeColor="text1"/>
          <w:sz w:val="24"/>
          <w:szCs w:val="24"/>
        </w:rPr>
        <w:t>.</w:t>
      </w:r>
      <w:r w:rsidR="000B21AD" w:rsidRPr="001C1C3A">
        <w:rPr>
          <w:rFonts w:ascii="Times New Roman" w:hAnsi="Times New Roman"/>
          <w:b/>
          <w:color w:val="000000" w:themeColor="text1"/>
          <w:sz w:val="24"/>
          <w:szCs w:val="24"/>
        </w:rPr>
        <w:t xml:space="preserve"> Upis</w:t>
      </w:r>
      <w:r w:rsidR="00E538B3" w:rsidRPr="001C1C3A">
        <w:rPr>
          <w:rFonts w:ascii="Times New Roman" w:hAnsi="Times New Roman"/>
          <w:b/>
          <w:color w:val="000000" w:themeColor="text1"/>
          <w:sz w:val="24"/>
          <w:szCs w:val="24"/>
        </w:rPr>
        <w:t xml:space="preserve"> u sudski, obrtni, strukovni ili drugi odgovarajući registar u državi poslovnog nastana</w:t>
      </w:r>
      <w:r w:rsidR="00014E12" w:rsidRPr="001C1C3A">
        <w:rPr>
          <w:rFonts w:ascii="Times New Roman" w:hAnsi="Times New Roman"/>
          <w:b/>
          <w:color w:val="000000" w:themeColor="text1"/>
          <w:sz w:val="24"/>
          <w:szCs w:val="24"/>
        </w:rPr>
        <w:t xml:space="preserve"> gospodarskog subjekta</w:t>
      </w:r>
      <w:bookmarkEnd w:id="73"/>
      <w:bookmarkEnd w:id="74"/>
      <w:bookmarkEnd w:id="75"/>
      <w:bookmarkEnd w:id="76"/>
    </w:p>
    <w:p w14:paraId="5F80519F" w14:textId="77777777" w:rsidR="005D67A6" w:rsidRPr="001C1C3A" w:rsidRDefault="005D67A6" w:rsidP="00517505">
      <w:pPr>
        <w:spacing w:after="0"/>
        <w:jc w:val="both"/>
        <w:rPr>
          <w:rFonts w:ascii="Times New Roman" w:hAnsi="Times New Roman"/>
          <w:b/>
          <w:color w:val="000000" w:themeColor="text1"/>
          <w:sz w:val="24"/>
          <w:szCs w:val="24"/>
        </w:rPr>
      </w:pPr>
    </w:p>
    <w:p w14:paraId="58C836D9" w14:textId="707990B2" w:rsidR="009362E3" w:rsidRDefault="00E80518" w:rsidP="0051750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Svaki ponuditelj mora u postupku javne nabave dokazati upis u sudski, obrtni, strukovni ili drugi odgovarajući registar u d</w:t>
      </w:r>
      <w:r w:rsidR="00B968F6" w:rsidRPr="001C1C3A">
        <w:rPr>
          <w:rFonts w:ascii="Times New Roman" w:hAnsi="Times New Roman"/>
          <w:color w:val="000000" w:themeColor="text1"/>
          <w:sz w:val="24"/>
          <w:szCs w:val="24"/>
        </w:rPr>
        <w:t>ržavi njegova poslovna nastana.</w:t>
      </w:r>
    </w:p>
    <w:p w14:paraId="13ED06DD" w14:textId="77777777" w:rsidR="00541658" w:rsidRPr="001C1C3A" w:rsidRDefault="00541658" w:rsidP="007F3067">
      <w:pPr>
        <w:spacing w:after="0" w:line="240" w:lineRule="auto"/>
        <w:rPr>
          <w:rFonts w:ascii="Times New Roman" w:hAnsi="Times New Roman"/>
          <w:color w:val="000000" w:themeColor="text1"/>
          <w:sz w:val="24"/>
          <w:szCs w:val="24"/>
        </w:rPr>
      </w:pPr>
    </w:p>
    <w:p w14:paraId="072D1292" w14:textId="77777777" w:rsidR="009362E3" w:rsidRPr="001C1C3A" w:rsidRDefault="00541658" w:rsidP="00541658">
      <w:pPr>
        <w:pBdr>
          <w:top w:val="single" w:sz="4" w:space="1" w:color="auto"/>
          <w:left w:val="single" w:sz="4" w:space="4" w:color="auto"/>
          <w:bottom w:val="single" w:sz="4" w:space="0" w:color="auto"/>
          <w:right w:val="single" w:sz="4" w:space="4" w:color="auto"/>
        </w:pBdr>
        <w:tabs>
          <w:tab w:val="left" w:pos="284"/>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lang w:eastAsia="hr-HR"/>
        </w:rPr>
        <w:t xml:space="preserve">Za potrebe utvrđivanja navedene sposobnosti za obavljanje profesionalne djelatnosti, gospodarski subjekt u ponudi dostavlja ispunjeni </w:t>
      </w:r>
      <w:r w:rsidR="00F922FE" w:rsidRPr="001C1C3A">
        <w:rPr>
          <w:rFonts w:ascii="Times New Roman" w:hAnsi="Times New Roman"/>
          <w:b/>
          <w:color w:val="000000" w:themeColor="text1"/>
          <w:sz w:val="24"/>
          <w:szCs w:val="24"/>
          <w:lang w:eastAsia="hr-HR"/>
        </w:rPr>
        <w:t>e-ESPD</w:t>
      </w:r>
      <w:r w:rsidRPr="001C1C3A">
        <w:rPr>
          <w:rFonts w:ascii="Times New Roman" w:hAnsi="Times New Roman"/>
          <w:b/>
          <w:color w:val="000000" w:themeColor="text1"/>
          <w:sz w:val="24"/>
          <w:szCs w:val="24"/>
          <w:lang w:eastAsia="hr-HR"/>
        </w:rPr>
        <w:t xml:space="preserve"> obrazac, Dio IV. Kriteriji za odabir gospodarskog subjekta, Odjeljak A: Sposobnost za obavljanje profesionalne djelatnosti ponuditelja i člana zajednice gospodarskih subjekata.</w:t>
      </w:r>
    </w:p>
    <w:p w14:paraId="71832688" w14:textId="77777777" w:rsidR="009362E3" w:rsidRPr="001C1C3A" w:rsidRDefault="009362E3" w:rsidP="009362E3">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slučaju zajednice ponuditelja, navedene okolnosti utvrđuju se za sve članove zajednice pojedinačno te svaki član zajednice u ponudi</w:t>
      </w:r>
      <w:r w:rsidR="001708A6"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 xml:space="preserve">dostavlja  ispunjeni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w:t>
      </w:r>
    </w:p>
    <w:p w14:paraId="388BBB97" w14:textId="77777777" w:rsidR="00541658" w:rsidRPr="001C1C3A" w:rsidRDefault="00541658" w:rsidP="00517505">
      <w:pPr>
        <w:jc w:val="both"/>
        <w:rPr>
          <w:rFonts w:ascii="Times New Roman" w:hAnsi="Times New Roman"/>
          <w:color w:val="000000" w:themeColor="text1"/>
          <w:sz w:val="24"/>
          <w:szCs w:val="24"/>
          <w:lang w:eastAsia="hr-HR"/>
        </w:rPr>
      </w:pPr>
      <w:bookmarkStart w:id="77" w:name="_Toc531178516"/>
      <w:bookmarkStart w:id="78" w:name="_Toc521496506"/>
      <w:r w:rsidRPr="001C1C3A">
        <w:rPr>
          <w:rFonts w:ascii="Times New Roman" w:hAnsi="Times New Roman"/>
          <w:color w:val="000000" w:themeColor="text1"/>
          <w:sz w:val="24"/>
          <w:szCs w:val="24"/>
          <w:lang w:eastAsia="hr-HR"/>
        </w:rPr>
        <w:t xml:space="preserve">Naručitelj može prije donošenja odluke od ponuditelja koji je podnio najpovoljniju ponudu zatražiti da u primjerenom roku, ne kraćem od </w:t>
      </w:r>
      <w:r w:rsidR="00517505" w:rsidRPr="001C1C3A">
        <w:rPr>
          <w:rFonts w:ascii="Times New Roman" w:hAnsi="Times New Roman"/>
          <w:color w:val="000000" w:themeColor="text1"/>
          <w:sz w:val="24"/>
          <w:szCs w:val="24"/>
          <w:lang w:eastAsia="hr-HR"/>
        </w:rPr>
        <w:t>5 (</w:t>
      </w:r>
      <w:r w:rsidRPr="001C1C3A">
        <w:rPr>
          <w:rFonts w:ascii="Times New Roman" w:hAnsi="Times New Roman"/>
          <w:color w:val="000000" w:themeColor="text1"/>
          <w:sz w:val="24"/>
          <w:szCs w:val="24"/>
          <w:lang w:eastAsia="hr-HR"/>
        </w:rPr>
        <w:t>pet</w:t>
      </w:r>
      <w:r w:rsidR="00517505" w:rsidRPr="001C1C3A">
        <w:rPr>
          <w:rFonts w:ascii="Times New Roman" w:hAnsi="Times New Roman"/>
          <w:color w:val="000000" w:themeColor="text1"/>
          <w:sz w:val="24"/>
          <w:szCs w:val="24"/>
          <w:lang w:eastAsia="hr-HR"/>
        </w:rPr>
        <w:t>)</w:t>
      </w:r>
      <w:r w:rsidRPr="001C1C3A">
        <w:rPr>
          <w:rFonts w:ascii="Times New Roman" w:hAnsi="Times New Roman"/>
          <w:color w:val="000000" w:themeColor="text1"/>
          <w:sz w:val="24"/>
          <w:szCs w:val="24"/>
          <w:lang w:eastAsia="hr-HR"/>
        </w:rPr>
        <w:t xml:space="preserve"> dana, radi dokazivanja sposobnosti za obavljanje profesionalne djelatnosti iz točke 4.1.1. dostavi ažuriran popratni dokument u skladu s člankom 266. t. 1. </w:t>
      </w:r>
      <w:r w:rsidR="00F922FE" w:rsidRPr="001C1C3A">
        <w:rPr>
          <w:rFonts w:ascii="Times New Roman" w:hAnsi="Times New Roman"/>
          <w:color w:val="000000" w:themeColor="text1"/>
          <w:sz w:val="24"/>
          <w:szCs w:val="24"/>
          <w:lang w:eastAsia="hr-HR"/>
        </w:rPr>
        <w:t>ZJN</w:t>
      </w:r>
      <w:r w:rsidRPr="001C1C3A">
        <w:rPr>
          <w:rFonts w:ascii="Times New Roman" w:hAnsi="Times New Roman"/>
          <w:color w:val="000000" w:themeColor="text1"/>
          <w:sz w:val="24"/>
          <w:szCs w:val="24"/>
          <w:lang w:eastAsia="hr-HR"/>
        </w:rPr>
        <w:t>.</w:t>
      </w:r>
      <w:bookmarkEnd w:id="77"/>
      <w:r w:rsidR="00517505" w:rsidRPr="001C1C3A">
        <w:rPr>
          <w:rFonts w:ascii="Times New Roman" w:hAnsi="Times New Roman"/>
          <w:color w:val="000000" w:themeColor="text1"/>
          <w:sz w:val="24"/>
          <w:szCs w:val="24"/>
          <w:lang w:eastAsia="hr-HR"/>
        </w:rPr>
        <w:t xml:space="preserve"> – izvadak iz sudskog, obrtnog, strukovnog ili drugog odgovarajućeg registra koji se vodi u državi članici njegova poslovnog nastana.</w:t>
      </w:r>
    </w:p>
    <w:p w14:paraId="63A869EB" w14:textId="2ECEAD7E" w:rsidR="00517505" w:rsidRDefault="00517505" w:rsidP="00517505">
      <w:pPr>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Javni naručitelj može u bilo kojem trenutku tijekom postupka javne nabave provjeriti informacije navedene u ESPD obrascu kod nadležnog tijela za vođenje službene evidencije o tim podacima</w:t>
      </w:r>
      <w:r w:rsidR="00E14748" w:rsidRPr="001C1C3A">
        <w:rPr>
          <w:rFonts w:ascii="Times New Roman" w:hAnsi="Times New Roman"/>
          <w:color w:val="000000" w:themeColor="text1"/>
          <w:sz w:val="24"/>
          <w:szCs w:val="24"/>
          <w:lang w:eastAsia="hr-HR"/>
        </w:rPr>
        <w:t>.</w:t>
      </w:r>
    </w:p>
    <w:p w14:paraId="53BF8E6B" w14:textId="38F63671" w:rsidR="00BD4FBF" w:rsidRPr="00142095" w:rsidRDefault="00014E12" w:rsidP="00116CD0">
      <w:pPr>
        <w:pStyle w:val="Heading2"/>
        <w:rPr>
          <w:rFonts w:ascii="Times New Roman" w:hAnsi="Times New Roman"/>
          <w:bCs/>
          <w:color w:val="000000" w:themeColor="text1"/>
          <w:sz w:val="24"/>
          <w:szCs w:val="24"/>
        </w:rPr>
      </w:pPr>
      <w:bookmarkStart w:id="79" w:name="_Toc482780306"/>
      <w:bookmarkStart w:id="80" w:name="_Toc23759621"/>
      <w:bookmarkStart w:id="81" w:name="_Hlk23410966"/>
      <w:bookmarkEnd w:id="78"/>
      <w:r w:rsidRPr="001C1C3A">
        <w:rPr>
          <w:rFonts w:ascii="Times New Roman" w:hAnsi="Times New Roman"/>
          <w:b/>
          <w:color w:val="000000" w:themeColor="text1"/>
          <w:sz w:val="24"/>
          <w:szCs w:val="24"/>
        </w:rPr>
        <w:t>4.</w:t>
      </w:r>
      <w:r w:rsidR="004376A8">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 xml:space="preserve">. UVJETI </w:t>
      </w:r>
      <w:bookmarkEnd w:id="79"/>
      <w:r w:rsidR="00142095">
        <w:rPr>
          <w:rFonts w:ascii="Times New Roman" w:hAnsi="Times New Roman"/>
          <w:b/>
          <w:color w:val="000000" w:themeColor="text1"/>
          <w:sz w:val="24"/>
          <w:szCs w:val="24"/>
        </w:rPr>
        <w:t xml:space="preserve">EKONOMSKE I FINANCIJSKE SPOSOBNOSTI – </w:t>
      </w:r>
      <w:r w:rsidR="00142095">
        <w:rPr>
          <w:rFonts w:ascii="Times New Roman" w:hAnsi="Times New Roman"/>
          <w:bCs/>
          <w:color w:val="000000" w:themeColor="text1"/>
          <w:sz w:val="24"/>
          <w:szCs w:val="24"/>
        </w:rPr>
        <w:t>sve grupe</w:t>
      </w:r>
      <w:bookmarkEnd w:id="80"/>
    </w:p>
    <w:p w14:paraId="76C77722" w14:textId="10F321EE" w:rsidR="00192CEB" w:rsidRDefault="00014E12" w:rsidP="00D13699">
      <w:pPr>
        <w:rPr>
          <w:rFonts w:ascii="Times New Roman" w:hAnsi="Times New Roman"/>
          <w:b/>
          <w:color w:val="000000" w:themeColor="text1"/>
          <w:sz w:val="24"/>
          <w:szCs w:val="24"/>
        </w:rPr>
      </w:pPr>
      <w:bookmarkStart w:id="82" w:name="_Toc495254145"/>
      <w:bookmarkStart w:id="83" w:name="_Toc497115614"/>
      <w:bookmarkStart w:id="84" w:name="_Toc501369143"/>
      <w:bookmarkStart w:id="85" w:name="_Toc504118917"/>
      <w:r w:rsidRPr="001C1C3A">
        <w:rPr>
          <w:rFonts w:ascii="Times New Roman" w:hAnsi="Times New Roman"/>
          <w:b/>
          <w:color w:val="000000" w:themeColor="text1"/>
          <w:sz w:val="24"/>
          <w:szCs w:val="24"/>
        </w:rPr>
        <w:t>4.</w:t>
      </w:r>
      <w:r w:rsidR="004376A8">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.1.</w:t>
      </w:r>
      <w:r w:rsidR="00BD4FBF" w:rsidRPr="001C1C3A">
        <w:rPr>
          <w:rFonts w:ascii="Times New Roman" w:hAnsi="Times New Roman"/>
          <w:b/>
          <w:color w:val="000000" w:themeColor="text1"/>
          <w:sz w:val="24"/>
          <w:szCs w:val="24"/>
        </w:rPr>
        <w:t xml:space="preserve"> </w:t>
      </w:r>
      <w:bookmarkEnd w:id="82"/>
      <w:bookmarkEnd w:id="83"/>
      <w:bookmarkEnd w:id="84"/>
      <w:bookmarkEnd w:id="85"/>
      <w:r w:rsidR="00142095">
        <w:rPr>
          <w:rFonts w:ascii="Times New Roman" w:hAnsi="Times New Roman"/>
          <w:b/>
          <w:color w:val="000000" w:themeColor="text1"/>
          <w:sz w:val="24"/>
          <w:szCs w:val="24"/>
        </w:rPr>
        <w:t>Minimalni godišnji promet</w:t>
      </w:r>
    </w:p>
    <w:bookmarkEnd w:id="81"/>
    <w:p w14:paraId="5A6960A1" w14:textId="2BEF0864" w:rsidR="00142095" w:rsidRDefault="00142095" w:rsidP="00142095">
      <w:pPr>
        <w:jc w:val="both"/>
        <w:rPr>
          <w:rFonts w:ascii="Times New Roman" w:hAnsi="Times New Roman"/>
          <w:bCs/>
          <w:color w:val="000000" w:themeColor="text1"/>
          <w:sz w:val="24"/>
          <w:szCs w:val="24"/>
        </w:rPr>
      </w:pPr>
      <w:r w:rsidRPr="0073674D">
        <w:rPr>
          <w:rFonts w:ascii="Times New Roman" w:hAnsi="Times New Roman"/>
          <w:bCs/>
          <w:color w:val="000000" w:themeColor="text1"/>
          <w:sz w:val="24"/>
          <w:szCs w:val="24"/>
        </w:rPr>
        <w:t>Gospodarski subjekt mora dokazati kako je njegov godišnji promet u posljednje dvije dostupne financijske godine za svaku godinu pojedinačno jednak ili veći od procijenjene vrijednosti nabave</w:t>
      </w:r>
      <w:r>
        <w:rPr>
          <w:rFonts w:ascii="Times New Roman" w:hAnsi="Times New Roman"/>
          <w:bCs/>
          <w:color w:val="000000" w:themeColor="text1"/>
          <w:sz w:val="24"/>
          <w:szCs w:val="24"/>
        </w:rPr>
        <w:t xml:space="preserve"> grupe za koju se podnosi ponuda.</w:t>
      </w:r>
    </w:p>
    <w:tbl>
      <w:tblPr>
        <w:tblStyle w:val="TableGrid"/>
        <w:tblW w:w="0" w:type="auto"/>
        <w:tblLook w:val="04A0" w:firstRow="1" w:lastRow="0" w:firstColumn="1" w:lastColumn="0" w:noHBand="0" w:noVBand="1"/>
      </w:tblPr>
      <w:tblGrid>
        <w:gridCol w:w="9995"/>
      </w:tblGrid>
      <w:tr w:rsidR="00142095" w:rsidRPr="001C1C3A" w14:paraId="3EA04F6A" w14:textId="77777777" w:rsidTr="00F73416">
        <w:tc>
          <w:tcPr>
            <w:tcW w:w="10111" w:type="dxa"/>
          </w:tcPr>
          <w:p w14:paraId="34626A99" w14:textId="71EB8836" w:rsidR="00142095" w:rsidRPr="001C1C3A" w:rsidRDefault="00142095" w:rsidP="00F73416">
            <w:pPr>
              <w:rPr>
                <w:rFonts w:ascii="Times New Roman" w:hAnsi="Times New Roman"/>
                <w:b/>
                <w:color w:val="000000" w:themeColor="text1"/>
                <w:sz w:val="24"/>
                <w:szCs w:val="24"/>
              </w:rPr>
            </w:pPr>
            <w:r w:rsidRPr="001C1C3A">
              <w:rPr>
                <w:rFonts w:ascii="Times New Roman" w:hAnsi="Times New Roman"/>
                <w:b/>
                <w:color w:val="000000" w:themeColor="text1"/>
                <w:sz w:val="24"/>
                <w:szCs w:val="24"/>
                <w:lang w:eastAsia="hr-HR"/>
              </w:rPr>
              <w:t xml:space="preserve">Za potrebe utvrđivanja navedene </w:t>
            </w:r>
            <w:r>
              <w:rPr>
                <w:rFonts w:ascii="Times New Roman" w:hAnsi="Times New Roman"/>
                <w:b/>
                <w:color w:val="000000" w:themeColor="text1"/>
                <w:sz w:val="24"/>
                <w:szCs w:val="24"/>
                <w:lang w:eastAsia="hr-HR"/>
              </w:rPr>
              <w:t>ekonomske i financijske sposobnosti</w:t>
            </w:r>
            <w:r w:rsidRPr="001C1C3A">
              <w:rPr>
                <w:rFonts w:ascii="Times New Roman" w:hAnsi="Times New Roman"/>
                <w:b/>
                <w:color w:val="000000" w:themeColor="text1"/>
                <w:sz w:val="24"/>
                <w:szCs w:val="24"/>
                <w:lang w:eastAsia="hr-HR"/>
              </w:rPr>
              <w:t xml:space="preserve"> iz ove točke 4.</w:t>
            </w:r>
            <w:r>
              <w:rPr>
                <w:rFonts w:ascii="Times New Roman" w:hAnsi="Times New Roman"/>
                <w:b/>
                <w:color w:val="000000" w:themeColor="text1"/>
                <w:sz w:val="24"/>
                <w:szCs w:val="24"/>
                <w:lang w:eastAsia="hr-HR"/>
              </w:rPr>
              <w:t>2</w:t>
            </w:r>
            <w:r w:rsidRPr="001C1C3A">
              <w:rPr>
                <w:rFonts w:ascii="Times New Roman" w:hAnsi="Times New Roman"/>
                <w:b/>
                <w:color w:val="000000" w:themeColor="text1"/>
                <w:sz w:val="24"/>
                <w:szCs w:val="24"/>
                <w:lang w:eastAsia="hr-HR"/>
              </w:rPr>
              <w:t xml:space="preserve">.1., gospodarski subjekt u ponudi dostavlja ispunjeni e-ESPD obrazac  (Dio IV. Kriteriji za odabir gospodarskog subjekta Odjeljak </w:t>
            </w:r>
            <w:r>
              <w:rPr>
                <w:rFonts w:ascii="Times New Roman" w:hAnsi="Times New Roman"/>
                <w:b/>
                <w:color w:val="000000" w:themeColor="text1"/>
                <w:sz w:val="24"/>
                <w:szCs w:val="24"/>
                <w:lang w:eastAsia="hr-HR"/>
              </w:rPr>
              <w:t>B</w:t>
            </w:r>
            <w:r w:rsidRPr="001C1C3A">
              <w:rPr>
                <w:rFonts w:ascii="Times New Roman" w:hAnsi="Times New Roman"/>
                <w:b/>
                <w:color w:val="000000" w:themeColor="text1"/>
                <w:sz w:val="24"/>
                <w:szCs w:val="24"/>
                <w:lang w:eastAsia="hr-HR"/>
              </w:rPr>
              <w:t xml:space="preserve">: </w:t>
            </w:r>
            <w:r>
              <w:rPr>
                <w:rFonts w:ascii="Times New Roman" w:hAnsi="Times New Roman"/>
                <w:b/>
                <w:color w:val="000000" w:themeColor="text1"/>
                <w:sz w:val="24"/>
                <w:szCs w:val="24"/>
                <w:lang w:eastAsia="hr-HR"/>
              </w:rPr>
              <w:t>Ekonomska i financijska sposobnost</w:t>
            </w:r>
            <w:r w:rsidRPr="001C1C3A">
              <w:rPr>
                <w:rFonts w:ascii="Times New Roman" w:hAnsi="Times New Roman"/>
                <w:b/>
                <w:color w:val="000000" w:themeColor="text1"/>
                <w:sz w:val="24"/>
                <w:szCs w:val="24"/>
                <w:lang w:eastAsia="hr-HR"/>
              </w:rPr>
              <w:t>: e-ESPD točka 1a</w:t>
            </w:r>
            <w:r>
              <w:rPr>
                <w:rFonts w:ascii="Times New Roman" w:hAnsi="Times New Roman"/>
                <w:b/>
                <w:color w:val="000000" w:themeColor="text1"/>
                <w:sz w:val="24"/>
                <w:szCs w:val="24"/>
                <w:lang w:eastAsia="hr-HR"/>
              </w:rPr>
              <w:t xml:space="preserve"> i 3</w:t>
            </w:r>
            <w:r w:rsidRPr="001C1C3A">
              <w:rPr>
                <w:rFonts w:ascii="Times New Roman" w:hAnsi="Times New Roman"/>
                <w:b/>
                <w:color w:val="000000" w:themeColor="text1"/>
                <w:sz w:val="24"/>
                <w:szCs w:val="24"/>
                <w:lang w:eastAsia="hr-HR"/>
              </w:rPr>
              <w:t>).</w:t>
            </w:r>
          </w:p>
        </w:tc>
      </w:tr>
    </w:tbl>
    <w:p w14:paraId="21AE0CAE" w14:textId="5D3D52EA" w:rsidR="00142095" w:rsidRPr="00142095" w:rsidRDefault="00142095" w:rsidP="00BB09E2">
      <w:pPr>
        <w:spacing w:before="12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Naručitelj </w:t>
      </w:r>
      <w:r w:rsidR="00BB09E2">
        <w:rPr>
          <w:rFonts w:ascii="Times New Roman" w:hAnsi="Times New Roman"/>
          <w:bCs/>
          <w:color w:val="000000" w:themeColor="text1"/>
          <w:sz w:val="24"/>
          <w:szCs w:val="24"/>
        </w:rPr>
        <w:t>može prije donošenja odluke od ponuditelja koji je podnio najpovoljniju ponudu zatražiti da u primjerenom roku, ne kraćem od 5 (pet) dana, radi dokazivanja ekonomske i financijske sposobnosti iz točke 4.2.1., dostavi ažuriran popratni dokument – izjavu o ukupnom prometu gospodarskog subjekta u dvije posljednje dostupne financijske godine, ovisno o datumu osnivanja ili početka obavljanja gospodarskog subjekta, ako je informacija o tim prometima dostupna. U slučaju da ponuditelj izrazi promet u drugačijoj valuti od HRK, prilikom računanja protuvrijednosti, za valutu koja je predmet konverzije u HRK koristit će se srednji tečaj HNB koji je u primjeni na dan slanja na objavu ove Dokumentacije o nabavi.</w:t>
      </w:r>
    </w:p>
    <w:p w14:paraId="1E02CD7B" w14:textId="683BB5D3" w:rsidR="00BB09E2" w:rsidRPr="00142095" w:rsidRDefault="00BB09E2" w:rsidP="00116CD0">
      <w:pPr>
        <w:pStyle w:val="Heading2"/>
        <w:rPr>
          <w:rFonts w:ascii="Times New Roman" w:hAnsi="Times New Roman"/>
          <w:bCs/>
          <w:color w:val="000000" w:themeColor="text1"/>
          <w:sz w:val="24"/>
          <w:szCs w:val="24"/>
        </w:rPr>
      </w:pPr>
      <w:bookmarkStart w:id="86" w:name="_Toc23759622"/>
      <w:r w:rsidRPr="001C1C3A">
        <w:rPr>
          <w:rFonts w:ascii="Times New Roman" w:hAnsi="Times New Roman"/>
          <w:b/>
          <w:color w:val="000000" w:themeColor="text1"/>
          <w:sz w:val="24"/>
          <w:szCs w:val="24"/>
        </w:rPr>
        <w:t>4.</w:t>
      </w:r>
      <w:r>
        <w:rPr>
          <w:rFonts w:ascii="Times New Roman" w:hAnsi="Times New Roman"/>
          <w:b/>
          <w:color w:val="000000" w:themeColor="text1"/>
          <w:sz w:val="24"/>
          <w:szCs w:val="24"/>
        </w:rPr>
        <w:t>3</w:t>
      </w:r>
      <w:r w:rsidRPr="001C1C3A">
        <w:rPr>
          <w:rFonts w:ascii="Times New Roman" w:hAnsi="Times New Roman"/>
          <w:b/>
          <w:color w:val="000000" w:themeColor="text1"/>
          <w:sz w:val="24"/>
          <w:szCs w:val="24"/>
        </w:rPr>
        <w:t xml:space="preserve">. UVJETI </w:t>
      </w:r>
      <w:r>
        <w:rPr>
          <w:rFonts w:ascii="Times New Roman" w:hAnsi="Times New Roman"/>
          <w:b/>
          <w:color w:val="000000" w:themeColor="text1"/>
          <w:sz w:val="24"/>
          <w:szCs w:val="24"/>
        </w:rPr>
        <w:t xml:space="preserve">TEHNIČKE I STRUČNE SPOSOBNOSTI – </w:t>
      </w:r>
      <w:r w:rsidR="00903D0A">
        <w:rPr>
          <w:rFonts w:ascii="Times New Roman" w:hAnsi="Times New Roman"/>
          <w:bCs/>
          <w:color w:val="000000" w:themeColor="text1"/>
          <w:sz w:val="24"/>
          <w:szCs w:val="24"/>
        </w:rPr>
        <w:t>Grupa 4, Grupa 5</w:t>
      </w:r>
      <w:bookmarkEnd w:id="86"/>
    </w:p>
    <w:p w14:paraId="6C91AC17" w14:textId="25BF7CF6" w:rsidR="00BB09E2" w:rsidRDefault="00BB09E2" w:rsidP="00BB09E2">
      <w:pPr>
        <w:rPr>
          <w:rFonts w:ascii="Times New Roman" w:hAnsi="Times New Roman"/>
          <w:b/>
          <w:color w:val="000000" w:themeColor="text1"/>
          <w:sz w:val="24"/>
          <w:szCs w:val="24"/>
        </w:rPr>
      </w:pPr>
      <w:r w:rsidRPr="001C1C3A">
        <w:rPr>
          <w:rFonts w:ascii="Times New Roman" w:hAnsi="Times New Roman"/>
          <w:b/>
          <w:color w:val="000000" w:themeColor="text1"/>
          <w:sz w:val="24"/>
          <w:szCs w:val="24"/>
        </w:rPr>
        <w:t>4.</w:t>
      </w:r>
      <w:r>
        <w:rPr>
          <w:rFonts w:ascii="Times New Roman" w:hAnsi="Times New Roman"/>
          <w:b/>
          <w:color w:val="000000" w:themeColor="text1"/>
          <w:sz w:val="24"/>
          <w:szCs w:val="24"/>
        </w:rPr>
        <w:t>3</w:t>
      </w:r>
      <w:r w:rsidRPr="001C1C3A">
        <w:rPr>
          <w:rFonts w:ascii="Times New Roman" w:hAnsi="Times New Roman"/>
          <w:b/>
          <w:color w:val="000000" w:themeColor="text1"/>
          <w:sz w:val="24"/>
          <w:szCs w:val="24"/>
        </w:rPr>
        <w:t>.1.</w:t>
      </w:r>
      <w:r w:rsidR="00903D0A">
        <w:rPr>
          <w:rFonts w:ascii="Times New Roman" w:hAnsi="Times New Roman"/>
          <w:b/>
          <w:color w:val="000000" w:themeColor="text1"/>
          <w:sz w:val="24"/>
          <w:szCs w:val="24"/>
        </w:rPr>
        <w:t xml:space="preserve"> Potrebno iskustvo gospodarskog subjekta za izvršenje ugovora o javnoj nabavi</w:t>
      </w:r>
    </w:p>
    <w:p w14:paraId="5D325281" w14:textId="1E30BB1D" w:rsidR="00192CEB" w:rsidRPr="001C1C3A" w:rsidRDefault="00192CEB" w:rsidP="00192CE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u ovom postupku javne nabave mora dokazati da je u svojstvu izvođača uredno izvršio radove koji su predmet nabave ili slične radove ukupne vrijednosti od minimalno visine procijenjene vrijednosti nabave</w:t>
      </w:r>
      <w:r w:rsidR="00903D0A">
        <w:rPr>
          <w:rFonts w:ascii="Times New Roman" w:hAnsi="Times New Roman"/>
          <w:color w:val="000000" w:themeColor="text1"/>
          <w:sz w:val="24"/>
          <w:szCs w:val="24"/>
        </w:rPr>
        <w:t xml:space="preserve"> grupe za koju se podnosi ponuda</w:t>
      </w:r>
      <w:r w:rsidR="00D86F3A">
        <w:rPr>
          <w:rFonts w:ascii="Times New Roman" w:hAnsi="Times New Roman"/>
          <w:color w:val="000000" w:themeColor="text1"/>
          <w:sz w:val="24"/>
          <w:szCs w:val="24"/>
        </w:rPr>
        <w:t>.</w:t>
      </w:r>
    </w:p>
    <w:p w14:paraId="6E940224" w14:textId="77777777" w:rsidR="007C63F8" w:rsidRPr="001C1C3A" w:rsidRDefault="007C63F8" w:rsidP="00192CEB">
      <w:pPr>
        <w:spacing w:after="0" w:line="240" w:lineRule="auto"/>
        <w:jc w:val="both"/>
        <w:rPr>
          <w:rFonts w:ascii="Times New Roman" w:hAnsi="Times New Roman"/>
          <w:color w:val="000000" w:themeColor="text1"/>
          <w:sz w:val="24"/>
          <w:szCs w:val="24"/>
        </w:rPr>
      </w:pPr>
    </w:p>
    <w:p w14:paraId="254930AB" w14:textId="75B2791E" w:rsidR="00192CEB" w:rsidRPr="001C1C3A" w:rsidRDefault="00192CEB" w:rsidP="00445814">
      <w:pPr>
        <w:pStyle w:val="Default"/>
        <w:jc w:val="both"/>
        <w:rPr>
          <w:rFonts w:ascii="Times New Roman" w:hAnsi="Times New Roman" w:cs="Times New Roman"/>
          <w:color w:val="000000" w:themeColor="text1"/>
        </w:rPr>
      </w:pPr>
      <w:r w:rsidRPr="001C1C3A">
        <w:rPr>
          <w:rFonts w:ascii="Times New Roman" w:hAnsi="Times New Roman" w:cs="Times New Roman"/>
          <w:color w:val="000000" w:themeColor="text1"/>
        </w:rPr>
        <w:lastRenderedPageBreak/>
        <w:t xml:space="preserve">Popis sadržava ili mu se prilaže jedna ili više potvrda (maksimalno </w:t>
      </w:r>
      <w:r w:rsidR="00DF3487" w:rsidRPr="001C1C3A">
        <w:rPr>
          <w:rFonts w:ascii="Times New Roman" w:hAnsi="Times New Roman" w:cs="Times New Roman"/>
          <w:color w:val="000000" w:themeColor="text1"/>
        </w:rPr>
        <w:t>3</w:t>
      </w:r>
      <w:r w:rsidRPr="001C1C3A">
        <w:rPr>
          <w:rFonts w:ascii="Times New Roman" w:hAnsi="Times New Roman" w:cs="Times New Roman"/>
          <w:color w:val="000000" w:themeColor="text1"/>
        </w:rPr>
        <w:t xml:space="preserve"> potvrd</w:t>
      </w:r>
      <w:r w:rsidR="00102001" w:rsidRPr="001C1C3A">
        <w:rPr>
          <w:rFonts w:ascii="Times New Roman" w:hAnsi="Times New Roman" w:cs="Times New Roman"/>
          <w:color w:val="000000" w:themeColor="text1"/>
        </w:rPr>
        <w:t>e</w:t>
      </w:r>
      <w:r w:rsidRPr="001C1C3A">
        <w:rPr>
          <w:rFonts w:ascii="Times New Roman" w:hAnsi="Times New Roman" w:cs="Times New Roman"/>
          <w:color w:val="000000" w:themeColor="text1"/>
        </w:rPr>
        <w:t xml:space="preserve">) druge ugovorne strane </w:t>
      </w:r>
      <w:r w:rsidR="00445814" w:rsidRPr="001C1C3A">
        <w:rPr>
          <w:rFonts w:ascii="Times New Roman" w:hAnsi="Times New Roman" w:cs="Times New Roman"/>
          <w:color w:val="000000" w:themeColor="text1"/>
        </w:rPr>
        <w:t>o urednom izvođenju i ishodu najvažnijih radova</w:t>
      </w:r>
      <w:r w:rsidRPr="001C1C3A">
        <w:rPr>
          <w:rFonts w:ascii="Times New Roman" w:hAnsi="Times New Roman" w:cs="Times New Roman"/>
          <w:color w:val="000000" w:themeColor="text1"/>
        </w:rPr>
        <w:t xml:space="preserve">, čija je kumulativna vrijednost bez PDV-a jednaka ili veća od procijenjene vrijednosti </w:t>
      </w:r>
      <w:r w:rsidR="00D86F3A" w:rsidRPr="001C1C3A">
        <w:rPr>
          <w:rFonts w:ascii="Times New Roman" w:hAnsi="Times New Roman"/>
          <w:color w:val="000000" w:themeColor="text1"/>
        </w:rPr>
        <w:t>nabave</w:t>
      </w:r>
      <w:r w:rsidR="00D86F3A">
        <w:rPr>
          <w:rFonts w:ascii="Times New Roman" w:hAnsi="Times New Roman"/>
          <w:color w:val="000000" w:themeColor="text1"/>
        </w:rPr>
        <w:t xml:space="preserve"> grupe za koju se podnosi ponuda.</w:t>
      </w:r>
    </w:p>
    <w:tbl>
      <w:tblPr>
        <w:tblStyle w:val="TableGrid"/>
        <w:tblW w:w="0" w:type="auto"/>
        <w:tblLook w:val="04A0" w:firstRow="1" w:lastRow="0" w:firstColumn="1" w:lastColumn="0" w:noHBand="0" w:noVBand="1"/>
      </w:tblPr>
      <w:tblGrid>
        <w:gridCol w:w="9769"/>
      </w:tblGrid>
      <w:tr w:rsidR="001C1C3A" w:rsidRPr="001C1C3A" w14:paraId="6C132548" w14:textId="77777777" w:rsidTr="00D86F3A">
        <w:tc>
          <w:tcPr>
            <w:tcW w:w="9769" w:type="dxa"/>
          </w:tcPr>
          <w:p w14:paraId="47AA51DB" w14:textId="138D75EA" w:rsidR="00192CEB" w:rsidRPr="001C1C3A" w:rsidRDefault="00192CEB" w:rsidP="00FC1BCE">
            <w:pPr>
              <w:rPr>
                <w:rFonts w:ascii="Times New Roman" w:hAnsi="Times New Roman"/>
                <w:b/>
                <w:color w:val="000000" w:themeColor="text1"/>
                <w:sz w:val="24"/>
                <w:szCs w:val="24"/>
              </w:rPr>
            </w:pPr>
            <w:bookmarkStart w:id="87" w:name="_Hlk23410298"/>
            <w:r w:rsidRPr="001C1C3A">
              <w:rPr>
                <w:rFonts w:ascii="Times New Roman" w:hAnsi="Times New Roman"/>
                <w:b/>
                <w:color w:val="000000" w:themeColor="text1"/>
                <w:sz w:val="24"/>
                <w:szCs w:val="24"/>
                <w:lang w:eastAsia="hr-HR"/>
              </w:rPr>
              <w:t xml:space="preserve">Za potrebe utvrđivanja navedene tehničke i stručne sposobnosti iz ove točke 4.3.1., gospodarski subjekt u ponudi dostavlja ispunjeni </w:t>
            </w:r>
            <w:r w:rsidR="00F922FE" w:rsidRPr="001C1C3A">
              <w:rPr>
                <w:rFonts w:ascii="Times New Roman" w:hAnsi="Times New Roman"/>
                <w:b/>
                <w:color w:val="000000" w:themeColor="text1"/>
                <w:sz w:val="24"/>
                <w:szCs w:val="24"/>
                <w:lang w:eastAsia="hr-HR"/>
              </w:rPr>
              <w:t>e-ESPD</w:t>
            </w:r>
            <w:r w:rsidRPr="001C1C3A">
              <w:rPr>
                <w:rFonts w:ascii="Times New Roman" w:hAnsi="Times New Roman"/>
                <w:b/>
                <w:color w:val="000000" w:themeColor="text1"/>
                <w:sz w:val="24"/>
                <w:szCs w:val="24"/>
                <w:lang w:eastAsia="hr-HR"/>
              </w:rPr>
              <w:t xml:space="preserve"> obrazac  (Dio IV. Kriteriji za odabir gospodarskog subjekta Odjeljak C: Tehnička i stručna sposobnost: </w:t>
            </w:r>
            <w:r w:rsidR="00F922FE" w:rsidRPr="001C1C3A">
              <w:rPr>
                <w:rFonts w:ascii="Times New Roman" w:hAnsi="Times New Roman"/>
                <w:b/>
                <w:color w:val="000000" w:themeColor="text1"/>
                <w:sz w:val="24"/>
                <w:szCs w:val="24"/>
                <w:lang w:eastAsia="hr-HR"/>
              </w:rPr>
              <w:t>e-ESPD</w:t>
            </w:r>
            <w:r w:rsidRPr="001C1C3A">
              <w:rPr>
                <w:rFonts w:ascii="Times New Roman" w:hAnsi="Times New Roman"/>
                <w:b/>
                <w:color w:val="000000" w:themeColor="text1"/>
                <w:sz w:val="24"/>
                <w:szCs w:val="24"/>
                <w:lang w:eastAsia="hr-HR"/>
              </w:rPr>
              <w:t xml:space="preserve"> točka 1</w:t>
            </w:r>
            <w:r w:rsidR="00D86F3A">
              <w:rPr>
                <w:rFonts w:ascii="Times New Roman" w:hAnsi="Times New Roman"/>
                <w:b/>
                <w:color w:val="000000" w:themeColor="text1"/>
                <w:sz w:val="24"/>
                <w:szCs w:val="24"/>
                <w:lang w:eastAsia="hr-HR"/>
              </w:rPr>
              <w:t>a</w:t>
            </w:r>
            <w:r w:rsidRPr="001C1C3A">
              <w:rPr>
                <w:rFonts w:ascii="Times New Roman" w:hAnsi="Times New Roman"/>
                <w:b/>
                <w:color w:val="000000" w:themeColor="text1"/>
                <w:sz w:val="24"/>
                <w:szCs w:val="24"/>
                <w:lang w:eastAsia="hr-HR"/>
              </w:rPr>
              <w:t>).</w:t>
            </w:r>
          </w:p>
        </w:tc>
      </w:tr>
      <w:bookmarkEnd w:id="87"/>
    </w:tbl>
    <w:p w14:paraId="3854CE98" w14:textId="77777777" w:rsidR="00D86F3A" w:rsidRDefault="00D86F3A" w:rsidP="00192CEB">
      <w:pPr>
        <w:tabs>
          <w:tab w:val="left" w:pos="426"/>
        </w:tabs>
        <w:spacing w:after="0"/>
        <w:jc w:val="both"/>
        <w:rPr>
          <w:rFonts w:ascii="Times New Roman" w:hAnsi="Times New Roman"/>
          <w:bCs/>
          <w:color w:val="000000" w:themeColor="text1"/>
          <w:sz w:val="24"/>
          <w:szCs w:val="24"/>
        </w:rPr>
      </w:pPr>
    </w:p>
    <w:p w14:paraId="358A3C7C" w14:textId="43F8BC18" w:rsidR="00192CEB" w:rsidRPr="001C1C3A" w:rsidRDefault="00192CEB" w:rsidP="00192CEB">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Naručitelj </w:t>
      </w:r>
      <w:r w:rsidR="00641FE6" w:rsidRPr="001C1C3A">
        <w:rPr>
          <w:rFonts w:ascii="Times New Roman" w:hAnsi="Times New Roman"/>
          <w:bCs/>
          <w:color w:val="000000" w:themeColor="text1"/>
          <w:sz w:val="24"/>
          <w:szCs w:val="24"/>
        </w:rPr>
        <w:t xml:space="preserve"> može </w:t>
      </w:r>
      <w:r w:rsidRPr="001C1C3A">
        <w:rPr>
          <w:rFonts w:ascii="Times New Roman" w:hAnsi="Times New Roman"/>
          <w:bCs/>
          <w:color w:val="000000" w:themeColor="text1"/>
          <w:sz w:val="24"/>
          <w:szCs w:val="24"/>
        </w:rPr>
        <w:t xml:space="preserve">prije donošenja odluke od ponuditelja koji je podnio najpovoljniju ponudu zatražiti da u primjerenom roku, ne kraćem od </w:t>
      </w:r>
      <w:r w:rsidR="00D86F3A">
        <w:rPr>
          <w:rFonts w:ascii="Times New Roman" w:hAnsi="Times New Roman"/>
          <w:bCs/>
          <w:color w:val="000000" w:themeColor="text1"/>
          <w:sz w:val="24"/>
          <w:szCs w:val="24"/>
        </w:rPr>
        <w:t>5 (</w:t>
      </w:r>
      <w:r w:rsidRPr="001C1C3A">
        <w:rPr>
          <w:rFonts w:ascii="Times New Roman" w:hAnsi="Times New Roman"/>
          <w:bCs/>
          <w:color w:val="000000" w:themeColor="text1"/>
          <w:sz w:val="24"/>
          <w:szCs w:val="24"/>
        </w:rPr>
        <w:t>pet</w:t>
      </w:r>
      <w:r w:rsidR="00D86F3A">
        <w:rPr>
          <w:rFonts w:ascii="Times New Roman" w:hAnsi="Times New Roman"/>
          <w:bCs/>
          <w:color w:val="000000" w:themeColor="text1"/>
          <w:sz w:val="24"/>
          <w:szCs w:val="24"/>
        </w:rPr>
        <w:t>)</w:t>
      </w:r>
      <w:r w:rsidRPr="001C1C3A">
        <w:rPr>
          <w:rFonts w:ascii="Times New Roman" w:hAnsi="Times New Roman"/>
          <w:bCs/>
          <w:color w:val="000000" w:themeColor="text1"/>
          <w:sz w:val="24"/>
          <w:szCs w:val="24"/>
        </w:rPr>
        <w:t xml:space="preserve"> dana, radi dokazivanja sposobnosti iz ove podtočke dostavi ažuriran popratni dokument i to: </w:t>
      </w:r>
    </w:p>
    <w:p w14:paraId="133F284F" w14:textId="6244006A" w:rsidR="00F90684" w:rsidRDefault="00192CEB" w:rsidP="00445814">
      <w:pPr>
        <w:tabs>
          <w:tab w:val="left" w:pos="426"/>
        </w:tabs>
        <w:spacing w:after="0"/>
        <w:jc w:val="both"/>
        <w:rPr>
          <w:rFonts w:ascii="Times New Roman" w:hAnsi="Times New Roman"/>
          <w:b/>
          <w:bCs/>
          <w:color w:val="000000" w:themeColor="text1"/>
          <w:sz w:val="24"/>
          <w:szCs w:val="24"/>
        </w:rPr>
      </w:pPr>
      <w:r w:rsidRPr="001C1C3A">
        <w:rPr>
          <w:rFonts w:ascii="Times New Roman" w:hAnsi="Times New Roman"/>
          <w:bCs/>
          <w:color w:val="000000" w:themeColor="text1"/>
          <w:sz w:val="24"/>
          <w:szCs w:val="24"/>
        </w:rPr>
        <w:t xml:space="preserve">- </w:t>
      </w:r>
      <w:r w:rsidRPr="001C1C3A">
        <w:rPr>
          <w:rFonts w:ascii="Times New Roman" w:hAnsi="Times New Roman"/>
          <w:b/>
          <w:bCs/>
          <w:color w:val="000000" w:themeColor="text1"/>
          <w:sz w:val="24"/>
          <w:szCs w:val="24"/>
        </w:rPr>
        <w:t xml:space="preserve">popis uredno izvedenih radova istih ili sličnih predmetu nabave (s potvrdom/ama druge ugovorne strane </w:t>
      </w:r>
      <w:r w:rsidR="00445814" w:rsidRPr="001C1C3A">
        <w:rPr>
          <w:rFonts w:ascii="Times New Roman" w:hAnsi="Times New Roman"/>
          <w:b/>
          <w:bCs/>
          <w:color w:val="000000" w:themeColor="text1"/>
          <w:sz w:val="24"/>
          <w:szCs w:val="24"/>
        </w:rPr>
        <w:t>o urednom izvođenju i ishodu najvažnijih radova</w:t>
      </w:r>
      <w:r w:rsidRPr="001C1C3A">
        <w:rPr>
          <w:rFonts w:ascii="Times New Roman" w:hAnsi="Times New Roman"/>
          <w:b/>
          <w:bCs/>
          <w:color w:val="000000" w:themeColor="text1"/>
          <w:sz w:val="24"/>
          <w:szCs w:val="24"/>
        </w:rPr>
        <w:t xml:space="preserve">) pruženih u godini u kojoj je započeo postupak javne nabave i tijekom </w:t>
      </w:r>
      <w:r w:rsidR="00D86F3A">
        <w:rPr>
          <w:rFonts w:ascii="Times New Roman" w:hAnsi="Times New Roman"/>
          <w:b/>
          <w:bCs/>
          <w:color w:val="000000" w:themeColor="text1"/>
          <w:sz w:val="24"/>
          <w:szCs w:val="24"/>
        </w:rPr>
        <w:t>dvije</w:t>
      </w:r>
      <w:r w:rsidRPr="001C1C3A">
        <w:rPr>
          <w:rFonts w:ascii="Times New Roman" w:hAnsi="Times New Roman"/>
          <w:b/>
          <w:bCs/>
          <w:color w:val="000000" w:themeColor="text1"/>
          <w:sz w:val="24"/>
          <w:szCs w:val="24"/>
        </w:rPr>
        <w:t xml:space="preserve"> godin</w:t>
      </w:r>
      <w:r w:rsidR="00D86F3A">
        <w:rPr>
          <w:rFonts w:ascii="Times New Roman" w:hAnsi="Times New Roman"/>
          <w:b/>
          <w:bCs/>
          <w:color w:val="000000" w:themeColor="text1"/>
          <w:sz w:val="24"/>
          <w:szCs w:val="24"/>
        </w:rPr>
        <w:t>e</w:t>
      </w:r>
      <w:r w:rsidRPr="001C1C3A">
        <w:rPr>
          <w:rFonts w:ascii="Times New Roman" w:hAnsi="Times New Roman"/>
          <w:b/>
          <w:bCs/>
          <w:color w:val="000000" w:themeColor="text1"/>
          <w:sz w:val="24"/>
          <w:szCs w:val="24"/>
        </w:rPr>
        <w:t xml:space="preserve"> koje prethode toj godini u iznosu minimalno u visini procijenjene vrijednosti nabave</w:t>
      </w:r>
      <w:r w:rsidR="00D86F3A">
        <w:rPr>
          <w:rFonts w:ascii="Times New Roman" w:hAnsi="Times New Roman"/>
          <w:b/>
          <w:bCs/>
          <w:color w:val="000000" w:themeColor="text1"/>
          <w:sz w:val="24"/>
          <w:szCs w:val="24"/>
        </w:rPr>
        <w:t xml:space="preserve"> za grupu za koju se podnosi ponuda</w:t>
      </w:r>
      <w:r w:rsidRPr="001C1C3A">
        <w:rPr>
          <w:rFonts w:ascii="Times New Roman" w:hAnsi="Times New Roman"/>
          <w:b/>
          <w:bCs/>
          <w:color w:val="000000" w:themeColor="text1"/>
          <w:sz w:val="24"/>
          <w:szCs w:val="24"/>
        </w:rPr>
        <w:t xml:space="preserve"> (bez PDV-a).</w:t>
      </w:r>
    </w:p>
    <w:p w14:paraId="6C989D2C" w14:textId="34F1542C" w:rsidR="00D86F3A" w:rsidRPr="00142095" w:rsidRDefault="00D86F3A" w:rsidP="00D86F3A">
      <w:pPr>
        <w:spacing w:before="120"/>
        <w:jc w:val="both"/>
        <w:rPr>
          <w:rFonts w:ascii="Times New Roman" w:hAnsi="Times New Roman"/>
          <w:bCs/>
          <w:color w:val="000000" w:themeColor="text1"/>
          <w:sz w:val="24"/>
          <w:szCs w:val="24"/>
        </w:rPr>
      </w:pPr>
      <w:r>
        <w:rPr>
          <w:rFonts w:ascii="Times New Roman" w:hAnsi="Times New Roman"/>
          <w:bCs/>
          <w:color w:val="000000" w:themeColor="text1"/>
          <w:sz w:val="24"/>
          <w:szCs w:val="24"/>
        </w:rPr>
        <w:t>U slučaju da ponuditelj izrazi vrijednost izvršenih radova u drugačijoj valuti od HRK, prilikom računanja protuvrijednosti, za valutu koja je predmet konverzije u HRK, koristit će se srednji tečaj HNB koji je u primjeni na dan slanja na objavu ove Dokumentacije o nabavi.</w:t>
      </w:r>
    </w:p>
    <w:p w14:paraId="181DA2BC" w14:textId="77777777" w:rsidR="00D86F3A" w:rsidRDefault="00D86F3A" w:rsidP="00192CEB">
      <w:pPr>
        <w:pStyle w:val="Default"/>
        <w:jc w:val="both"/>
        <w:rPr>
          <w:rFonts w:ascii="Times New Roman" w:hAnsi="Times New Roman" w:cs="Times New Roman"/>
          <w:color w:val="000000" w:themeColor="text1"/>
        </w:rPr>
      </w:pPr>
    </w:p>
    <w:p w14:paraId="3232D29E" w14:textId="0A8FCEB9" w:rsidR="00BD4FBF" w:rsidRPr="001C1C3A" w:rsidRDefault="00C46AE2" w:rsidP="00445D28">
      <w:pPr>
        <w:pStyle w:val="Heading2"/>
        <w:spacing w:before="0" w:line="240" w:lineRule="auto"/>
        <w:rPr>
          <w:rFonts w:ascii="Times New Roman" w:hAnsi="Times New Roman"/>
          <w:b/>
          <w:color w:val="000000" w:themeColor="text1"/>
          <w:sz w:val="24"/>
          <w:szCs w:val="24"/>
        </w:rPr>
      </w:pPr>
      <w:bookmarkStart w:id="88" w:name="_Toc482780307"/>
      <w:bookmarkStart w:id="89" w:name="_Toc501369150"/>
      <w:bookmarkStart w:id="90" w:name="_Toc23759623"/>
      <w:r w:rsidRPr="001C1C3A">
        <w:rPr>
          <w:rFonts w:ascii="Times New Roman" w:hAnsi="Times New Roman"/>
          <w:b/>
          <w:color w:val="000000" w:themeColor="text1"/>
          <w:sz w:val="24"/>
          <w:szCs w:val="24"/>
        </w:rPr>
        <w:t>4.</w:t>
      </w:r>
      <w:r w:rsidR="00550379">
        <w:rPr>
          <w:rFonts w:ascii="Times New Roman" w:hAnsi="Times New Roman"/>
          <w:b/>
          <w:color w:val="000000" w:themeColor="text1"/>
          <w:sz w:val="24"/>
          <w:szCs w:val="24"/>
        </w:rPr>
        <w:t>4</w:t>
      </w:r>
      <w:r w:rsidR="006A127F" w:rsidRPr="001C1C3A">
        <w:rPr>
          <w:rFonts w:ascii="Times New Roman" w:hAnsi="Times New Roman"/>
          <w:b/>
          <w:color w:val="000000" w:themeColor="text1"/>
          <w:sz w:val="24"/>
          <w:szCs w:val="24"/>
        </w:rPr>
        <w:t xml:space="preserve">. </w:t>
      </w:r>
      <w:r w:rsidR="00F2048D" w:rsidRPr="001C1C3A">
        <w:rPr>
          <w:rFonts w:ascii="Times New Roman" w:hAnsi="Times New Roman"/>
          <w:b/>
          <w:color w:val="000000" w:themeColor="text1"/>
          <w:sz w:val="24"/>
          <w:szCs w:val="24"/>
        </w:rPr>
        <w:t>OSLANJANJE NA SPOSOBNOST DRUGIH SUBJEKATA</w:t>
      </w:r>
      <w:bookmarkEnd w:id="88"/>
      <w:bookmarkEnd w:id="89"/>
      <w:bookmarkEnd w:id="90"/>
    </w:p>
    <w:p w14:paraId="62C6C1BA" w14:textId="77777777" w:rsidR="003D6E7E" w:rsidRPr="001C1C3A" w:rsidRDefault="00612E96" w:rsidP="006000A3">
      <w:pPr>
        <w:jc w:val="both"/>
        <w:rPr>
          <w:rFonts w:ascii="Times New Roman" w:hAnsi="Times New Roman"/>
          <w:color w:val="000000" w:themeColor="text1"/>
          <w:sz w:val="24"/>
          <w:szCs w:val="24"/>
        </w:rPr>
      </w:pPr>
      <w:bookmarkStart w:id="91" w:name="_Toc531178520"/>
      <w:r w:rsidRPr="001C1C3A">
        <w:rPr>
          <w:rFonts w:ascii="Times New Roman" w:hAnsi="Times New Roman"/>
          <w:color w:val="000000" w:themeColor="text1"/>
          <w:sz w:val="24"/>
          <w:szCs w:val="24"/>
        </w:rPr>
        <w:t>Gospodarski subjekt može se u postupku javne nabave</w:t>
      </w:r>
      <w:r w:rsidR="00F71408"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radi dokazivanja ispunjavanja kriterija za odabir gospodarskog subjekta</w:t>
      </w:r>
      <w:r w:rsidR="00F71408" w:rsidRPr="001C1C3A">
        <w:rPr>
          <w:rFonts w:ascii="Times New Roman" w:hAnsi="Times New Roman"/>
          <w:color w:val="000000" w:themeColor="text1"/>
          <w:sz w:val="24"/>
          <w:szCs w:val="24"/>
        </w:rPr>
        <w:t>,</w:t>
      </w:r>
      <w:r w:rsidR="00074A7D"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osloniti na sposobnost drugih subjekata, bez obzira na pravnu prirodu njihova međusobnog odnosa.</w:t>
      </w:r>
      <w:bookmarkEnd w:id="91"/>
    </w:p>
    <w:p w14:paraId="7E02DD99" w14:textId="77777777" w:rsidR="003D6E7E" w:rsidRPr="001C1C3A" w:rsidRDefault="00612E96" w:rsidP="006000A3">
      <w:pPr>
        <w:jc w:val="both"/>
        <w:rPr>
          <w:rFonts w:ascii="Times New Roman" w:hAnsi="Times New Roman"/>
          <w:color w:val="000000" w:themeColor="text1"/>
          <w:sz w:val="24"/>
          <w:szCs w:val="24"/>
        </w:rPr>
      </w:pPr>
      <w:bookmarkStart w:id="92" w:name="_Toc531178521"/>
      <w:r w:rsidRPr="001C1C3A">
        <w:rPr>
          <w:rFonts w:ascii="Times New Roman" w:hAnsi="Times New Roman"/>
          <w:color w:val="000000" w:themeColor="text1"/>
          <w:sz w:val="24"/>
          <w:szCs w:val="24"/>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bookmarkEnd w:id="92"/>
    </w:p>
    <w:p w14:paraId="4EFC3F67" w14:textId="77777777" w:rsidR="0081390E" w:rsidRPr="001C1C3A" w:rsidRDefault="00612E96" w:rsidP="006000A3">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3E191FF8" w14:textId="77777777" w:rsidR="00F922FE" w:rsidRPr="001C1C3A" w:rsidRDefault="0081390E" w:rsidP="006000A3">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oslanjanja na sposobnost drugih subjekata gospodarski subjekt kao</w:t>
      </w:r>
      <w:r w:rsidR="00074A7D" w:rsidRPr="001C1C3A">
        <w:rPr>
          <w:rFonts w:ascii="Times New Roman" w:hAnsi="Times New Roman"/>
          <w:color w:val="000000" w:themeColor="text1"/>
          <w:sz w:val="24"/>
          <w:szCs w:val="24"/>
        </w:rPr>
        <w:t xml:space="preserve"> ažurirani popratni dokument </w:t>
      </w:r>
      <w:r w:rsidRPr="001C1C3A">
        <w:rPr>
          <w:rFonts w:ascii="Times New Roman" w:hAnsi="Times New Roman"/>
          <w:color w:val="000000" w:themeColor="text1"/>
          <w:sz w:val="24"/>
          <w:szCs w:val="24"/>
        </w:rPr>
        <w:t>dostavlja potpisanu i ovjerenu Izjavu</w:t>
      </w:r>
      <w:r w:rsidR="004F1873" w:rsidRPr="001C1C3A">
        <w:rPr>
          <w:rFonts w:ascii="Times New Roman" w:hAnsi="Times New Roman"/>
          <w:color w:val="000000" w:themeColor="text1"/>
          <w:sz w:val="24"/>
          <w:szCs w:val="24"/>
        </w:rPr>
        <w:t>/ Ugovor</w:t>
      </w:r>
      <w:r w:rsidRPr="001C1C3A">
        <w:rPr>
          <w:rFonts w:ascii="Times New Roman" w:hAnsi="Times New Roman"/>
          <w:color w:val="000000" w:themeColor="text1"/>
          <w:sz w:val="24"/>
          <w:szCs w:val="24"/>
        </w:rPr>
        <w:t xml:space="preserve"> o stavljanju resursa na raspolaganje.</w:t>
      </w:r>
    </w:p>
    <w:p w14:paraId="64EC46DB" w14:textId="77777777" w:rsidR="003D6E7E" w:rsidRPr="001C1C3A" w:rsidRDefault="00612E96" w:rsidP="006000A3">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je obvezan, sukladno pododjeljcima 1. – 3. Odjeljka C </w:t>
      </w:r>
      <w:r w:rsidR="003D6E7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provjeriti ispunjavaju li drugi subjekti na čiju se sposobnost gospodarski subjekt oslanja relevantne kriterije za odabir gospodarskog subjekta te postoje li osnove za njihovo isključenje.</w:t>
      </w:r>
    </w:p>
    <w:p w14:paraId="576730A0" w14:textId="77777777" w:rsidR="003D6E7E" w:rsidRPr="001C1C3A" w:rsidRDefault="00612E96" w:rsidP="006000A3">
      <w:pPr>
        <w:jc w:val="both"/>
        <w:rPr>
          <w:rFonts w:ascii="Times New Roman" w:hAnsi="Times New Roman"/>
          <w:color w:val="000000" w:themeColor="text1"/>
          <w:sz w:val="24"/>
          <w:szCs w:val="24"/>
        </w:rPr>
      </w:pPr>
      <w:bookmarkStart w:id="93" w:name="_Toc531178523"/>
      <w:r w:rsidRPr="001C1C3A">
        <w:rPr>
          <w:rFonts w:ascii="Times New Roman" w:hAnsi="Times New Roman"/>
          <w:color w:val="000000" w:themeColor="text1"/>
          <w:sz w:val="24"/>
          <w:szCs w:val="24"/>
        </w:rPr>
        <w:t>Naručitelj će od gospodarskog subjekta zahtijevati da, u roku od 5 (dana) od dana postavljanja zahtjeva Naručitelja putem EOJN RH, zamijeni subjekt na čiju se sposobnost oslonio radi dokazivanja kriterija za odabir ako utvrdi da kod tog subjekta postoje osnove za isključenje ili da ne udovoljava relevantnim kriterijima za odabir gospodarskog subjekta.</w:t>
      </w:r>
      <w:bookmarkEnd w:id="93"/>
    </w:p>
    <w:p w14:paraId="2CC147A3" w14:textId="77777777" w:rsidR="003D6E7E" w:rsidRPr="001C1C3A" w:rsidRDefault="00612E96" w:rsidP="006000A3">
      <w:pPr>
        <w:jc w:val="both"/>
        <w:rPr>
          <w:rFonts w:ascii="Times New Roman" w:hAnsi="Times New Roman"/>
          <w:color w:val="000000" w:themeColor="text1"/>
          <w:sz w:val="24"/>
          <w:szCs w:val="24"/>
        </w:rPr>
      </w:pPr>
      <w:bookmarkStart w:id="94" w:name="_Toc531178524"/>
      <w:r w:rsidRPr="001C1C3A">
        <w:rPr>
          <w:rFonts w:ascii="Times New Roman" w:hAnsi="Times New Roman"/>
          <w:color w:val="000000" w:themeColor="text1"/>
          <w:sz w:val="24"/>
          <w:szCs w:val="24"/>
        </w:rPr>
        <w:t>Zajednica gospodarskih subjekata može se osloniti na sposobnost članova zajednice ili drugih subjekata pod uvjetima određenim ovom točkom.</w:t>
      </w:r>
      <w:bookmarkEnd w:id="94"/>
    </w:p>
    <w:p w14:paraId="0DE60612" w14:textId="233B89F6" w:rsidR="00255221" w:rsidRPr="001C1C3A" w:rsidRDefault="006D3BED" w:rsidP="00255221">
      <w:pPr>
        <w:pStyle w:val="Heading2"/>
        <w:spacing w:before="0" w:line="240" w:lineRule="auto"/>
        <w:rPr>
          <w:rFonts w:ascii="Times New Roman" w:hAnsi="Times New Roman"/>
          <w:b/>
          <w:color w:val="000000" w:themeColor="text1"/>
          <w:sz w:val="24"/>
          <w:szCs w:val="24"/>
        </w:rPr>
      </w:pPr>
      <w:bookmarkStart w:id="95" w:name="_Toc23759624"/>
      <w:r w:rsidRPr="001C1C3A">
        <w:rPr>
          <w:rFonts w:ascii="Times New Roman" w:hAnsi="Times New Roman"/>
          <w:b/>
          <w:color w:val="000000" w:themeColor="text1"/>
          <w:sz w:val="24"/>
          <w:szCs w:val="24"/>
        </w:rPr>
        <w:lastRenderedPageBreak/>
        <w:t>4.</w:t>
      </w:r>
      <w:r w:rsidR="00550379">
        <w:rPr>
          <w:rFonts w:ascii="Times New Roman" w:hAnsi="Times New Roman"/>
          <w:b/>
          <w:color w:val="000000" w:themeColor="text1"/>
          <w:sz w:val="24"/>
          <w:szCs w:val="24"/>
        </w:rPr>
        <w:t>5</w:t>
      </w:r>
      <w:r w:rsidR="001B7D72" w:rsidRPr="001C1C3A">
        <w:rPr>
          <w:rFonts w:ascii="Times New Roman" w:hAnsi="Times New Roman"/>
          <w:b/>
          <w:color w:val="000000" w:themeColor="text1"/>
          <w:sz w:val="24"/>
          <w:szCs w:val="24"/>
        </w:rPr>
        <w:t>. UVJETI SPOSOBNOSTI ZAJEDNICE GOSPODARSKIH SUBJEKATA</w:t>
      </w:r>
      <w:bookmarkEnd w:id="95"/>
    </w:p>
    <w:p w14:paraId="4C838973" w14:textId="77777777" w:rsidR="00255221" w:rsidRPr="001C1C3A" w:rsidRDefault="00255221" w:rsidP="00255221">
      <w:pPr>
        <w:jc w:val="both"/>
        <w:rPr>
          <w:rFonts w:ascii="Times New Roman" w:hAnsi="Times New Roman"/>
          <w:color w:val="000000" w:themeColor="text1"/>
          <w:sz w:val="24"/>
        </w:rPr>
      </w:pPr>
      <w:r w:rsidRPr="001C1C3A">
        <w:rPr>
          <w:rFonts w:ascii="Times New Roman" w:hAnsi="Times New Roman"/>
          <w:color w:val="000000" w:themeColor="text1"/>
          <w:sz w:val="24"/>
        </w:rPr>
        <w:t>Zajednica gospodarskih subjekata  je udruženje fizičkih ili pravnih osoba, koja na tržištu nudi izvođenje radova ili posla, isporuku robe ili pružanje usluga.</w:t>
      </w:r>
    </w:p>
    <w:p w14:paraId="6D3CE15C" w14:textId="77777777" w:rsidR="00F50F7C" w:rsidRPr="001C1C3A" w:rsidRDefault="00255221" w:rsidP="00F50F7C">
      <w:pPr>
        <w:jc w:val="both"/>
        <w:rPr>
          <w:rFonts w:ascii="Times New Roman" w:hAnsi="Times New Roman"/>
          <w:color w:val="000000" w:themeColor="text1"/>
          <w:sz w:val="24"/>
        </w:rPr>
      </w:pPr>
      <w:r w:rsidRPr="001C1C3A">
        <w:rPr>
          <w:rFonts w:ascii="Times New Roman" w:hAnsi="Times New Roman"/>
          <w:color w:val="000000" w:themeColor="text1"/>
          <w:sz w:val="24"/>
        </w:rPr>
        <w:t xml:space="preserve">Zajednica gospodarskih subjekata u svojoj ponudi prilaže </w:t>
      </w:r>
      <w:r w:rsidR="00F922FE" w:rsidRPr="001C1C3A">
        <w:rPr>
          <w:rFonts w:ascii="Times New Roman" w:hAnsi="Times New Roman"/>
          <w:color w:val="000000" w:themeColor="text1"/>
          <w:sz w:val="24"/>
        </w:rPr>
        <w:t>e-ESPD</w:t>
      </w:r>
      <w:r w:rsidRPr="001C1C3A">
        <w:rPr>
          <w:rFonts w:ascii="Times New Roman" w:hAnsi="Times New Roman"/>
          <w:color w:val="000000" w:themeColor="text1"/>
          <w:sz w:val="24"/>
        </w:rPr>
        <w:t xml:space="preserve"> obrazac za svakog od članova zajednice gospodarskih subjekata</w:t>
      </w:r>
      <w:r w:rsidR="00F50F7C" w:rsidRPr="001C1C3A">
        <w:rPr>
          <w:rFonts w:ascii="Times New Roman" w:hAnsi="Times New Roman"/>
          <w:color w:val="000000" w:themeColor="text1"/>
          <w:sz w:val="24"/>
        </w:rPr>
        <w:t xml:space="preserve"> kojim dokazuje da nijedan član zajednice ponuditelja nije u jednoj od situacija zbog koje se gospodarski subjekt isključuje, a koje su navedene u dijelu </w:t>
      </w:r>
      <w:r w:rsidR="00923084" w:rsidRPr="001C1C3A">
        <w:rPr>
          <w:rFonts w:ascii="Times New Roman" w:hAnsi="Times New Roman"/>
          <w:color w:val="000000" w:themeColor="text1"/>
          <w:sz w:val="24"/>
        </w:rPr>
        <w:t xml:space="preserve">točke 3. ove Dokumentacije o nabavi </w:t>
      </w:r>
      <w:r w:rsidR="00F50F7C" w:rsidRPr="001C1C3A">
        <w:rPr>
          <w:rFonts w:ascii="Times New Roman" w:hAnsi="Times New Roman"/>
          <w:color w:val="000000" w:themeColor="text1"/>
          <w:sz w:val="24"/>
        </w:rPr>
        <w:t>gospodarskim subjektima (osnove za isključenje) te da ispunjavaju tražene kriterije za odabir gospodarskog subjekta (uvjeti spo</w:t>
      </w:r>
      <w:r w:rsidR="00923084" w:rsidRPr="001C1C3A">
        <w:rPr>
          <w:rFonts w:ascii="Times New Roman" w:hAnsi="Times New Roman"/>
          <w:color w:val="000000" w:themeColor="text1"/>
          <w:sz w:val="24"/>
        </w:rPr>
        <w:t xml:space="preserve">sobnosti) navedene u dijelu točke 4. </w:t>
      </w:r>
      <w:r w:rsidR="00F50F7C" w:rsidRPr="001C1C3A">
        <w:rPr>
          <w:rFonts w:ascii="Times New Roman" w:hAnsi="Times New Roman"/>
          <w:color w:val="000000" w:themeColor="text1"/>
          <w:sz w:val="24"/>
        </w:rPr>
        <w:t>ove Dokumentacije o nabavi.</w:t>
      </w:r>
      <w:r w:rsidRPr="001C1C3A">
        <w:rPr>
          <w:rFonts w:ascii="Times New Roman" w:hAnsi="Times New Roman"/>
          <w:color w:val="000000" w:themeColor="text1"/>
          <w:sz w:val="24"/>
        </w:rPr>
        <w:t xml:space="preserve"> </w:t>
      </w:r>
    </w:p>
    <w:p w14:paraId="539E656E" w14:textId="77777777" w:rsidR="00255221" w:rsidRPr="001C1C3A" w:rsidRDefault="00255221" w:rsidP="00F50F7C">
      <w:pPr>
        <w:jc w:val="both"/>
        <w:rPr>
          <w:rFonts w:ascii="Times New Roman" w:hAnsi="Times New Roman"/>
          <w:color w:val="000000" w:themeColor="text1"/>
          <w:sz w:val="24"/>
        </w:rPr>
      </w:pPr>
      <w:r w:rsidRPr="001C1C3A">
        <w:rPr>
          <w:rFonts w:ascii="Times New Roman" w:hAnsi="Times New Roman"/>
          <w:color w:val="000000" w:themeColor="text1"/>
          <w:sz w:val="24"/>
        </w:rPr>
        <w:t>Odgovornost gospodarskih subjekata iz zajednice gospodarskih subjekata je zajednička i solidarna.</w:t>
      </w:r>
    </w:p>
    <w:p w14:paraId="7EA61316" w14:textId="77777777" w:rsidR="00255221" w:rsidRPr="001C1C3A" w:rsidRDefault="00255221" w:rsidP="00255221">
      <w:pPr>
        <w:jc w:val="both"/>
        <w:rPr>
          <w:rFonts w:ascii="Times New Roman" w:hAnsi="Times New Roman"/>
          <w:color w:val="000000" w:themeColor="text1"/>
          <w:sz w:val="24"/>
        </w:rPr>
      </w:pPr>
      <w:r w:rsidRPr="001C1C3A">
        <w:rPr>
          <w:rFonts w:ascii="Times New Roman" w:hAnsi="Times New Roman"/>
          <w:color w:val="000000" w:themeColor="text1"/>
          <w:sz w:val="24"/>
        </w:rPr>
        <w:t xml:space="preserve">Ukoliko predmet nabave nudi Zajednica gospodarskih subjekta, isti su obvezni ispuniti sve podatke koji se u </w:t>
      </w:r>
      <w:r w:rsidR="00F50F7C" w:rsidRPr="001C1C3A">
        <w:rPr>
          <w:rFonts w:ascii="Times New Roman" w:hAnsi="Times New Roman"/>
          <w:color w:val="000000" w:themeColor="text1"/>
          <w:sz w:val="24"/>
        </w:rPr>
        <w:t>p</w:t>
      </w:r>
      <w:r w:rsidRPr="001C1C3A">
        <w:rPr>
          <w:rFonts w:ascii="Times New Roman" w:hAnsi="Times New Roman"/>
          <w:color w:val="000000" w:themeColor="text1"/>
          <w:sz w:val="24"/>
        </w:rPr>
        <w:t xml:space="preserve">onudbenom listu u EOJN traže, a osobito dio predmeta nabave, količinski dio, vrijednosni dio te postotni dio svakog člana zajednice gospodarskih subjekata. </w:t>
      </w:r>
    </w:p>
    <w:p w14:paraId="443722EF" w14:textId="77777777" w:rsidR="001B7D72" w:rsidRPr="001C1C3A" w:rsidRDefault="001B7D72" w:rsidP="007C6B62">
      <w:pPr>
        <w:pStyle w:val="Heading2"/>
        <w:spacing w:before="0" w:line="240" w:lineRule="auto"/>
        <w:rPr>
          <w:rFonts w:ascii="Times New Roman" w:hAnsi="Times New Roman"/>
          <w:b/>
          <w:color w:val="000000" w:themeColor="text1"/>
          <w:sz w:val="24"/>
          <w:szCs w:val="24"/>
        </w:rPr>
      </w:pPr>
      <w:bookmarkStart w:id="96" w:name="_Toc23759625"/>
      <w:r w:rsidRPr="001C1C3A">
        <w:rPr>
          <w:rFonts w:ascii="Times New Roman" w:hAnsi="Times New Roman"/>
          <w:b/>
          <w:color w:val="000000" w:themeColor="text1"/>
          <w:sz w:val="24"/>
          <w:szCs w:val="24"/>
        </w:rPr>
        <w:t>5.</w:t>
      </w:r>
      <w:r w:rsidR="00255221" w:rsidRPr="001C1C3A">
        <w:rPr>
          <w:rFonts w:ascii="Times New Roman" w:hAnsi="Times New Roman"/>
          <w:b/>
          <w:color w:val="000000" w:themeColor="text1"/>
          <w:sz w:val="24"/>
          <w:szCs w:val="24"/>
        </w:rPr>
        <w:t xml:space="preserve">ELEKTRONIČKA </w:t>
      </w:r>
      <w:r w:rsidRPr="001C1C3A">
        <w:rPr>
          <w:rFonts w:ascii="Times New Roman" w:hAnsi="Times New Roman"/>
          <w:b/>
          <w:color w:val="000000" w:themeColor="text1"/>
          <w:sz w:val="24"/>
          <w:szCs w:val="24"/>
        </w:rPr>
        <w:t>EUROPSKA JEDINSTVENA DOKUMENTACIJA O NABAVI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w:t>
      </w:r>
      <w:bookmarkEnd w:id="96"/>
    </w:p>
    <w:p w14:paraId="1244130D" w14:textId="77777777" w:rsidR="00612E96" w:rsidRPr="001C1C3A" w:rsidRDefault="00612E96" w:rsidP="00612E96">
      <w:pPr>
        <w:spacing w:line="240" w:lineRule="auto"/>
        <w:jc w:val="both"/>
        <w:rPr>
          <w:rFonts w:ascii="Times New Roman" w:hAnsi="Times New Roman"/>
          <w:color w:val="000000" w:themeColor="text1"/>
          <w:sz w:val="24"/>
          <w:szCs w:val="24"/>
        </w:rPr>
      </w:pPr>
      <w:bookmarkStart w:id="97" w:name="_Toc482780309"/>
      <w:r w:rsidRPr="001C1C3A">
        <w:rPr>
          <w:rFonts w:ascii="Times New Roman" w:hAnsi="Times New Roman"/>
          <w:color w:val="000000" w:themeColor="text1"/>
          <w:sz w:val="24"/>
          <w:szCs w:val="24"/>
        </w:rPr>
        <w:t>E</w:t>
      </w:r>
      <w:r w:rsidR="002C50ED" w:rsidRPr="001C1C3A">
        <w:rPr>
          <w:rFonts w:ascii="Times New Roman" w:hAnsi="Times New Roman"/>
          <w:color w:val="000000" w:themeColor="text1"/>
          <w:sz w:val="24"/>
          <w:szCs w:val="24"/>
        </w:rPr>
        <w:t>lektronička e</w:t>
      </w:r>
      <w:r w:rsidRPr="001C1C3A">
        <w:rPr>
          <w:rFonts w:ascii="Times New Roman" w:hAnsi="Times New Roman"/>
          <w:color w:val="000000" w:themeColor="text1"/>
          <w:sz w:val="24"/>
          <w:szCs w:val="24"/>
        </w:rPr>
        <w:t xml:space="preserve">uropska jedinstvena dokumentacija o nabavi (dalje u tekstu: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obrazac je ažurirana formalna izjava gospodarskog subjekta koja služi kao preliminarni dokaz umjesto potvrda koje izdaju tijela javne vlasti ili treće strane, a kojima se potvrđuje da taj gospodarski subjekt:</w:t>
      </w:r>
    </w:p>
    <w:p w14:paraId="589BA699" w14:textId="77777777" w:rsidR="00612E96" w:rsidRPr="001C1C3A" w:rsidRDefault="00612E96" w:rsidP="00612E96">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w:t>
      </w:r>
      <w:r w:rsidRPr="001C1C3A">
        <w:rPr>
          <w:rFonts w:ascii="Times New Roman" w:hAnsi="Times New Roman"/>
          <w:color w:val="000000" w:themeColor="text1"/>
          <w:sz w:val="24"/>
          <w:szCs w:val="24"/>
        </w:rPr>
        <w:tab/>
        <w:t xml:space="preserve">nije u jednoj od situacija zbog koje se gospodarski subjekt isključuje, a koje su navedene u dijelu </w:t>
      </w:r>
      <w:r w:rsidR="00923084" w:rsidRPr="001C1C3A">
        <w:rPr>
          <w:rFonts w:ascii="Times New Roman" w:hAnsi="Times New Roman"/>
          <w:color w:val="000000" w:themeColor="text1"/>
          <w:sz w:val="24"/>
          <w:szCs w:val="24"/>
        </w:rPr>
        <w:t xml:space="preserve">točke 3. ove Dokumentacije o nabavi </w:t>
      </w:r>
      <w:r w:rsidRPr="001C1C3A">
        <w:rPr>
          <w:rFonts w:ascii="Times New Roman" w:hAnsi="Times New Roman"/>
          <w:color w:val="000000" w:themeColor="text1"/>
          <w:sz w:val="24"/>
          <w:szCs w:val="24"/>
        </w:rPr>
        <w:t>gospodarskim subjektima (osnove za isključenje)</w:t>
      </w:r>
    </w:p>
    <w:p w14:paraId="6653235B" w14:textId="77777777" w:rsidR="00612E96" w:rsidRPr="001C1C3A" w:rsidRDefault="00612E96" w:rsidP="00923084">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ab/>
        <w:t xml:space="preserve">ispunjava tražene kriterije za odabir gospodarskog subjekta (uvjeti sposobnosti) navedene u dijelu </w:t>
      </w:r>
      <w:r w:rsidR="00923084" w:rsidRPr="001C1C3A">
        <w:rPr>
          <w:rFonts w:ascii="Times New Roman" w:hAnsi="Times New Roman"/>
          <w:color w:val="000000" w:themeColor="text1"/>
          <w:sz w:val="24"/>
          <w:szCs w:val="24"/>
        </w:rPr>
        <w:t xml:space="preserve">točke 4. </w:t>
      </w:r>
      <w:r w:rsidRPr="001C1C3A">
        <w:rPr>
          <w:rFonts w:ascii="Times New Roman" w:hAnsi="Times New Roman"/>
          <w:color w:val="000000" w:themeColor="text1"/>
          <w:sz w:val="24"/>
          <w:szCs w:val="24"/>
        </w:rPr>
        <w:t>ove Dokumentacije o nabavi.</w:t>
      </w:r>
    </w:p>
    <w:p w14:paraId="2F079431" w14:textId="77777777" w:rsidR="00BA237D" w:rsidRDefault="00BA237D" w:rsidP="00612E96">
      <w:pPr>
        <w:spacing w:after="0"/>
        <w:jc w:val="both"/>
        <w:rPr>
          <w:rFonts w:ascii="Times New Roman" w:hAnsi="Times New Roman"/>
          <w:b/>
          <w:color w:val="000000" w:themeColor="text1"/>
          <w:sz w:val="24"/>
          <w:szCs w:val="24"/>
          <w:u w:val="single"/>
        </w:rPr>
      </w:pPr>
    </w:p>
    <w:p w14:paraId="1E8049DB" w14:textId="77777777" w:rsidR="00612E96" w:rsidRPr="001C1C3A" w:rsidRDefault="00612E96" w:rsidP="00612E96">
      <w:pPr>
        <w:spacing w:after="0"/>
        <w:jc w:val="both"/>
        <w:rPr>
          <w:rFonts w:ascii="Times New Roman" w:hAnsi="Times New Roman"/>
          <w:b/>
          <w:color w:val="000000" w:themeColor="text1"/>
          <w:sz w:val="24"/>
          <w:szCs w:val="24"/>
          <w:u w:val="single"/>
          <w:lang w:eastAsia="hr-HR"/>
        </w:rPr>
      </w:pPr>
      <w:r w:rsidRPr="001C1C3A">
        <w:rPr>
          <w:rFonts w:ascii="Times New Roman" w:hAnsi="Times New Roman"/>
          <w:b/>
          <w:color w:val="000000" w:themeColor="text1"/>
          <w:sz w:val="24"/>
          <w:szCs w:val="24"/>
          <w:u w:val="single"/>
        </w:rPr>
        <w:t xml:space="preserve">Ponuditelj u svojoj ponudi, kao njen sastavni </w:t>
      </w:r>
      <w:r w:rsidR="00AE3D64" w:rsidRPr="001C1C3A">
        <w:rPr>
          <w:rFonts w:ascii="Times New Roman" w:hAnsi="Times New Roman"/>
          <w:b/>
          <w:color w:val="000000" w:themeColor="text1"/>
          <w:sz w:val="24"/>
          <w:szCs w:val="24"/>
          <w:u w:val="single"/>
        </w:rPr>
        <w:t xml:space="preserve">dio </w:t>
      </w:r>
      <w:r w:rsidRPr="001C1C3A">
        <w:rPr>
          <w:rFonts w:ascii="Times New Roman" w:hAnsi="Times New Roman"/>
          <w:b/>
          <w:color w:val="000000" w:themeColor="text1"/>
          <w:sz w:val="24"/>
          <w:szCs w:val="24"/>
          <w:u w:val="single"/>
        </w:rPr>
        <w:t xml:space="preserve">obvezno prilaže popunjenu </w:t>
      </w:r>
      <w:r w:rsidR="002C50ED" w:rsidRPr="001C1C3A">
        <w:rPr>
          <w:rFonts w:ascii="Times New Roman" w:hAnsi="Times New Roman"/>
          <w:b/>
          <w:color w:val="000000" w:themeColor="text1"/>
          <w:sz w:val="24"/>
          <w:szCs w:val="24"/>
          <w:u w:val="single"/>
        </w:rPr>
        <w:t>Elektroničku e</w:t>
      </w:r>
      <w:r w:rsidRPr="001C1C3A">
        <w:rPr>
          <w:rFonts w:ascii="Times New Roman" w:hAnsi="Times New Roman"/>
          <w:b/>
          <w:color w:val="000000" w:themeColor="text1"/>
          <w:sz w:val="24"/>
          <w:szCs w:val="24"/>
          <w:u w:val="single"/>
        </w:rPr>
        <w:t>uropsku jedinstvenu dokumentaciju o nabavi (</w:t>
      </w:r>
      <w:r w:rsidR="002C50ED" w:rsidRPr="001C1C3A">
        <w:rPr>
          <w:rFonts w:ascii="Times New Roman" w:hAnsi="Times New Roman"/>
          <w:b/>
          <w:color w:val="000000" w:themeColor="text1"/>
          <w:sz w:val="24"/>
          <w:szCs w:val="24"/>
          <w:u w:val="single"/>
        </w:rPr>
        <w:t>Electronic E</w:t>
      </w:r>
      <w:r w:rsidRPr="001C1C3A">
        <w:rPr>
          <w:rFonts w:ascii="Times New Roman" w:hAnsi="Times New Roman"/>
          <w:b/>
          <w:color w:val="000000" w:themeColor="text1"/>
          <w:sz w:val="24"/>
          <w:szCs w:val="24"/>
          <w:u w:val="single"/>
        </w:rPr>
        <w:t xml:space="preserve">uropeanSingleProcurementDocument – </w:t>
      </w:r>
      <w:r w:rsidR="00F922FE" w:rsidRPr="001C1C3A">
        <w:rPr>
          <w:rFonts w:ascii="Times New Roman" w:hAnsi="Times New Roman"/>
          <w:b/>
          <w:color w:val="000000" w:themeColor="text1"/>
          <w:sz w:val="24"/>
          <w:szCs w:val="24"/>
          <w:u w:val="single"/>
        </w:rPr>
        <w:t>e-ESPD</w:t>
      </w:r>
      <w:r w:rsidRPr="001C1C3A">
        <w:rPr>
          <w:rFonts w:ascii="Times New Roman" w:hAnsi="Times New Roman"/>
          <w:b/>
          <w:color w:val="000000" w:themeColor="text1"/>
          <w:sz w:val="24"/>
          <w:szCs w:val="24"/>
          <w:u w:val="single"/>
        </w:rPr>
        <w:t xml:space="preserve">), </w:t>
      </w:r>
      <w:r w:rsidRPr="001C1C3A">
        <w:rPr>
          <w:rFonts w:ascii="Times New Roman" w:hAnsi="Times New Roman"/>
          <w:b/>
          <w:color w:val="000000" w:themeColor="text1"/>
          <w:sz w:val="24"/>
          <w:szCs w:val="24"/>
          <w:u w:val="single"/>
          <w:lang w:eastAsia="hr-HR"/>
        </w:rPr>
        <w:t>isključivo u elektroničkom obliku.</w:t>
      </w:r>
    </w:p>
    <w:p w14:paraId="5BFF4C6C" w14:textId="77777777" w:rsidR="00612E96" w:rsidRPr="001C1C3A" w:rsidRDefault="00612E96" w:rsidP="00612E96">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je na temelju podataka iz ove dokumentacije o nabavi kroz sustav EOJN kreirao elektroničku verziju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xml:space="preserve"> obrasca u .xml. formatu - </w:t>
      </w:r>
      <w:r w:rsidR="00F922FE" w:rsidRPr="00EF4945">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zahtjev</w:t>
      </w:r>
      <w:r w:rsidRPr="001C1C3A">
        <w:rPr>
          <w:rFonts w:ascii="Times New Roman" w:hAnsi="Times New Roman"/>
          <w:color w:val="000000" w:themeColor="text1"/>
          <w:sz w:val="24"/>
          <w:szCs w:val="24"/>
        </w:rPr>
        <w:t xml:space="preserve"> u koji je upisao osnovne podatke i definirao tražene dokaze te je kreirani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zahtjev </w:t>
      </w:r>
      <w:r w:rsidRPr="001C1C3A">
        <w:rPr>
          <w:rFonts w:ascii="Times New Roman" w:hAnsi="Times New Roman"/>
          <w:color w:val="000000" w:themeColor="text1"/>
          <w:sz w:val="24"/>
          <w:szCs w:val="24"/>
        </w:rPr>
        <w:t>(u.xml i .pdf formatu) priložio ovoj dokumentaciji o nabavi.</w:t>
      </w:r>
    </w:p>
    <w:p w14:paraId="6C23BA80" w14:textId="39A75574" w:rsidR="00612E96" w:rsidRPr="001C1C3A" w:rsidRDefault="00612E96" w:rsidP="00612E96">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 subjekt obvezni su u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xml:space="preserve"> obrascu (u.xml formatu)  izraditi i dostaviti svoje odgovore sukladno definiranim zahtjevima Naručitelja. </w:t>
      </w:r>
    </w:p>
    <w:p w14:paraId="31B6B697" w14:textId="77777777" w:rsidR="002C50ED" w:rsidRPr="001C1C3A" w:rsidRDefault="002C50ED" w:rsidP="00612E96">
      <w:pPr>
        <w:spacing w:after="0"/>
        <w:jc w:val="both"/>
        <w:rPr>
          <w:rFonts w:ascii="Times New Roman" w:hAnsi="Times New Roman"/>
          <w:color w:val="000000" w:themeColor="text1"/>
          <w:sz w:val="24"/>
          <w:szCs w:val="24"/>
        </w:rPr>
      </w:pPr>
    </w:p>
    <w:p w14:paraId="49877C85" w14:textId="77777777" w:rsidR="00612E96" w:rsidRPr="001C1C3A" w:rsidRDefault="00612E96" w:rsidP="00612E96">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 xml:space="preserve">Pored navedenog, gospodarski subjekt može dostaviti </w:t>
      </w:r>
      <w:r w:rsidR="00F922FE" w:rsidRPr="001C1C3A">
        <w:rPr>
          <w:rFonts w:ascii="Times New Roman" w:hAnsi="Times New Roman"/>
          <w:color w:val="000000" w:themeColor="text1"/>
          <w:sz w:val="24"/>
          <w:szCs w:val="24"/>
          <w:lang w:eastAsia="hr-HR"/>
        </w:rPr>
        <w:t>e-ESPD</w:t>
      </w:r>
      <w:r w:rsidRPr="001C1C3A">
        <w:rPr>
          <w:rFonts w:ascii="Times New Roman" w:hAnsi="Times New Roman"/>
          <w:color w:val="000000" w:themeColor="text1"/>
          <w:sz w:val="24"/>
          <w:szCs w:val="24"/>
          <w:lang w:eastAsia="hr-HR"/>
        </w:rPr>
        <w:t xml:space="preserve"> obrazac ispunjen kroz servis za elektroničko popunjavanje </w:t>
      </w:r>
      <w:r w:rsidR="00F922FE" w:rsidRPr="001C1C3A">
        <w:rPr>
          <w:rFonts w:ascii="Times New Roman" w:hAnsi="Times New Roman"/>
          <w:color w:val="000000" w:themeColor="text1"/>
          <w:sz w:val="24"/>
          <w:szCs w:val="24"/>
          <w:lang w:eastAsia="hr-HR"/>
        </w:rPr>
        <w:t>e-ESPD</w:t>
      </w:r>
      <w:r w:rsidRPr="001C1C3A">
        <w:rPr>
          <w:rFonts w:ascii="Times New Roman" w:hAnsi="Times New Roman"/>
          <w:color w:val="000000" w:themeColor="text1"/>
          <w:sz w:val="24"/>
          <w:szCs w:val="24"/>
          <w:lang w:eastAsia="hr-HR"/>
        </w:rPr>
        <w:t>-a (.xml format) Europske komisije koji je dostupan na internetskoj adresi:</w:t>
      </w:r>
    </w:p>
    <w:p w14:paraId="6DC0E6F6" w14:textId="77777777" w:rsidR="00612E96" w:rsidRPr="001C1C3A" w:rsidRDefault="00B947CD" w:rsidP="00612E96">
      <w:pPr>
        <w:spacing w:after="0"/>
        <w:jc w:val="both"/>
        <w:rPr>
          <w:rFonts w:ascii="Times New Roman" w:hAnsi="Times New Roman"/>
          <w:color w:val="000000" w:themeColor="text1"/>
          <w:sz w:val="24"/>
          <w:szCs w:val="24"/>
          <w:lang w:eastAsia="hr-HR"/>
        </w:rPr>
      </w:pPr>
      <w:hyperlink r:id="rId15" w:history="1">
        <w:r w:rsidR="00612E96" w:rsidRPr="001C1C3A">
          <w:rPr>
            <w:rStyle w:val="Hyperlink"/>
            <w:rFonts w:ascii="Times New Roman" w:hAnsi="Times New Roman"/>
            <w:color w:val="000000" w:themeColor="text1"/>
            <w:sz w:val="24"/>
            <w:szCs w:val="24"/>
            <w:lang w:eastAsia="hr-HR"/>
          </w:rPr>
          <w:t>https://ec.europa.eu/growth/tools-databases/</w:t>
        </w:r>
        <w:r w:rsidR="00F922FE" w:rsidRPr="001C1C3A">
          <w:rPr>
            <w:rStyle w:val="Hyperlink"/>
            <w:rFonts w:ascii="Times New Roman" w:hAnsi="Times New Roman"/>
            <w:color w:val="000000" w:themeColor="text1"/>
            <w:sz w:val="24"/>
            <w:szCs w:val="24"/>
            <w:lang w:eastAsia="hr-HR"/>
          </w:rPr>
          <w:t>e-ESPD</w:t>
        </w:r>
        <w:r w:rsidR="00612E96" w:rsidRPr="001C1C3A">
          <w:rPr>
            <w:rStyle w:val="Hyperlink"/>
            <w:rFonts w:ascii="Times New Roman" w:hAnsi="Times New Roman"/>
            <w:color w:val="000000" w:themeColor="text1"/>
            <w:sz w:val="24"/>
            <w:szCs w:val="24"/>
            <w:lang w:eastAsia="hr-HR"/>
          </w:rPr>
          <w:t>/filter?lang=hr</w:t>
        </w:r>
      </w:hyperlink>
    </w:p>
    <w:p w14:paraId="1C6953BF" w14:textId="77777777" w:rsidR="002C50ED" w:rsidRPr="001C1C3A" w:rsidRDefault="002C50ED" w:rsidP="00612E96">
      <w:pPr>
        <w:spacing w:after="0"/>
        <w:jc w:val="both"/>
        <w:rPr>
          <w:rFonts w:ascii="Times New Roman" w:hAnsi="Times New Roman"/>
          <w:color w:val="000000" w:themeColor="text1"/>
          <w:sz w:val="24"/>
          <w:szCs w:val="24"/>
          <w:lang w:eastAsia="hr-HR"/>
        </w:rPr>
      </w:pPr>
    </w:p>
    <w:p w14:paraId="0FBE7AEA" w14:textId="77777777" w:rsidR="00612E96" w:rsidRPr="001C1C3A" w:rsidRDefault="00F922FE" w:rsidP="00612E96">
      <w:pPr>
        <w:spacing w:after="0"/>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e-ESPD</w:t>
      </w:r>
      <w:r w:rsidR="00612E96" w:rsidRPr="001C1C3A">
        <w:rPr>
          <w:rFonts w:ascii="Times New Roman" w:hAnsi="Times New Roman"/>
          <w:b/>
          <w:color w:val="000000" w:themeColor="text1"/>
          <w:sz w:val="24"/>
          <w:szCs w:val="24"/>
        </w:rPr>
        <w:t xml:space="preserve"> zahtjev</w:t>
      </w:r>
      <w:r w:rsidR="00612E96" w:rsidRPr="001C1C3A">
        <w:rPr>
          <w:rFonts w:ascii="Times New Roman" w:hAnsi="Times New Roman"/>
          <w:color w:val="000000" w:themeColor="text1"/>
          <w:sz w:val="24"/>
          <w:szCs w:val="24"/>
        </w:rPr>
        <w:t xml:space="preserve"> naručitelja (u .xml formatu) gospodarski subjekti preuzimaju na popisu objava kao dio dokumentacije o nabavi te učitavaju preuzeti </w:t>
      </w:r>
      <w:r w:rsidRPr="001C1C3A">
        <w:rPr>
          <w:rFonts w:ascii="Times New Roman" w:hAnsi="Times New Roman"/>
          <w:color w:val="000000" w:themeColor="text1"/>
          <w:sz w:val="24"/>
          <w:szCs w:val="24"/>
        </w:rPr>
        <w:t>e-ESPD</w:t>
      </w:r>
      <w:r w:rsidR="00612E96" w:rsidRPr="001C1C3A">
        <w:rPr>
          <w:rFonts w:ascii="Times New Roman" w:hAnsi="Times New Roman"/>
          <w:color w:val="000000" w:themeColor="text1"/>
          <w:sz w:val="24"/>
          <w:szCs w:val="24"/>
        </w:rPr>
        <w:t xml:space="preserve"> zahtjev (u .xml formatu) u EOJN RH. </w:t>
      </w:r>
    </w:p>
    <w:p w14:paraId="197E2326" w14:textId="77777777" w:rsidR="00612E96" w:rsidRPr="001C1C3A" w:rsidRDefault="00612E96" w:rsidP="00612E96">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Nakon učitavanja EOJN RH automatski ispisuje osnovne podatke o postupku, a gospodarski subjekt ispunjava tražene podatke koristeći navigaciju EOJN RH,</w:t>
      </w:r>
      <w:r w:rsidRPr="001C1C3A">
        <w:rPr>
          <w:rFonts w:ascii="Times New Roman" w:hAnsi="Times New Roman"/>
          <w:color w:val="000000" w:themeColor="text1"/>
          <w:sz w:val="24"/>
          <w:szCs w:val="24"/>
          <w:lang w:eastAsia="hr-HR"/>
        </w:rPr>
        <w:t xml:space="preserve"> putem platforme EOJN RH („dalje“, „Spremi i dalje“ i „Natrag“).</w:t>
      </w:r>
    </w:p>
    <w:p w14:paraId="17172EDE" w14:textId="77777777" w:rsidR="002C50ED" w:rsidRPr="001C1C3A" w:rsidRDefault="002C50ED" w:rsidP="00612E96">
      <w:pPr>
        <w:spacing w:after="0"/>
        <w:jc w:val="both"/>
        <w:rPr>
          <w:rFonts w:ascii="Times New Roman" w:hAnsi="Times New Roman"/>
          <w:color w:val="000000" w:themeColor="text1"/>
          <w:sz w:val="24"/>
          <w:szCs w:val="24"/>
        </w:rPr>
      </w:pPr>
    </w:p>
    <w:p w14:paraId="6F6DA7C1" w14:textId="77777777" w:rsidR="00612E96" w:rsidRPr="001C1C3A" w:rsidRDefault="00F922FE" w:rsidP="00612E96">
      <w:pPr>
        <w:spacing w:after="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e-ESPD</w:t>
      </w:r>
      <w:r w:rsidR="00612E96" w:rsidRPr="001C1C3A">
        <w:rPr>
          <w:rFonts w:ascii="Times New Roman" w:hAnsi="Times New Roman"/>
          <w:b/>
          <w:color w:val="000000" w:themeColor="text1"/>
          <w:sz w:val="24"/>
          <w:szCs w:val="24"/>
        </w:rPr>
        <w:t xml:space="preserve"> odgovor </w:t>
      </w:r>
      <w:r w:rsidR="00612E96" w:rsidRPr="001C1C3A">
        <w:rPr>
          <w:rFonts w:ascii="Times New Roman" w:hAnsi="Times New Roman"/>
          <w:color w:val="000000" w:themeColor="text1"/>
          <w:sz w:val="24"/>
          <w:szCs w:val="24"/>
        </w:rPr>
        <w:t xml:space="preserve"> gospodarski subjekt kreira tako da ispuni tražene podatke i preuzima </w:t>
      </w:r>
      <w:r w:rsidRPr="001C1C3A">
        <w:rPr>
          <w:rFonts w:ascii="Times New Roman" w:hAnsi="Times New Roman"/>
          <w:color w:val="000000" w:themeColor="text1"/>
          <w:sz w:val="24"/>
          <w:szCs w:val="24"/>
          <w:lang w:eastAsia="hr-HR"/>
        </w:rPr>
        <w:t>e-ESPD</w:t>
      </w:r>
      <w:r w:rsidR="00612E96" w:rsidRPr="001C1C3A">
        <w:rPr>
          <w:rFonts w:ascii="Times New Roman" w:hAnsi="Times New Roman"/>
          <w:color w:val="000000" w:themeColor="text1"/>
          <w:sz w:val="24"/>
          <w:szCs w:val="24"/>
          <w:lang w:eastAsia="hr-HR"/>
        </w:rPr>
        <w:t xml:space="preserve"> obrazac</w:t>
      </w:r>
      <w:r w:rsidR="00612E96" w:rsidRPr="001C1C3A">
        <w:rPr>
          <w:rFonts w:ascii="Times New Roman" w:hAnsi="Times New Roman"/>
          <w:color w:val="000000" w:themeColor="text1"/>
          <w:sz w:val="24"/>
          <w:szCs w:val="24"/>
        </w:rPr>
        <w:t xml:space="preserve"> u .xml i .pdf formatu u .zip datoteci na svoje računalo, te ga </w:t>
      </w:r>
      <w:r w:rsidR="00612E96" w:rsidRPr="001C1C3A">
        <w:rPr>
          <w:rFonts w:ascii="Times New Roman" w:hAnsi="Times New Roman"/>
          <w:color w:val="000000" w:themeColor="text1"/>
          <w:sz w:val="24"/>
          <w:szCs w:val="24"/>
          <w:lang w:eastAsia="hr-HR"/>
        </w:rPr>
        <w:t xml:space="preserve">u sklopu svoje ponude dostavlja kao elektroničku verziju </w:t>
      </w:r>
      <w:r w:rsidRPr="001C1C3A">
        <w:rPr>
          <w:rFonts w:ascii="Times New Roman" w:hAnsi="Times New Roman"/>
          <w:color w:val="000000" w:themeColor="text1"/>
          <w:sz w:val="24"/>
          <w:szCs w:val="24"/>
          <w:lang w:eastAsia="hr-HR"/>
        </w:rPr>
        <w:t>e-ESPD</w:t>
      </w:r>
      <w:r w:rsidR="00612E96" w:rsidRPr="001C1C3A">
        <w:rPr>
          <w:rFonts w:ascii="Times New Roman" w:hAnsi="Times New Roman"/>
          <w:color w:val="000000" w:themeColor="text1"/>
          <w:sz w:val="24"/>
          <w:szCs w:val="24"/>
          <w:lang w:eastAsia="hr-HR"/>
        </w:rPr>
        <w:t xml:space="preserve"> obrasca tj. verziju u obliku web-obrasca.  </w:t>
      </w:r>
    </w:p>
    <w:p w14:paraId="5CC97E4A" w14:textId="77777777" w:rsidR="002C50ED" w:rsidRPr="001C1C3A" w:rsidRDefault="002C50ED" w:rsidP="00612E96">
      <w:pPr>
        <w:spacing w:after="0"/>
        <w:jc w:val="both"/>
        <w:rPr>
          <w:rFonts w:ascii="Times New Roman" w:hAnsi="Times New Roman"/>
          <w:color w:val="000000" w:themeColor="text1"/>
          <w:sz w:val="24"/>
          <w:szCs w:val="24"/>
          <w:lang w:eastAsia="hr-HR"/>
        </w:rPr>
      </w:pPr>
    </w:p>
    <w:p w14:paraId="38FEBB5E" w14:textId="77777777" w:rsidR="00612E96" w:rsidRPr="001C1C3A" w:rsidRDefault="00612E96" w:rsidP="00612E9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nema podugovaratelja i ne oslanja se na sposobnost drugih gospodarskih subjekata, u ponudi dostavlja ispunjen samo jedan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w:t>
      </w:r>
    </w:p>
    <w:p w14:paraId="48CD3E59" w14:textId="77777777" w:rsidR="00612E96" w:rsidRPr="001C1C3A" w:rsidRDefault="00612E96" w:rsidP="00612E9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ali se oslanja na sposobnost drugih gospodarskih subjekata, u ponudi dostavlja ispunjen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 za sebe i zaseban ispunjen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 za svakog pojedinog gospodarskog subjekta na čiju se sposobnost oslanja (vidi Dio II: Podaci o gospodarskom subjektu, Odjeljak C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obrasca). </w:t>
      </w:r>
    </w:p>
    <w:p w14:paraId="04DDC1CA" w14:textId="77777777" w:rsidR="002C50ED" w:rsidRPr="001C1C3A" w:rsidRDefault="002C50ED" w:rsidP="00612E96">
      <w:pPr>
        <w:spacing w:after="0"/>
        <w:jc w:val="both"/>
        <w:rPr>
          <w:rFonts w:ascii="Times New Roman" w:hAnsi="Times New Roman"/>
          <w:b/>
          <w:color w:val="000000" w:themeColor="text1"/>
          <w:sz w:val="24"/>
          <w:szCs w:val="24"/>
        </w:rPr>
      </w:pPr>
    </w:p>
    <w:p w14:paraId="4A60139C" w14:textId="77777777" w:rsidR="00612E96" w:rsidRPr="001C1C3A" w:rsidRDefault="00612E96" w:rsidP="00612E9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namjerava dati bilo koji dio ugovora u podugovor trećim osobama, u ponudi dostavlja ispunjen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 za sebe i zaseban ispunjen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 za podugovaratelja na čiju se sposobnost ne oslanja (vidi Dio II.: Podaci o gospodarskom subjektu, Odjeljak D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obrasca).</w:t>
      </w:r>
    </w:p>
    <w:p w14:paraId="62DD2E79" w14:textId="77777777" w:rsidR="002C50ED" w:rsidRPr="001C1C3A" w:rsidRDefault="002C50ED" w:rsidP="00612E96">
      <w:pPr>
        <w:spacing w:after="0"/>
        <w:jc w:val="both"/>
        <w:rPr>
          <w:rFonts w:ascii="Times New Roman" w:hAnsi="Times New Roman"/>
          <w:b/>
          <w:color w:val="000000" w:themeColor="text1"/>
          <w:sz w:val="24"/>
          <w:szCs w:val="24"/>
        </w:rPr>
      </w:pPr>
    </w:p>
    <w:p w14:paraId="5A4CB9E3" w14:textId="77777777" w:rsidR="00612E96" w:rsidRPr="001C1C3A" w:rsidRDefault="00612E96" w:rsidP="00612E9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U slučaju zajednice gospodarskih subjekata, svaki član zajednice gospodarskog subjekta mora dostaviti zaseban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 u kojem su utvrđeni relevantni podaci za svakog člana zajednice gospodarskog subjekta u skladu s točkom 7.2. ove Dokumentacije o nabavi.</w:t>
      </w:r>
    </w:p>
    <w:p w14:paraId="4C8422D0" w14:textId="77777777" w:rsidR="002C50ED" w:rsidRPr="001C1C3A" w:rsidRDefault="002C50ED" w:rsidP="00612E96">
      <w:pPr>
        <w:spacing w:after="0"/>
        <w:jc w:val="both"/>
        <w:rPr>
          <w:rFonts w:ascii="Times New Roman" w:hAnsi="Times New Roman"/>
          <w:b/>
          <w:color w:val="000000" w:themeColor="text1"/>
          <w:sz w:val="24"/>
          <w:szCs w:val="24"/>
        </w:rPr>
      </w:pPr>
    </w:p>
    <w:p w14:paraId="04386E3E" w14:textId="77777777" w:rsidR="00612E96" w:rsidRPr="001C1C3A" w:rsidRDefault="00612E96" w:rsidP="00612E9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U slučaju podugovaratelja, gospodarski subjekt mora dostaviti zaseban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u kojem su navedeni relevantni podaci za podugovaratelja u skladu s točkom 7.3. ove Dokumentacije o nabavi.</w:t>
      </w:r>
    </w:p>
    <w:p w14:paraId="03E9EA7D" w14:textId="77777777" w:rsidR="002C50ED" w:rsidRPr="001C1C3A" w:rsidRDefault="002C50ED" w:rsidP="00612E96">
      <w:pPr>
        <w:spacing w:after="0"/>
        <w:jc w:val="both"/>
        <w:textAlignment w:val="baseline"/>
        <w:rPr>
          <w:rFonts w:ascii="Times New Roman" w:hAnsi="Times New Roman"/>
          <w:color w:val="000000" w:themeColor="text1"/>
          <w:sz w:val="24"/>
          <w:szCs w:val="24"/>
        </w:rPr>
      </w:pPr>
    </w:p>
    <w:p w14:paraId="3FD56619" w14:textId="77777777" w:rsidR="00612E96" w:rsidRPr="001C1C3A" w:rsidRDefault="00612E96" w:rsidP="00612E96">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xml:space="preserve"> obrascu se navode izdavatelji popratnih dokumenata te ona sadržava izjavu da će gospodarski subjekt moći, na zahtjev i bez odgode, Naručitelju dostaviti potvrde i druge oblike navedene dokazne dokumentacije.</w:t>
      </w:r>
    </w:p>
    <w:p w14:paraId="78BA98C2" w14:textId="77777777" w:rsidR="00612E96" w:rsidRPr="001C1C3A" w:rsidRDefault="00612E96" w:rsidP="00612E96">
      <w:pPr>
        <w:spacing w:after="0"/>
        <w:jc w:val="both"/>
        <w:textAlignment w:val="baseline"/>
        <w:rPr>
          <w:rFonts w:ascii="Times New Roman" w:hAnsi="Times New Roman"/>
          <w:color w:val="000000" w:themeColor="text1"/>
          <w:sz w:val="24"/>
          <w:szCs w:val="24"/>
        </w:rPr>
      </w:pPr>
    </w:p>
    <w:p w14:paraId="298335DA" w14:textId="77777777" w:rsidR="00612E96" w:rsidRPr="001C1C3A" w:rsidRDefault="00612E96" w:rsidP="00612E96">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može u bilo kojem trenutku tijekom postupka javne nabave, ako je to potrebno za pravilno provođenje postupka, provjeriti informacije navedene u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xml:space="preserve"> odgovoru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ovoga Zakona.</w:t>
      </w:r>
    </w:p>
    <w:p w14:paraId="29B5AAE9" w14:textId="77777777" w:rsidR="00612E96" w:rsidRPr="001C1C3A" w:rsidRDefault="00612E96" w:rsidP="00612E96">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Ako se ne može obaviti provjera ili ishoditi potvrda sukladno stavku 1. ovoga članka, javni naručitelj može zahtijevati od gospodarskog subjekta da u primjerenom roku, ne kraćem od pet dana, dostavi sve ili dio popratnih dokumenata ili dokaza.</w:t>
      </w:r>
    </w:p>
    <w:p w14:paraId="396A87C2" w14:textId="77777777" w:rsidR="008F6EED" w:rsidRPr="001C1C3A" w:rsidRDefault="008F6EED" w:rsidP="004D328E">
      <w:pPr>
        <w:spacing w:after="0" w:line="240" w:lineRule="auto"/>
        <w:jc w:val="both"/>
        <w:rPr>
          <w:rFonts w:ascii="Times New Roman" w:hAnsi="Times New Roman"/>
          <w:color w:val="000000" w:themeColor="text1"/>
          <w:sz w:val="24"/>
          <w:szCs w:val="24"/>
        </w:rPr>
      </w:pPr>
    </w:p>
    <w:p w14:paraId="46E6F285" w14:textId="77777777" w:rsidR="00BD4FBF" w:rsidRPr="001C1C3A" w:rsidRDefault="00316F4F" w:rsidP="00F46ADE">
      <w:pPr>
        <w:pStyle w:val="Heading2"/>
        <w:spacing w:before="0" w:line="240" w:lineRule="auto"/>
        <w:rPr>
          <w:rFonts w:ascii="Times New Roman" w:hAnsi="Times New Roman"/>
          <w:b/>
          <w:color w:val="000000" w:themeColor="text1"/>
          <w:sz w:val="24"/>
          <w:szCs w:val="24"/>
        </w:rPr>
      </w:pPr>
      <w:bookmarkStart w:id="98" w:name="_Toc23759626"/>
      <w:r w:rsidRPr="001C1C3A">
        <w:rPr>
          <w:rFonts w:ascii="Times New Roman" w:hAnsi="Times New Roman"/>
          <w:b/>
          <w:color w:val="000000" w:themeColor="text1"/>
          <w:sz w:val="24"/>
          <w:szCs w:val="24"/>
        </w:rPr>
        <w:t>6</w:t>
      </w:r>
      <w:r w:rsidR="006A127F" w:rsidRPr="001C1C3A">
        <w:rPr>
          <w:rFonts w:ascii="Times New Roman" w:hAnsi="Times New Roman"/>
          <w:b/>
          <w:color w:val="000000" w:themeColor="text1"/>
          <w:sz w:val="24"/>
          <w:szCs w:val="24"/>
        </w:rPr>
        <w:t xml:space="preserve">. </w:t>
      </w:r>
      <w:r w:rsidR="00BD4FBF" w:rsidRPr="001C1C3A">
        <w:rPr>
          <w:rFonts w:ascii="Times New Roman" w:hAnsi="Times New Roman"/>
          <w:b/>
          <w:color w:val="000000" w:themeColor="text1"/>
          <w:sz w:val="24"/>
          <w:szCs w:val="24"/>
        </w:rPr>
        <w:t>PODACI O PONUDI</w:t>
      </w:r>
      <w:bookmarkEnd w:id="97"/>
      <w:bookmarkEnd w:id="98"/>
    </w:p>
    <w:p w14:paraId="24F2B860" w14:textId="4EE61B44"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je izjava volje ponuditelja u pisanom obliku</w:t>
      </w:r>
      <w:r w:rsidR="0066367F" w:rsidRPr="001C1C3A">
        <w:rPr>
          <w:rFonts w:ascii="Times New Roman" w:hAnsi="Times New Roman"/>
          <w:color w:val="000000" w:themeColor="text1"/>
          <w:sz w:val="24"/>
          <w:szCs w:val="24"/>
        </w:rPr>
        <w:t xml:space="preserve"> da ć</w:t>
      </w:r>
      <w:r w:rsidRPr="001C1C3A">
        <w:rPr>
          <w:rFonts w:ascii="Times New Roman" w:hAnsi="Times New Roman"/>
          <w:color w:val="000000" w:themeColor="text1"/>
          <w:sz w:val="24"/>
          <w:szCs w:val="24"/>
        </w:rPr>
        <w:t xml:space="preserve">e </w:t>
      </w:r>
      <w:r w:rsidR="00700427">
        <w:rPr>
          <w:rFonts w:ascii="Times New Roman" w:hAnsi="Times New Roman"/>
          <w:color w:val="000000" w:themeColor="text1"/>
          <w:sz w:val="24"/>
          <w:szCs w:val="24"/>
        </w:rPr>
        <w:t xml:space="preserve">isporučiti robu i/ili </w:t>
      </w:r>
      <w:r w:rsidR="002C50ED" w:rsidRPr="001C1C3A">
        <w:rPr>
          <w:rFonts w:ascii="Times New Roman" w:hAnsi="Times New Roman"/>
          <w:color w:val="000000" w:themeColor="text1"/>
          <w:sz w:val="24"/>
          <w:szCs w:val="24"/>
        </w:rPr>
        <w:t>izvršiti radove</w:t>
      </w:r>
      <w:r w:rsidRPr="001C1C3A">
        <w:rPr>
          <w:rFonts w:ascii="Times New Roman" w:hAnsi="Times New Roman"/>
          <w:color w:val="000000" w:themeColor="text1"/>
          <w:sz w:val="24"/>
          <w:szCs w:val="24"/>
        </w:rPr>
        <w:t xml:space="preserve"> u skladu s uvjetima i zahtjevima iz dokumentacije o nabavi.</w:t>
      </w:r>
    </w:p>
    <w:p w14:paraId="0E980F79" w14:textId="77777777" w:rsidR="008F6EED" w:rsidRPr="001C1C3A" w:rsidRDefault="008F6EED" w:rsidP="00B43DF4">
      <w:pPr>
        <w:spacing w:after="0" w:line="240" w:lineRule="auto"/>
        <w:jc w:val="both"/>
        <w:rPr>
          <w:rFonts w:ascii="Times New Roman" w:hAnsi="Times New Roman"/>
          <w:color w:val="000000" w:themeColor="text1"/>
          <w:sz w:val="24"/>
          <w:szCs w:val="24"/>
        </w:rPr>
      </w:pPr>
    </w:p>
    <w:p w14:paraId="7A964B34" w14:textId="77777777" w:rsidR="00BD4FBF" w:rsidRPr="001C1C3A" w:rsidRDefault="00FF48CC" w:rsidP="00B43DF4">
      <w:pPr>
        <w:pStyle w:val="Heading2"/>
        <w:spacing w:before="0" w:line="240" w:lineRule="auto"/>
        <w:rPr>
          <w:rFonts w:ascii="Times New Roman" w:hAnsi="Times New Roman"/>
          <w:b/>
          <w:color w:val="000000" w:themeColor="text1"/>
          <w:sz w:val="24"/>
          <w:szCs w:val="24"/>
        </w:rPr>
      </w:pPr>
      <w:bookmarkStart w:id="99" w:name="_Toc482780310"/>
      <w:bookmarkStart w:id="100" w:name="_Toc23759627"/>
      <w:r w:rsidRPr="001C1C3A">
        <w:rPr>
          <w:rFonts w:ascii="Times New Roman" w:hAnsi="Times New Roman"/>
          <w:b/>
          <w:color w:val="000000" w:themeColor="text1"/>
          <w:sz w:val="24"/>
          <w:szCs w:val="24"/>
        </w:rPr>
        <w:t>6</w:t>
      </w:r>
      <w:r w:rsidR="00ED7CF2" w:rsidRPr="001C1C3A">
        <w:rPr>
          <w:rFonts w:ascii="Times New Roman" w:hAnsi="Times New Roman"/>
          <w:b/>
          <w:color w:val="000000" w:themeColor="text1"/>
          <w:sz w:val="24"/>
          <w:szCs w:val="24"/>
        </w:rPr>
        <w:t>.1.</w:t>
      </w:r>
      <w:r w:rsidR="00BD4FBF" w:rsidRPr="001C1C3A">
        <w:rPr>
          <w:rFonts w:ascii="Times New Roman" w:hAnsi="Times New Roman"/>
          <w:b/>
          <w:color w:val="000000" w:themeColor="text1"/>
          <w:sz w:val="24"/>
          <w:szCs w:val="24"/>
        </w:rPr>
        <w:t>SADRŽAJ I NAČIN IZRADE PONUDE</w:t>
      </w:r>
      <w:bookmarkEnd w:id="99"/>
      <w:bookmarkEnd w:id="100"/>
    </w:p>
    <w:p w14:paraId="72CFF735"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Ponuditelj se, sukladno članku 280.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pri izradi ponude mora pridržavati zahtjeva i uvjeta dokumentacije o nabavi.</w:t>
      </w:r>
    </w:p>
    <w:p w14:paraId="2F4BAD0F" w14:textId="77777777" w:rsidR="008F6EED" w:rsidRPr="001C1C3A" w:rsidRDefault="008F6EED" w:rsidP="00B43DF4">
      <w:pPr>
        <w:spacing w:after="0" w:line="240" w:lineRule="auto"/>
        <w:jc w:val="both"/>
        <w:rPr>
          <w:rFonts w:ascii="Times New Roman" w:hAnsi="Times New Roman"/>
          <w:color w:val="000000" w:themeColor="text1"/>
          <w:sz w:val="24"/>
          <w:szCs w:val="24"/>
        </w:rPr>
      </w:pPr>
    </w:p>
    <w:p w14:paraId="053AD538" w14:textId="77777777" w:rsidR="00581AB0" w:rsidRPr="001C1C3A" w:rsidRDefault="00FF48CC" w:rsidP="00615EBE">
      <w:pPr>
        <w:spacing w:after="0"/>
        <w:rPr>
          <w:rFonts w:ascii="Times New Roman" w:hAnsi="Times New Roman"/>
          <w:b/>
          <w:color w:val="000000" w:themeColor="text1"/>
          <w:sz w:val="24"/>
          <w:szCs w:val="24"/>
        </w:rPr>
      </w:pPr>
      <w:bookmarkStart w:id="101" w:name="_Toc495254153"/>
      <w:bookmarkStart w:id="102" w:name="_Toc497115622"/>
      <w:bookmarkStart w:id="103" w:name="_Toc501369156"/>
      <w:bookmarkStart w:id="104" w:name="_Toc504118928"/>
      <w:r w:rsidRPr="001C1C3A">
        <w:rPr>
          <w:rFonts w:ascii="Times New Roman" w:hAnsi="Times New Roman"/>
          <w:b/>
          <w:color w:val="000000" w:themeColor="text1"/>
          <w:sz w:val="24"/>
          <w:szCs w:val="24"/>
        </w:rPr>
        <w:t>6</w:t>
      </w:r>
      <w:r w:rsidR="00581AB0" w:rsidRPr="001C1C3A">
        <w:rPr>
          <w:rFonts w:ascii="Times New Roman" w:hAnsi="Times New Roman"/>
          <w:b/>
          <w:color w:val="000000" w:themeColor="text1"/>
          <w:sz w:val="24"/>
          <w:szCs w:val="24"/>
        </w:rPr>
        <w:t>.1.1.</w:t>
      </w:r>
      <w:r w:rsidR="00581AB0" w:rsidRPr="001C1C3A">
        <w:rPr>
          <w:rFonts w:ascii="Times New Roman" w:hAnsi="Times New Roman"/>
          <w:b/>
          <w:color w:val="000000" w:themeColor="text1"/>
          <w:sz w:val="24"/>
          <w:szCs w:val="24"/>
        </w:rPr>
        <w:tab/>
        <w:t>Sadržaj ponude:</w:t>
      </w:r>
      <w:bookmarkEnd w:id="101"/>
      <w:bookmarkEnd w:id="102"/>
      <w:bookmarkEnd w:id="103"/>
      <w:bookmarkEnd w:id="104"/>
    </w:p>
    <w:p w14:paraId="3D1284BC" w14:textId="77777777" w:rsidR="002F51B5" w:rsidRPr="001C1C3A" w:rsidRDefault="00B53C10" w:rsidP="00627EF6">
      <w:pPr>
        <w:pStyle w:val="ListParagraph"/>
        <w:numPr>
          <w:ilvl w:val="0"/>
          <w:numId w:val="9"/>
        </w:num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U</w:t>
      </w:r>
      <w:r w:rsidR="002F51B5" w:rsidRPr="001C1C3A">
        <w:rPr>
          <w:rFonts w:ascii="Times New Roman" w:hAnsi="Times New Roman"/>
          <w:color w:val="000000" w:themeColor="text1"/>
          <w:sz w:val="24"/>
          <w:szCs w:val="24"/>
        </w:rPr>
        <w:t>v</w:t>
      </w:r>
      <w:r w:rsidR="00C35CB9" w:rsidRPr="001C1C3A">
        <w:rPr>
          <w:rFonts w:ascii="Times New Roman" w:hAnsi="Times New Roman"/>
          <w:color w:val="000000" w:themeColor="text1"/>
          <w:sz w:val="24"/>
          <w:szCs w:val="24"/>
        </w:rPr>
        <w:t>ez ponude kreiran putem EOJN RH</w:t>
      </w:r>
    </w:p>
    <w:p w14:paraId="0A7AED67" w14:textId="77777777" w:rsidR="00C35CB9" w:rsidRPr="001C1C3A" w:rsidRDefault="00C35CB9" w:rsidP="00627EF6">
      <w:pPr>
        <w:pStyle w:val="ListParagraph"/>
        <w:numPr>
          <w:ilvl w:val="0"/>
          <w:numId w:val="9"/>
        </w:num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Ispunjen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xml:space="preserve"> </w:t>
      </w:r>
      <w:r w:rsidR="00923084" w:rsidRPr="001C1C3A">
        <w:rPr>
          <w:rFonts w:ascii="Times New Roman" w:hAnsi="Times New Roman"/>
          <w:color w:val="000000" w:themeColor="text1"/>
          <w:sz w:val="24"/>
          <w:szCs w:val="24"/>
        </w:rPr>
        <w:t>obrazac</w:t>
      </w:r>
    </w:p>
    <w:p w14:paraId="28F23860" w14:textId="77777777" w:rsidR="002F51B5" w:rsidRPr="001C1C3A" w:rsidRDefault="002F51B5" w:rsidP="00627EF6">
      <w:pPr>
        <w:pStyle w:val="ListParagraph"/>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Popunjeni troškovnik</w:t>
      </w:r>
      <w:r w:rsidR="00595CD9" w:rsidRPr="001C1C3A">
        <w:rPr>
          <w:rFonts w:ascii="Times New Roman" w:hAnsi="Times New Roman"/>
          <w:color w:val="000000" w:themeColor="text1"/>
          <w:sz w:val="24"/>
          <w:szCs w:val="24"/>
        </w:rPr>
        <w:t xml:space="preserve"> u .xls.formatu</w:t>
      </w:r>
    </w:p>
    <w:p w14:paraId="6F6977F0" w14:textId="77777777" w:rsidR="00490B15" w:rsidRPr="001C1C3A" w:rsidRDefault="00490B15" w:rsidP="00627EF6">
      <w:pPr>
        <w:pStyle w:val="ListParagraph"/>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Jamstvo za ozbiljnost ponude (dostavlja se odvojeno u papirnatom obliku, a u slučaju uplate novčanog pologa, dokaz o istom prilaže se u elektroničkoj</w:t>
      </w:r>
      <w:r w:rsidR="00F00F23" w:rsidRPr="001C1C3A">
        <w:rPr>
          <w:rFonts w:ascii="Times New Roman" w:hAnsi="Times New Roman"/>
          <w:color w:val="000000" w:themeColor="text1"/>
          <w:sz w:val="24"/>
          <w:szCs w:val="24"/>
        </w:rPr>
        <w:t xml:space="preserve"> ponudi)</w:t>
      </w:r>
    </w:p>
    <w:p w14:paraId="606F95B1" w14:textId="5A371CE8" w:rsidR="004F1873" w:rsidRPr="001C1C3A" w:rsidRDefault="00DE6D37" w:rsidP="004F1873">
      <w:pPr>
        <w:pStyle w:val="ListParagraph"/>
        <w:numPr>
          <w:ilvl w:val="0"/>
          <w:numId w:val="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Prilog </w:t>
      </w:r>
      <w:r w:rsidR="00700427">
        <w:rPr>
          <w:rFonts w:ascii="Times New Roman" w:hAnsi="Times New Roman"/>
          <w:color w:val="000000" w:themeColor="text1"/>
          <w:sz w:val="24"/>
          <w:szCs w:val="24"/>
        </w:rPr>
        <w:t>1</w:t>
      </w:r>
      <w:r w:rsidR="004F1873" w:rsidRPr="001C1C3A">
        <w:rPr>
          <w:rFonts w:ascii="Times New Roman" w:hAnsi="Times New Roman"/>
          <w:color w:val="000000" w:themeColor="text1"/>
          <w:sz w:val="24"/>
          <w:szCs w:val="24"/>
        </w:rPr>
        <w:t>. – Izjava o jamstvenom roku za otklanjanje nedostataka – kriterij ENP</w:t>
      </w:r>
    </w:p>
    <w:p w14:paraId="3646FCC2" w14:textId="77777777" w:rsidR="00490B15" w:rsidRPr="001C1C3A" w:rsidRDefault="00490B15" w:rsidP="00B43DF4">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Ponuda se u ovom postupku javne nabave dostavlja isključivo elektroničkim sredstvima komunikacije</w:t>
      </w:r>
      <w:r w:rsidR="006000A3"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osim dijelova ponude koji se ne mogu dostaviti elektroničkim putem (npr.</w:t>
      </w:r>
      <w:r w:rsidR="008758E7" w:rsidRPr="001C1C3A">
        <w:rPr>
          <w:rFonts w:ascii="Times New Roman" w:hAnsi="Times New Roman"/>
          <w:b/>
          <w:color w:val="000000" w:themeColor="text1"/>
          <w:sz w:val="24"/>
          <w:szCs w:val="24"/>
        </w:rPr>
        <w:t xml:space="preserve"> jamstvo za ozbiljnost ponude).</w:t>
      </w:r>
    </w:p>
    <w:p w14:paraId="5C5B8175" w14:textId="00254A7E" w:rsidR="003C61BB" w:rsidRPr="001C1C3A" w:rsidRDefault="003C61BB" w:rsidP="00B43DF4">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Ponuditelji mogu dostaviti tražene informacije na vlastitim obrascima koji sadržajno od</w:t>
      </w:r>
      <w:r w:rsidR="00DE6D37">
        <w:rPr>
          <w:rFonts w:ascii="Times New Roman" w:hAnsi="Times New Roman"/>
          <w:b/>
          <w:color w:val="000000" w:themeColor="text1"/>
          <w:sz w:val="24"/>
          <w:szCs w:val="24"/>
        </w:rPr>
        <w:t>govaraju navedenom Prilogu 1</w:t>
      </w:r>
      <w:r w:rsidRPr="001C1C3A">
        <w:rPr>
          <w:rFonts w:ascii="Times New Roman" w:hAnsi="Times New Roman"/>
          <w:b/>
          <w:color w:val="000000" w:themeColor="text1"/>
          <w:sz w:val="24"/>
          <w:szCs w:val="24"/>
        </w:rPr>
        <w:t>.</w:t>
      </w:r>
    </w:p>
    <w:p w14:paraId="3D823D52" w14:textId="77777777" w:rsidR="00C54E70" w:rsidRPr="001C1C3A" w:rsidRDefault="00C54E70" w:rsidP="00B43DF4">
      <w:pPr>
        <w:spacing w:after="0" w:line="240" w:lineRule="auto"/>
        <w:jc w:val="both"/>
        <w:rPr>
          <w:rFonts w:ascii="Times New Roman" w:hAnsi="Times New Roman"/>
          <w:b/>
          <w:color w:val="000000" w:themeColor="text1"/>
          <w:sz w:val="24"/>
          <w:szCs w:val="24"/>
          <w:u w:val="single"/>
        </w:rPr>
      </w:pPr>
    </w:p>
    <w:p w14:paraId="48774822" w14:textId="77777777" w:rsidR="00581AB0" w:rsidRPr="001C1C3A" w:rsidRDefault="00FF48CC" w:rsidP="00615EBE">
      <w:pPr>
        <w:spacing w:after="0"/>
        <w:rPr>
          <w:rFonts w:ascii="Times New Roman" w:hAnsi="Times New Roman"/>
          <w:b/>
          <w:color w:val="000000" w:themeColor="text1"/>
          <w:sz w:val="24"/>
          <w:szCs w:val="24"/>
        </w:rPr>
      </w:pPr>
      <w:bookmarkStart w:id="105" w:name="_Toc495254154"/>
      <w:bookmarkStart w:id="106" w:name="_Toc497115623"/>
      <w:bookmarkStart w:id="107" w:name="_Toc501369157"/>
      <w:bookmarkStart w:id="108" w:name="_Toc504118929"/>
      <w:r w:rsidRPr="001C1C3A">
        <w:rPr>
          <w:rFonts w:ascii="Times New Roman" w:hAnsi="Times New Roman"/>
          <w:b/>
          <w:color w:val="000000" w:themeColor="text1"/>
          <w:sz w:val="24"/>
          <w:szCs w:val="24"/>
        </w:rPr>
        <w:t>6</w:t>
      </w:r>
      <w:r w:rsidR="00581AB0" w:rsidRPr="001C1C3A">
        <w:rPr>
          <w:rFonts w:ascii="Times New Roman" w:hAnsi="Times New Roman"/>
          <w:b/>
          <w:color w:val="000000" w:themeColor="text1"/>
          <w:sz w:val="24"/>
          <w:szCs w:val="24"/>
        </w:rPr>
        <w:t>.1.2.</w:t>
      </w:r>
      <w:r w:rsidR="00581AB0" w:rsidRPr="001C1C3A">
        <w:rPr>
          <w:rFonts w:ascii="Times New Roman" w:hAnsi="Times New Roman"/>
          <w:b/>
          <w:color w:val="000000" w:themeColor="text1"/>
          <w:sz w:val="24"/>
          <w:szCs w:val="24"/>
        </w:rPr>
        <w:tab/>
        <w:t>Način izrade ponude</w:t>
      </w:r>
      <w:r w:rsidR="00B522A0" w:rsidRPr="001C1C3A">
        <w:rPr>
          <w:rFonts w:ascii="Times New Roman" w:hAnsi="Times New Roman"/>
          <w:b/>
          <w:color w:val="000000" w:themeColor="text1"/>
          <w:sz w:val="24"/>
          <w:szCs w:val="24"/>
        </w:rPr>
        <w:t xml:space="preserve"> koja se dostavlja elektroničkim sredstvima komunikacije</w:t>
      </w:r>
      <w:bookmarkEnd w:id="105"/>
      <w:bookmarkEnd w:id="106"/>
      <w:bookmarkEnd w:id="107"/>
      <w:bookmarkEnd w:id="108"/>
    </w:p>
    <w:p w14:paraId="231715EC" w14:textId="77777777" w:rsidR="00B522A0" w:rsidRPr="001C1C3A" w:rsidRDefault="00B522A0" w:rsidP="00B43DF4">
      <w:pPr>
        <w:pStyle w:val="box454981"/>
        <w:spacing w:before="0" w:beforeAutospacing="0" w:after="0" w:afterAutospacing="0"/>
        <w:jc w:val="both"/>
        <w:textAlignment w:val="baseline"/>
        <w:rPr>
          <w:color w:val="000000" w:themeColor="text1"/>
        </w:rPr>
      </w:pPr>
      <w:r w:rsidRPr="001C1C3A">
        <w:rPr>
          <w:color w:val="000000" w:themeColor="text1"/>
        </w:rPr>
        <w:t>Ponuditelj je obvezan izraditi ponudu u formatu dokumenta koji je odredio naruči</w:t>
      </w:r>
      <w:r w:rsidR="00C35CB9" w:rsidRPr="001C1C3A">
        <w:rPr>
          <w:color w:val="000000" w:themeColor="text1"/>
        </w:rPr>
        <w:t xml:space="preserve">telj u </w:t>
      </w:r>
      <w:r w:rsidRPr="001C1C3A">
        <w:rPr>
          <w:color w:val="000000" w:themeColor="text1"/>
        </w:rPr>
        <w:t>ovoj Dokumentaciji o nabavi.</w:t>
      </w:r>
      <w:r w:rsidR="006000A3" w:rsidRPr="001C1C3A">
        <w:rPr>
          <w:color w:val="000000" w:themeColor="text1"/>
        </w:rPr>
        <w:t xml:space="preserve"> </w:t>
      </w:r>
      <w:r w:rsidRPr="001C1C3A">
        <w:rPr>
          <w:color w:val="000000" w:themeColor="text1"/>
        </w:rPr>
        <w:t>Za dokumente za koje Naručitelj nije odredio format dokumenta, ponuditelj je obvezan ponudu izraditi u formatu koji je općedostupan i nije diskriminirajući.</w:t>
      </w:r>
    </w:p>
    <w:p w14:paraId="47B0C2D8" w14:textId="77777777" w:rsidR="00187C78" w:rsidRPr="001C1C3A" w:rsidRDefault="00187C78" w:rsidP="00B43DF4">
      <w:pPr>
        <w:pStyle w:val="box454981"/>
        <w:spacing w:before="0" w:beforeAutospacing="0" w:after="0" w:afterAutospacing="0"/>
        <w:jc w:val="both"/>
        <w:textAlignment w:val="baseline"/>
        <w:rPr>
          <w:color w:val="000000" w:themeColor="text1"/>
        </w:rPr>
      </w:pPr>
    </w:p>
    <w:p w14:paraId="632FB694" w14:textId="77777777" w:rsidR="00B522A0" w:rsidRPr="001C1C3A" w:rsidRDefault="00B522A0" w:rsidP="00B43DF4">
      <w:pPr>
        <w:pStyle w:val="box454981"/>
        <w:spacing w:before="0" w:beforeAutospacing="0" w:after="0" w:afterAutospacing="0"/>
        <w:jc w:val="both"/>
        <w:textAlignment w:val="baseline"/>
        <w:rPr>
          <w:color w:val="000000" w:themeColor="text1"/>
        </w:rPr>
      </w:pPr>
      <w:r w:rsidRPr="001C1C3A">
        <w:rPr>
          <w:color w:val="000000" w:themeColor="text1"/>
        </w:rPr>
        <w:t>EOJN RH osigurava da su ponuda i svi njezini dijelovi koji su dostavljeni elektroničkim sredstvima komunikacije izrađeni na način da čine cjelinu te da su sigurno uvezani.</w:t>
      </w:r>
      <w:r w:rsidR="006000A3" w:rsidRPr="001C1C3A">
        <w:rPr>
          <w:color w:val="000000" w:themeColor="text1"/>
        </w:rPr>
        <w:t xml:space="preserve"> </w:t>
      </w:r>
      <w:r w:rsidRPr="001C1C3A">
        <w:rPr>
          <w:color w:val="000000" w:themeColor="text1"/>
        </w:rPr>
        <w:t>Ponuditelj nije obvezan označiti stranice ponude koja se dostavlja elektroničkim sredstvima komunikacije.</w:t>
      </w:r>
      <w:r w:rsidR="006000A3" w:rsidRPr="001C1C3A">
        <w:rPr>
          <w:color w:val="000000" w:themeColor="text1"/>
        </w:rPr>
        <w:t xml:space="preserve"> </w:t>
      </w:r>
      <w:r w:rsidRPr="001C1C3A">
        <w:rPr>
          <w:color w:val="000000" w:themeColor="text1"/>
        </w:rPr>
        <w:t>Ako se dijelovi ponude dostavljaju sredstvima komunikacije koja nisu elektronička, ponuditelj mora u ponudi navesti koji dijelovi se tako dostavljaju.</w:t>
      </w:r>
    </w:p>
    <w:p w14:paraId="387C2B00" w14:textId="77777777" w:rsidR="00714927" w:rsidRPr="001C1C3A" w:rsidRDefault="00714927" w:rsidP="00615EBE">
      <w:pPr>
        <w:spacing w:after="0"/>
        <w:rPr>
          <w:rFonts w:ascii="Times New Roman" w:hAnsi="Times New Roman"/>
          <w:b/>
          <w:color w:val="000000" w:themeColor="text1"/>
          <w:sz w:val="24"/>
          <w:szCs w:val="24"/>
        </w:rPr>
      </w:pPr>
      <w:bookmarkStart w:id="109" w:name="_Toc495254155"/>
      <w:bookmarkStart w:id="110" w:name="_Toc497115624"/>
      <w:bookmarkStart w:id="111" w:name="_Toc501369158"/>
      <w:bookmarkStart w:id="112" w:name="_Toc504118930"/>
    </w:p>
    <w:p w14:paraId="0E8A73AC" w14:textId="77777777" w:rsidR="00B522A0" w:rsidRPr="001C1C3A" w:rsidRDefault="00B522A0" w:rsidP="00723199">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6.1.3. Način izrade dijelova ponude koji se ne dostavljaju elektroničkim sredstvima komunikacije</w:t>
      </w:r>
      <w:bookmarkEnd w:id="109"/>
      <w:bookmarkEnd w:id="110"/>
      <w:bookmarkEnd w:id="111"/>
      <w:bookmarkEnd w:id="112"/>
    </w:p>
    <w:p w14:paraId="70844AB3" w14:textId="77777777" w:rsidR="001B1D30" w:rsidRPr="001C1C3A" w:rsidRDefault="001B1D3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Dijelovi ponude koji se dostavljaju u papirnatom obliku moraju biti uvezani u cjelinu na način da se onemogući naknadno vađenje ili umetanje listova ili dijelova ponude.</w:t>
      </w:r>
      <w:r w:rsidR="006000A3"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Dijelove ponude kao što je jamstvo za ozbiljnost ponude, koje ne može biti uvezano ponuditelj obilježava nazivom i navodi u sadržaju ponude kao dio ponude.</w:t>
      </w:r>
    </w:p>
    <w:p w14:paraId="16ECF1D0" w14:textId="77777777" w:rsidR="00A81E5F" w:rsidRPr="001C1C3A" w:rsidRDefault="001B1D3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Ponuditelji nemaju pravo mijenjati, ispravljati, dopunjavati ili brisati ili na bilo koji drugi način intervenirati u tekst koji je odredio naručitelj u Dokumentaciji o nabavi.</w:t>
      </w:r>
      <w:r w:rsidR="00B04E15"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Ispravci u dijelu ponude koja se dostavlja u papirnatom obliku moraju biti izrađeni na način da su vidljivi. Ispravci moraju uz navod datuma ispravka biti potvrđeni potpisom ponuditelja.</w:t>
      </w:r>
    </w:p>
    <w:p w14:paraId="1B056AC4" w14:textId="77777777" w:rsidR="00D774F7" w:rsidRPr="001C1C3A" w:rsidRDefault="00D774F7" w:rsidP="00B43DF4">
      <w:pPr>
        <w:spacing w:after="0" w:line="240" w:lineRule="auto"/>
        <w:jc w:val="both"/>
        <w:rPr>
          <w:rFonts w:ascii="Times New Roman" w:hAnsi="Times New Roman"/>
          <w:color w:val="000000" w:themeColor="text1"/>
          <w:sz w:val="24"/>
          <w:szCs w:val="24"/>
        </w:rPr>
      </w:pPr>
    </w:p>
    <w:p w14:paraId="39DDAF81" w14:textId="77777777" w:rsidR="00BD4FBF" w:rsidRPr="001C1C3A" w:rsidRDefault="00316F4F" w:rsidP="00F46ADE">
      <w:pPr>
        <w:pStyle w:val="Heading2"/>
        <w:spacing w:before="0" w:line="240" w:lineRule="auto"/>
        <w:rPr>
          <w:rFonts w:ascii="Times New Roman" w:hAnsi="Times New Roman"/>
          <w:b/>
          <w:color w:val="000000" w:themeColor="text1"/>
          <w:sz w:val="24"/>
          <w:szCs w:val="24"/>
        </w:rPr>
      </w:pPr>
      <w:bookmarkStart w:id="113" w:name="_Toc482780313"/>
      <w:bookmarkStart w:id="114" w:name="_Toc23759628"/>
      <w:r w:rsidRPr="001C1C3A">
        <w:rPr>
          <w:rFonts w:ascii="Times New Roman" w:hAnsi="Times New Roman"/>
          <w:b/>
          <w:color w:val="000000" w:themeColor="text1"/>
          <w:sz w:val="24"/>
          <w:szCs w:val="24"/>
        </w:rPr>
        <w:t>6</w:t>
      </w:r>
      <w:r w:rsidR="00ED7CF2" w:rsidRPr="001C1C3A">
        <w:rPr>
          <w:rFonts w:ascii="Times New Roman" w:hAnsi="Times New Roman"/>
          <w:b/>
          <w:color w:val="000000" w:themeColor="text1"/>
          <w:sz w:val="24"/>
          <w:szCs w:val="24"/>
        </w:rPr>
        <w:t>.2.</w:t>
      </w:r>
      <w:r w:rsidR="00BD4FBF" w:rsidRPr="001C1C3A">
        <w:rPr>
          <w:rFonts w:ascii="Times New Roman" w:hAnsi="Times New Roman"/>
          <w:b/>
          <w:color w:val="000000" w:themeColor="text1"/>
          <w:sz w:val="24"/>
          <w:szCs w:val="24"/>
        </w:rPr>
        <w:t>NAČIN DOSTAVE PONUDE</w:t>
      </w:r>
      <w:bookmarkEnd w:id="113"/>
      <w:bookmarkEnd w:id="114"/>
    </w:p>
    <w:p w14:paraId="08A2BA96" w14:textId="77777777" w:rsidR="00BD4FBF" w:rsidRPr="001C1C3A" w:rsidRDefault="00316F4F" w:rsidP="000849D2">
      <w:pPr>
        <w:spacing w:after="0"/>
        <w:rPr>
          <w:rFonts w:ascii="Times New Roman" w:hAnsi="Times New Roman"/>
          <w:b/>
          <w:color w:val="000000" w:themeColor="text1"/>
          <w:sz w:val="24"/>
          <w:szCs w:val="24"/>
        </w:rPr>
      </w:pPr>
      <w:bookmarkStart w:id="115" w:name="_Toc482780314"/>
      <w:bookmarkStart w:id="116" w:name="_Toc495254157"/>
      <w:bookmarkStart w:id="117" w:name="_Toc497115626"/>
      <w:bookmarkStart w:id="118" w:name="_Toc501369160"/>
      <w:bookmarkStart w:id="119" w:name="_Toc504118932"/>
      <w:r w:rsidRPr="001C1C3A">
        <w:rPr>
          <w:rFonts w:ascii="Times New Roman" w:hAnsi="Times New Roman"/>
          <w:b/>
          <w:color w:val="000000" w:themeColor="text1"/>
          <w:sz w:val="24"/>
          <w:szCs w:val="24"/>
        </w:rPr>
        <w:t>6</w:t>
      </w:r>
      <w:r w:rsidR="00ED7CF2" w:rsidRPr="001C1C3A">
        <w:rPr>
          <w:rFonts w:ascii="Times New Roman" w:hAnsi="Times New Roman"/>
          <w:b/>
          <w:color w:val="000000" w:themeColor="text1"/>
          <w:sz w:val="24"/>
          <w:szCs w:val="24"/>
        </w:rPr>
        <w:t>.2.1.</w:t>
      </w:r>
      <w:bookmarkEnd w:id="115"/>
      <w:r w:rsidRPr="001C1C3A">
        <w:rPr>
          <w:rFonts w:ascii="Times New Roman" w:hAnsi="Times New Roman"/>
          <w:b/>
          <w:color w:val="000000" w:themeColor="text1"/>
          <w:sz w:val="24"/>
          <w:szCs w:val="24"/>
        </w:rPr>
        <w:t>Dostava ponude elektroničkim sredstvima komunikacije</w:t>
      </w:r>
      <w:bookmarkEnd w:id="116"/>
      <w:bookmarkEnd w:id="117"/>
      <w:bookmarkEnd w:id="118"/>
      <w:bookmarkEnd w:id="119"/>
    </w:p>
    <w:p w14:paraId="65DCD459" w14:textId="77777777" w:rsidR="00581AB0" w:rsidRPr="001C1C3A" w:rsidRDefault="00581AB0" w:rsidP="000849D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dostavlja elektroničkim sredstvima komunikacije putem EOJN RH.</w:t>
      </w:r>
    </w:p>
    <w:p w14:paraId="63CB3B96"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dostava ponuda provodi</w:t>
      </w:r>
      <w:r w:rsidR="00845116" w:rsidRPr="001C1C3A">
        <w:rPr>
          <w:rFonts w:ascii="Times New Roman" w:hAnsi="Times New Roman"/>
          <w:color w:val="000000" w:themeColor="text1"/>
          <w:sz w:val="24"/>
          <w:szCs w:val="24"/>
        </w:rPr>
        <w:t xml:space="preserve"> se putem EOJN RH-a, vezujuć</w:t>
      </w:r>
      <w:r w:rsidRPr="001C1C3A">
        <w:rPr>
          <w:rFonts w:ascii="Times New Roman" w:hAnsi="Times New Roman"/>
          <w:color w:val="000000" w:themeColor="text1"/>
          <w:sz w:val="24"/>
          <w:szCs w:val="24"/>
        </w:rPr>
        <w:t xml:space="preserve">i se na elektroničku objavu poziva na nadmetanje te na elektronički </w:t>
      </w:r>
      <w:r w:rsidR="00CC764A" w:rsidRPr="001C1C3A">
        <w:rPr>
          <w:rFonts w:ascii="Times New Roman" w:hAnsi="Times New Roman"/>
          <w:color w:val="000000" w:themeColor="text1"/>
          <w:sz w:val="24"/>
          <w:szCs w:val="24"/>
        </w:rPr>
        <w:t>pristup Dokumentaciji o nabavi.</w:t>
      </w:r>
    </w:p>
    <w:p w14:paraId="06B9E0DB" w14:textId="77777777" w:rsidR="00CC764A" w:rsidRPr="001C1C3A" w:rsidRDefault="00CC764A" w:rsidP="00B43DF4">
      <w:pPr>
        <w:spacing w:after="0" w:line="240" w:lineRule="auto"/>
        <w:jc w:val="both"/>
        <w:rPr>
          <w:rFonts w:ascii="Times New Roman" w:hAnsi="Times New Roman"/>
          <w:color w:val="000000" w:themeColor="text1"/>
          <w:sz w:val="24"/>
          <w:szCs w:val="24"/>
        </w:rPr>
      </w:pPr>
    </w:p>
    <w:p w14:paraId="23F3F299" w14:textId="021CB2F7" w:rsidR="00581AB0" w:rsidRPr="00B0345B" w:rsidRDefault="00581AB0" w:rsidP="00B43DF4">
      <w:pPr>
        <w:spacing w:after="0" w:line="240" w:lineRule="auto"/>
        <w:jc w:val="both"/>
        <w:rPr>
          <w:rFonts w:ascii="Times New Roman" w:hAnsi="Times New Roman"/>
          <w:b/>
          <w:color w:val="FF0000"/>
          <w:sz w:val="24"/>
          <w:szCs w:val="24"/>
        </w:rPr>
      </w:pPr>
      <w:r w:rsidRPr="001C1C3A">
        <w:rPr>
          <w:rFonts w:ascii="Times New Roman" w:hAnsi="Times New Roman"/>
          <w:b/>
          <w:color w:val="000000" w:themeColor="text1"/>
          <w:sz w:val="24"/>
          <w:szCs w:val="24"/>
        </w:rPr>
        <w:t>Ponuditelj svoju elektroničku ponudu mora dostaviti, pr</w:t>
      </w:r>
      <w:r w:rsidR="000B683E" w:rsidRPr="001C1C3A">
        <w:rPr>
          <w:rFonts w:ascii="Times New Roman" w:hAnsi="Times New Roman"/>
          <w:b/>
          <w:color w:val="000000" w:themeColor="text1"/>
          <w:sz w:val="24"/>
          <w:szCs w:val="24"/>
        </w:rPr>
        <w:t xml:space="preserve">edajom </w:t>
      </w:r>
      <w:r w:rsidR="000B683E" w:rsidRPr="00C52488">
        <w:rPr>
          <w:rFonts w:ascii="Times New Roman" w:hAnsi="Times New Roman"/>
          <w:b/>
          <w:sz w:val="24"/>
          <w:szCs w:val="24"/>
        </w:rPr>
        <w:t xml:space="preserve">u EOJN RH, </w:t>
      </w:r>
      <w:r w:rsidR="000B683E" w:rsidRPr="006800DC">
        <w:rPr>
          <w:rFonts w:ascii="Times New Roman" w:hAnsi="Times New Roman"/>
          <w:b/>
          <w:sz w:val="24"/>
          <w:szCs w:val="24"/>
        </w:rPr>
        <w:t>najkasnije do</w:t>
      </w:r>
      <w:r w:rsidR="00026448" w:rsidRPr="006800DC">
        <w:rPr>
          <w:rFonts w:ascii="Times New Roman" w:hAnsi="Times New Roman"/>
          <w:b/>
          <w:sz w:val="24"/>
          <w:szCs w:val="24"/>
        </w:rPr>
        <w:t xml:space="preserve"> </w:t>
      </w:r>
      <w:r w:rsidR="007D5D40" w:rsidRPr="00A35B13">
        <w:rPr>
          <w:rFonts w:ascii="Times New Roman" w:hAnsi="Times New Roman"/>
          <w:b/>
          <w:color w:val="FF0000"/>
          <w:sz w:val="24"/>
          <w:szCs w:val="24"/>
        </w:rPr>
        <w:t>........</w:t>
      </w:r>
      <w:r w:rsidR="000B683E" w:rsidRPr="00A35B13">
        <w:rPr>
          <w:rFonts w:ascii="Times New Roman" w:hAnsi="Times New Roman"/>
          <w:b/>
          <w:color w:val="FF0000"/>
          <w:sz w:val="24"/>
          <w:szCs w:val="24"/>
        </w:rPr>
        <w:t xml:space="preserve"> 2019. </w:t>
      </w:r>
      <w:r w:rsidR="004316F3" w:rsidRPr="00A35B13">
        <w:rPr>
          <w:rFonts w:ascii="Times New Roman" w:hAnsi="Times New Roman"/>
          <w:b/>
          <w:color w:val="FF0000"/>
          <w:sz w:val="24"/>
          <w:szCs w:val="24"/>
        </w:rPr>
        <w:t>godine</w:t>
      </w:r>
      <w:r w:rsidR="002B6BC6" w:rsidRPr="00A35B13">
        <w:rPr>
          <w:rFonts w:ascii="Times New Roman" w:hAnsi="Times New Roman"/>
          <w:b/>
          <w:color w:val="FF0000"/>
          <w:sz w:val="24"/>
          <w:szCs w:val="24"/>
        </w:rPr>
        <w:t xml:space="preserve"> </w:t>
      </w:r>
      <w:r w:rsidR="00FB27C7" w:rsidRPr="00A35B13">
        <w:rPr>
          <w:rFonts w:ascii="Times New Roman" w:hAnsi="Times New Roman"/>
          <w:b/>
          <w:color w:val="FF0000"/>
          <w:sz w:val="24"/>
          <w:szCs w:val="24"/>
        </w:rPr>
        <w:t xml:space="preserve">do </w:t>
      </w:r>
      <w:r w:rsidR="00C73801" w:rsidRPr="00A35B13">
        <w:rPr>
          <w:rFonts w:ascii="Times New Roman" w:hAnsi="Times New Roman"/>
          <w:b/>
          <w:color w:val="FF0000"/>
          <w:sz w:val="24"/>
          <w:szCs w:val="24"/>
        </w:rPr>
        <w:t>1</w:t>
      </w:r>
      <w:r w:rsidR="006427D8" w:rsidRPr="00A35B13">
        <w:rPr>
          <w:rFonts w:ascii="Times New Roman" w:hAnsi="Times New Roman"/>
          <w:b/>
          <w:color w:val="FF0000"/>
          <w:sz w:val="24"/>
          <w:szCs w:val="24"/>
        </w:rPr>
        <w:t>0</w:t>
      </w:r>
      <w:r w:rsidR="000B683E" w:rsidRPr="00A35B13">
        <w:rPr>
          <w:rFonts w:ascii="Times New Roman" w:hAnsi="Times New Roman"/>
          <w:b/>
          <w:color w:val="FF0000"/>
          <w:sz w:val="24"/>
          <w:szCs w:val="24"/>
        </w:rPr>
        <w:t>:00</w:t>
      </w:r>
      <w:r w:rsidRPr="00A35B13">
        <w:rPr>
          <w:rFonts w:ascii="Times New Roman" w:hAnsi="Times New Roman"/>
          <w:b/>
          <w:color w:val="FF0000"/>
          <w:sz w:val="24"/>
          <w:szCs w:val="24"/>
        </w:rPr>
        <w:t xml:space="preserve"> sati.</w:t>
      </w:r>
    </w:p>
    <w:p w14:paraId="60AEA488" w14:textId="77777777" w:rsidR="00A81E5F" w:rsidRPr="001C1C3A" w:rsidRDefault="00A81E5F" w:rsidP="00B43DF4">
      <w:pPr>
        <w:spacing w:after="0" w:line="240" w:lineRule="auto"/>
        <w:jc w:val="both"/>
        <w:rPr>
          <w:rFonts w:ascii="Times New Roman" w:hAnsi="Times New Roman"/>
          <w:color w:val="000000" w:themeColor="text1"/>
          <w:sz w:val="24"/>
          <w:szCs w:val="24"/>
        </w:rPr>
      </w:pPr>
    </w:p>
    <w:p w14:paraId="329176E1" w14:textId="77777777" w:rsidR="00B9142A" w:rsidRDefault="00581AB0" w:rsidP="00B43DF4">
      <w:pPr>
        <w:spacing w:after="0" w:line="240" w:lineRule="auto"/>
        <w:jc w:val="both"/>
        <w:rPr>
          <w:color w:val="000000" w:themeColor="text1"/>
        </w:rPr>
      </w:pPr>
      <w:r w:rsidRPr="001C1C3A">
        <w:rPr>
          <w:rFonts w:ascii="Times New Roman" w:hAnsi="Times New Roman"/>
          <w:color w:val="000000" w:themeColor="text1"/>
          <w:sz w:val="24"/>
          <w:szCs w:val="24"/>
        </w:rPr>
        <w:t>Naručitelj otklanja s</w:t>
      </w:r>
      <w:r w:rsidR="00845116" w:rsidRPr="001C1C3A">
        <w:rPr>
          <w:rFonts w:ascii="Times New Roman" w:hAnsi="Times New Roman"/>
          <w:color w:val="000000" w:themeColor="text1"/>
          <w:sz w:val="24"/>
          <w:szCs w:val="24"/>
        </w:rPr>
        <w:t>vaku odgovornost vezanu uz moguć</w:t>
      </w:r>
      <w:r w:rsidR="002C7CCF" w:rsidRPr="001C1C3A">
        <w:rPr>
          <w:rFonts w:ascii="Times New Roman" w:hAnsi="Times New Roman"/>
          <w:color w:val="000000" w:themeColor="text1"/>
          <w:sz w:val="24"/>
          <w:szCs w:val="24"/>
        </w:rPr>
        <w:t>i neispravan rad EOJN RH</w:t>
      </w:r>
      <w:r w:rsidRPr="001C1C3A">
        <w:rPr>
          <w:rFonts w:ascii="Times New Roman" w:hAnsi="Times New Roman"/>
          <w:color w:val="000000" w:themeColor="text1"/>
          <w:sz w:val="24"/>
          <w:szCs w:val="24"/>
        </w:rPr>
        <w:t>, zas</w:t>
      </w:r>
      <w:r w:rsidR="00845116" w:rsidRPr="001C1C3A">
        <w:rPr>
          <w:rFonts w:ascii="Times New Roman" w:hAnsi="Times New Roman"/>
          <w:color w:val="000000" w:themeColor="text1"/>
          <w:sz w:val="24"/>
          <w:szCs w:val="24"/>
        </w:rPr>
        <w:t>toj u radu EOJN RH-a ili nemoguć</w:t>
      </w:r>
      <w:r w:rsidRPr="001C1C3A">
        <w:rPr>
          <w:rFonts w:ascii="Times New Roman" w:hAnsi="Times New Roman"/>
          <w:color w:val="000000" w:themeColor="text1"/>
          <w:sz w:val="24"/>
          <w:szCs w:val="24"/>
        </w:rPr>
        <w:t>nost zainteresiranoga gospodarskog subjekta da ponudu u elektroničkom obliku dostavi</w:t>
      </w:r>
      <w:r w:rsidR="004F1B24" w:rsidRPr="001C1C3A">
        <w:rPr>
          <w:rFonts w:ascii="Times New Roman" w:hAnsi="Times New Roman"/>
          <w:color w:val="000000" w:themeColor="text1"/>
          <w:sz w:val="24"/>
          <w:szCs w:val="24"/>
        </w:rPr>
        <w:t xml:space="preserve"> u danome roku putem EOJN RH-a.</w:t>
      </w:r>
      <w:r w:rsidR="00F5331A"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Detaljne upute načina elektroničke dostave ponuda</w:t>
      </w:r>
      <w:r w:rsidR="004A4BC4" w:rsidRPr="001C1C3A">
        <w:rPr>
          <w:rFonts w:ascii="Times New Roman" w:hAnsi="Times New Roman"/>
          <w:color w:val="000000" w:themeColor="text1"/>
          <w:sz w:val="24"/>
          <w:szCs w:val="24"/>
        </w:rPr>
        <w:t xml:space="preserve"> te informacije u </w:t>
      </w:r>
      <w:r w:rsidRPr="001C1C3A">
        <w:rPr>
          <w:rFonts w:ascii="Times New Roman" w:hAnsi="Times New Roman"/>
          <w:color w:val="000000" w:themeColor="text1"/>
          <w:sz w:val="24"/>
          <w:szCs w:val="24"/>
        </w:rPr>
        <w:t>vezi sa specifikacijama koje su  potrebne za elektro</w:t>
      </w:r>
      <w:r w:rsidR="00845116" w:rsidRPr="001C1C3A">
        <w:rPr>
          <w:rFonts w:ascii="Times New Roman" w:hAnsi="Times New Roman"/>
          <w:color w:val="000000" w:themeColor="text1"/>
          <w:sz w:val="24"/>
          <w:szCs w:val="24"/>
        </w:rPr>
        <w:t>ničku dostavu ponuda, uključujuć</w:t>
      </w:r>
      <w:r w:rsidRPr="001C1C3A">
        <w:rPr>
          <w:rFonts w:ascii="Times New Roman" w:hAnsi="Times New Roman"/>
          <w:color w:val="000000" w:themeColor="text1"/>
          <w:sz w:val="24"/>
          <w:szCs w:val="24"/>
        </w:rPr>
        <w:t xml:space="preserve">i kriptografsku zaštitu, dostupne su na stranicama EOJN RH-a, na adresi:  </w:t>
      </w:r>
      <w:hyperlink r:id="rId16" w:history="1">
        <w:r w:rsidR="00845116" w:rsidRPr="001C1C3A">
          <w:rPr>
            <w:rStyle w:val="Hyperlink"/>
            <w:rFonts w:ascii="Times New Roman" w:hAnsi="Times New Roman"/>
            <w:color w:val="000000" w:themeColor="text1"/>
            <w:sz w:val="24"/>
            <w:szCs w:val="24"/>
          </w:rPr>
          <w:t>https://eojn.nn.hr/Oglasnik/</w:t>
        </w:r>
      </w:hyperlink>
      <w:r w:rsidR="002C7CCF" w:rsidRPr="001C1C3A">
        <w:rPr>
          <w:color w:val="000000" w:themeColor="text1"/>
        </w:rPr>
        <w:t xml:space="preserve">. </w:t>
      </w:r>
    </w:p>
    <w:p w14:paraId="06C4D3FE" w14:textId="77777777" w:rsidR="00B9142A" w:rsidRDefault="00B9142A" w:rsidP="00B43DF4">
      <w:pPr>
        <w:spacing w:after="0" w:line="240" w:lineRule="auto"/>
        <w:jc w:val="both"/>
        <w:rPr>
          <w:color w:val="000000" w:themeColor="text1"/>
        </w:rPr>
      </w:pPr>
    </w:p>
    <w:p w14:paraId="26EAE427" w14:textId="118A6EAE"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Prilikom elektroničke dostave ponuda, sva komunikacija, razmjena i pohrana informacija između ponuditelja i Naručitelja obavlja se na način da se očuva integritet podataka i tajnost ponuda. </w:t>
      </w:r>
    </w:p>
    <w:p w14:paraId="1C3F717B" w14:textId="77777777" w:rsidR="00037D5E" w:rsidRDefault="00037D5E" w:rsidP="00B43DF4">
      <w:pPr>
        <w:spacing w:after="0" w:line="240" w:lineRule="auto"/>
        <w:jc w:val="both"/>
        <w:rPr>
          <w:rFonts w:ascii="Times New Roman" w:hAnsi="Times New Roman"/>
          <w:color w:val="000000" w:themeColor="text1"/>
          <w:sz w:val="24"/>
          <w:szCs w:val="24"/>
        </w:rPr>
      </w:pPr>
    </w:p>
    <w:p w14:paraId="48F12FD5"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U slučaju da Naručitelj zaustavi postupak javne nabave povodom izjavljene žalbe na Dokumentaciju o </w:t>
      </w:r>
      <w:r w:rsidR="003E26CE" w:rsidRPr="001C1C3A">
        <w:rPr>
          <w:rFonts w:ascii="Times New Roman" w:hAnsi="Times New Roman"/>
          <w:color w:val="000000" w:themeColor="text1"/>
          <w:sz w:val="24"/>
          <w:szCs w:val="24"/>
        </w:rPr>
        <w:t>nabavi i</w:t>
      </w:r>
      <w:r w:rsidRPr="001C1C3A">
        <w:rPr>
          <w:rFonts w:ascii="Times New Roman" w:hAnsi="Times New Roman"/>
          <w:color w:val="000000" w:themeColor="text1"/>
          <w:sz w:val="24"/>
          <w:szCs w:val="24"/>
        </w:rPr>
        <w:t>li poništi postupak javne nabave prije isteka roka za dostavu</w:t>
      </w:r>
      <w:r w:rsidR="006000A3"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ponuda, za sve ponude koje su u međuvremenu dostavljene elektronički, EO</w:t>
      </w:r>
      <w:r w:rsidR="004F1B24" w:rsidRPr="001C1C3A">
        <w:rPr>
          <w:rFonts w:ascii="Times New Roman" w:hAnsi="Times New Roman"/>
          <w:color w:val="000000" w:themeColor="text1"/>
          <w:sz w:val="24"/>
          <w:szCs w:val="24"/>
        </w:rPr>
        <w:t>JN RH ć</w:t>
      </w:r>
      <w:r w:rsidR="00845116" w:rsidRPr="001C1C3A">
        <w:rPr>
          <w:rFonts w:ascii="Times New Roman" w:hAnsi="Times New Roman"/>
          <w:color w:val="000000" w:themeColor="text1"/>
          <w:sz w:val="24"/>
          <w:szCs w:val="24"/>
        </w:rPr>
        <w:t>e trajno onemoguć</w:t>
      </w:r>
      <w:r w:rsidRPr="001C1C3A">
        <w:rPr>
          <w:rFonts w:ascii="Times New Roman" w:hAnsi="Times New Roman"/>
          <w:color w:val="000000" w:themeColor="text1"/>
          <w:sz w:val="24"/>
          <w:szCs w:val="24"/>
        </w:rPr>
        <w:t>iti pristup tim ponudama i time osigurati da nitko nema uvid u sadržaj dostavljenih ponuda. U slučaju da se</w:t>
      </w:r>
      <w:r w:rsidR="004F1B24" w:rsidRPr="001C1C3A">
        <w:rPr>
          <w:rFonts w:ascii="Times New Roman" w:hAnsi="Times New Roman"/>
          <w:color w:val="000000" w:themeColor="text1"/>
          <w:sz w:val="24"/>
          <w:szCs w:val="24"/>
        </w:rPr>
        <w:t xml:space="preserve"> postupak nastavi, ponuditelji ć</w:t>
      </w:r>
      <w:r w:rsidRPr="001C1C3A">
        <w:rPr>
          <w:rFonts w:ascii="Times New Roman" w:hAnsi="Times New Roman"/>
          <w:color w:val="000000" w:themeColor="text1"/>
          <w:sz w:val="24"/>
          <w:szCs w:val="24"/>
        </w:rPr>
        <w:t>e morati ponovno dostaviti svoje ponude.</w:t>
      </w:r>
    </w:p>
    <w:p w14:paraId="08149216" w14:textId="77777777" w:rsidR="00BD4FBF" w:rsidRPr="001C1C3A" w:rsidRDefault="00316F4F" w:rsidP="000849D2">
      <w:pPr>
        <w:spacing w:after="0"/>
        <w:rPr>
          <w:rFonts w:ascii="Times New Roman" w:hAnsi="Times New Roman"/>
          <w:b/>
          <w:color w:val="000000" w:themeColor="text1"/>
          <w:sz w:val="24"/>
          <w:szCs w:val="24"/>
        </w:rPr>
      </w:pPr>
      <w:bookmarkStart w:id="120" w:name="_Toc482780315"/>
      <w:bookmarkStart w:id="121" w:name="_Toc495254158"/>
      <w:bookmarkStart w:id="122" w:name="_Toc497115627"/>
      <w:bookmarkStart w:id="123" w:name="_Toc501369161"/>
      <w:bookmarkStart w:id="124" w:name="_Toc504118933"/>
      <w:r w:rsidRPr="001C1C3A">
        <w:rPr>
          <w:rFonts w:ascii="Times New Roman" w:hAnsi="Times New Roman"/>
          <w:b/>
          <w:color w:val="000000" w:themeColor="text1"/>
          <w:sz w:val="24"/>
          <w:szCs w:val="24"/>
        </w:rPr>
        <w:t>6</w:t>
      </w:r>
      <w:r w:rsidR="00550AAA" w:rsidRPr="001C1C3A">
        <w:rPr>
          <w:rFonts w:ascii="Times New Roman" w:hAnsi="Times New Roman"/>
          <w:b/>
          <w:color w:val="000000" w:themeColor="text1"/>
          <w:sz w:val="24"/>
          <w:szCs w:val="24"/>
        </w:rPr>
        <w:t xml:space="preserve">.2.2. </w:t>
      </w:r>
      <w:r w:rsidR="00BD4FBF" w:rsidRPr="001C1C3A">
        <w:rPr>
          <w:rFonts w:ascii="Times New Roman" w:hAnsi="Times New Roman"/>
          <w:b/>
          <w:color w:val="000000" w:themeColor="text1"/>
          <w:sz w:val="24"/>
          <w:szCs w:val="24"/>
        </w:rPr>
        <w:t xml:space="preserve">Dostava dijela/dijelova ponude </w:t>
      </w:r>
      <w:bookmarkEnd w:id="120"/>
      <w:r w:rsidRPr="001C1C3A">
        <w:rPr>
          <w:rFonts w:ascii="Times New Roman" w:hAnsi="Times New Roman"/>
          <w:b/>
          <w:color w:val="000000" w:themeColor="text1"/>
          <w:sz w:val="24"/>
          <w:szCs w:val="24"/>
        </w:rPr>
        <w:t>sredstvima koja nisu elektronička</w:t>
      </w:r>
      <w:bookmarkEnd w:id="121"/>
      <w:bookmarkEnd w:id="122"/>
      <w:bookmarkEnd w:id="123"/>
      <w:bookmarkEnd w:id="124"/>
    </w:p>
    <w:p w14:paraId="1835013B" w14:textId="77777777" w:rsidR="00581AB0" w:rsidRPr="001C1C3A" w:rsidRDefault="00581AB0" w:rsidP="000849D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pri elektroničkoj dostavi ponuda</w:t>
      </w:r>
      <w:r w:rsidR="00845116" w:rsidRPr="001C1C3A">
        <w:rPr>
          <w:rFonts w:ascii="Times New Roman" w:hAnsi="Times New Roman"/>
          <w:color w:val="000000" w:themeColor="text1"/>
          <w:sz w:val="24"/>
          <w:szCs w:val="24"/>
        </w:rPr>
        <w:t xml:space="preserve"> iz tehničkih razloga nije moguć</w:t>
      </w:r>
      <w:r w:rsidRPr="001C1C3A">
        <w:rPr>
          <w:rFonts w:ascii="Times New Roman" w:hAnsi="Times New Roman"/>
          <w:color w:val="000000" w:themeColor="text1"/>
          <w:sz w:val="24"/>
          <w:szCs w:val="24"/>
        </w:rPr>
        <w:t>e sigurno p</w:t>
      </w:r>
      <w:r w:rsidR="005A27CD" w:rsidRPr="001C1C3A">
        <w:rPr>
          <w:rFonts w:ascii="Times New Roman" w:hAnsi="Times New Roman"/>
          <w:color w:val="000000" w:themeColor="text1"/>
          <w:sz w:val="24"/>
          <w:szCs w:val="24"/>
        </w:rPr>
        <w:t>ovezivanje svih dijelova ponude</w:t>
      </w:r>
      <w:r w:rsidR="00845116" w:rsidRPr="001C1C3A">
        <w:rPr>
          <w:rFonts w:ascii="Times New Roman" w:hAnsi="Times New Roman"/>
          <w:color w:val="000000" w:themeColor="text1"/>
          <w:sz w:val="24"/>
          <w:szCs w:val="24"/>
        </w:rPr>
        <w:t>, Naručitelj prihvać</w:t>
      </w:r>
      <w:r w:rsidRPr="001C1C3A">
        <w:rPr>
          <w:rFonts w:ascii="Times New Roman" w:hAnsi="Times New Roman"/>
          <w:color w:val="000000" w:themeColor="text1"/>
          <w:sz w:val="24"/>
          <w:szCs w:val="24"/>
        </w:rPr>
        <w:t>a dostavu u papirnatom obliku onih dijelova ponude koji se zbog svog oblika ne mogu dostaviti elektronički ili dijelova za čiju su izradu nužni posebni formati dokumenata koji nisu podržani kroz</w:t>
      </w:r>
      <w:r w:rsidR="00845116" w:rsidRPr="001C1C3A">
        <w:rPr>
          <w:rFonts w:ascii="Times New Roman" w:hAnsi="Times New Roman"/>
          <w:color w:val="000000" w:themeColor="text1"/>
          <w:sz w:val="24"/>
          <w:szCs w:val="24"/>
        </w:rPr>
        <w:t xml:space="preserve"> opć</w:t>
      </w:r>
      <w:r w:rsidRPr="001C1C3A">
        <w:rPr>
          <w:rFonts w:ascii="Times New Roman" w:hAnsi="Times New Roman"/>
          <w:color w:val="000000" w:themeColor="text1"/>
          <w:sz w:val="24"/>
          <w:szCs w:val="24"/>
        </w:rPr>
        <w:t>e dostupne aplikacije ili dijelova za čiju su obradu nužni po</w:t>
      </w:r>
      <w:r w:rsidR="00845116" w:rsidRPr="001C1C3A">
        <w:rPr>
          <w:rFonts w:ascii="Times New Roman" w:hAnsi="Times New Roman"/>
          <w:color w:val="000000" w:themeColor="text1"/>
          <w:sz w:val="24"/>
          <w:szCs w:val="24"/>
        </w:rPr>
        <w:t>sebni formati dokumenata obuhvać</w:t>
      </w:r>
      <w:r w:rsidRPr="001C1C3A">
        <w:rPr>
          <w:rFonts w:ascii="Times New Roman" w:hAnsi="Times New Roman"/>
          <w:color w:val="000000" w:themeColor="text1"/>
          <w:sz w:val="24"/>
          <w:szCs w:val="24"/>
        </w:rPr>
        <w:t>eni shemama licenciranih prava zbog kojih nisu dostupni za izravnu uporabu.</w:t>
      </w:r>
    </w:p>
    <w:p w14:paraId="447CE07E" w14:textId="77777777" w:rsidR="00037D5E" w:rsidRPr="001C1C3A" w:rsidRDefault="00037D5E" w:rsidP="000849D2">
      <w:pPr>
        <w:spacing w:after="0" w:line="240" w:lineRule="auto"/>
        <w:jc w:val="both"/>
        <w:rPr>
          <w:rFonts w:ascii="Times New Roman" w:hAnsi="Times New Roman"/>
          <w:color w:val="000000" w:themeColor="text1"/>
          <w:sz w:val="24"/>
          <w:szCs w:val="24"/>
        </w:rPr>
      </w:pPr>
    </w:p>
    <w:p w14:paraId="05BD1420"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Također, ponuditelji u papirnatom obliku, u roku za dostavu ponuda, dostavljaju dokumente drugih ti</w:t>
      </w:r>
      <w:r w:rsidR="001E25A2" w:rsidRPr="001C1C3A">
        <w:rPr>
          <w:rFonts w:ascii="Times New Roman" w:hAnsi="Times New Roman"/>
          <w:color w:val="000000" w:themeColor="text1"/>
          <w:sz w:val="24"/>
          <w:szCs w:val="24"/>
        </w:rPr>
        <w:t>jela ili subjekata koji su važeć</w:t>
      </w:r>
      <w:r w:rsidRPr="001C1C3A">
        <w:rPr>
          <w:rFonts w:ascii="Times New Roman" w:hAnsi="Times New Roman"/>
          <w:color w:val="000000" w:themeColor="text1"/>
          <w:sz w:val="24"/>
          <w:szCs w:val="24"/>
        </w:rPr>
        <w:t xml:space="preserve">i </w:t>
      </w:r>
      <w:r w:rsidR="005B07B1" w:rsidRPr="001C1C3A">
        <w:rPr>
          <w:rFonts w:ascii="Times New Roman" w:hAnsi="Times New Roman"/>
          <w:color w:val="000000" w:themeColor="text1"/>
          <w:sz w:val="24"/>
          <w:szCs w:val="24"/>
        </w:rPr>
        <w:t xml:space="preserve">samo u izvorniku, poput </w:t>
      </w:r>
      <w:r w:rsidR="000B24ED" w:rsidRPr="001C1C3A">
        <w:rPr>
          <w:rFonts w:ascii="Times New Roman" w:hAnsi="Times New Roman"/>
          <w:b/>
          <w:i/>
          <w:color w:val="000000" w:themeColor="text1"/>
          <w:sz w:val="24"/>
          <w:szCs w:val="24"/>
        </w:rPr>
        <w:t>traženog</w:t>
      </w:r>
      <w:r w:rsidRPr="001C1C3A">
        <w:rPr>
          <w:rFonts w:ascii="Times New Roman" w:hAnsi="Times New Roman"/>
          <w:b/>
          <w:i/>
          <w:color w:val="000000" w:themeColor="text1"/>
          <w:sz w:val="24"/>
          <w:szCs w:val="24"/>
        </w:rPr>
        <w:t xml:space="preserve"> jamstva za ozbiljnost ponude</w:t>
      </w:r>
      <w:r w:rsidRPr="001C1C3A">
        <w:rPr>
          <w:rFonts w:ascii="Times New Roman" w:hAnsi="Times New Roman"/>
          <w:color w:val="000000" w:themeColor="text1"/>
          <w:sz w:val="24"/>
          <w:szCs w:val="24"/>
        </w:rPr>
        <w:t>.</w:t>
      </w:r>
    </w:p>
    <w:p w14:paraId="41B9B4A4" w14:textId="77777777" w:rsidR="00037D5E" w:rsidRPr="001C1C3A" w:rsidRDefault="00037D5E" w:rsidP="00B43DF4">
      <w:pPr>
        <w:spacing w:after="0" w:line="240" w:lineRule="auto"/>
        <w:jc w:val="both"/>
        <w:rPr>
          <w:rFonts w:ascii="Times New Roman" w:hAnsi="Times New Roman"/>
          <w:color w:val="000000" w:themeColor="text1"/>
          <w:sz w:val="24"/>
          <w:szCs w:val="24"/>
        </w:rPr>
      </w:pPr>
    </w:p>
    <w:p w14:paraId="0C53C715" w14:textId="7FA953E2"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kada ponuditelj uz elektroničku dostavu ponuda</w:t>
      </w:r>
      <w:r w:rsidR="00723199">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14:paraId="05091965" w14:textId="77777777" w:rsidR="00037D5E" w:rsidRPr="001C1C3A" w:rsidRDefault="00037D5E" w:rsidP="00B43DF4">
      <w:pPr>
        <w:spacing w:after="0" w:line="240" w:lineRule="auto"/>
        <w:jc w:val="both"/>
        <w:rPr>
          <w:rFonts w:ascii="Times New Roman" w:hAnsi="Times New Roman"/>
          <w:color w:val="000000" w:themeColor="text1"/>
          <w:sz w:val="24"/>
          <w:szCs w:val="24"/>
        </w:rPr>
      </w:pPr>
    </w:p>
    <w:p w14:paraId="491FE3F9" w14:textId="77777777" w:rsidR="00581AB0" w:rsidRPr="00C73801" w:rsidRDefault="00581AB0" w:rsidP="00232B0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Zatvorenu omotnicu s dijelom/dijelovima ponude ponuditelj predaje neposredno ili preporučenom </w:t>
      </w:r>
      <w:r w:rsidRPr="00C73801">
        <w:rPr>
          <w:rFonts w:ascii="Times New Roman" w:hAnsi="Times New Roman"/>
          <w:color w:val="000000" w:themeColor="text1"/>
          <w:sz w:val="24"/>
          <w:szCs w:val="24"/>
        </w:rPr>
        <w:t>poštanskom pošiljko</w:t>
      </w:r>
      <w:r w:rsidR="007A7A7A" w:rsidRPr="00C73801">
        <w:rPr>
          <w:rFonts w:ascii="Times New Roman" w:hAnsi="Times New Roman"/>
          <w:color w:val="000000" w:themeColor="text1"/>
          <w:sz w:val="24"/>
          <w:szCs w:val="24"/>
        </w:rPr>
        <w:t>m na adresu Naručitelja, a na</w:t>
      </w:r>
      <w:r w:rsidRPr="00C73801">
        <w:rPr>
          <w:rFonts w:ascii="Times New Roman" w:hAnsi="Times New Roman"/>
          <w:color w:val="000000" w:themeColor="text1"/>
          <w:sz w:val="24"/>
          <w:szCs w:val="24"/>
        </w:rPr>
        <w:t xml:space="preserve"> prednjoj strani omotnice mora biti naznačeno:</w:t>
      </w:r>
    </w:p>
    <w:p w14:paraId="6779AEB5" w14:textId="77777777" w:rsidR="007A7A7A" w:rsidRPr="00C73801" w:rsidRDefault="007A7A7A" w:rsidP="00B43DF4">
      <w:pPr>
        <w:spacing w:after="0" w:line="240" w:lineRule="auto"/>
        <w:jc w:val="both"/>
        <w:rPr>
          <w:rFonts w:ascii="Times New Roman" w:hAnsi="Times New Roman"/>
          <w:color w:val="000000" w:themeColor="text1"/>
          <w:sz w:val="24"/>
          <w:szCs w:val="24"/>
        </w:rPr>
      </w:pPr>
    </w:p>
    <w:p w14:paraId="35DEBD6E" w14:textId="747D90C3" w:rsidR="004376A8" w:rsidRDefault="003869DE" w:rsidP="00B12BF3">
      <w:pPr>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DOBROVOLJNO VATROGASNO DRUŠTVO KLANA</w:t>
      </w:r>
    </w:p>
    <w:p w14:paraId="4F450DC0" w14:textId="10278DB1" w:rsidR="004376A8" w:rsidRDefault="004376A8" w:rsidP="00B12BF3">
      <w:pPr>
        <w:spacing w:after="0" w:line="240" w:lineRule="auto"/>
        <w:contextualSpacing/>
        <w:jc w:val="center"/>
        <w:rPr>
          <w:rFonts w:ascii="Times New Roman" w:hAnsi="Times New Roman"/>
          <w:b/>
          <w:sz w:val="24"/>
          <w:szCs w:val="24"/>
        </w:rPr>
      </w:pPr>
      <w:r w:rsidRPr="004376A8">
        <w:rPr>
          <w:rFonts w:ascii="Times New Roman" w:hAnsi="Times New Roman"/>
          <w:b/>
          <w:sz w:val="24"/>
          <w:szCs w:val="24"/>
        </w:rPr>
        <w:t>K</w:t>
      </w:r>
      <w:r w:rsidR="003869DE">
        <w:rPr>
          <w:rFonts w:ascii="Times New Roman" w:hAnsi="Times New Roman"/>
          <w:b/>
          <w:sz w:val="24"/>
          <w:szCs w:val="24"/>
        </w:rPr>
        <w:t>lana 22/A</w:t>
      </w:r>
      <w:r w:rsidRPr="004376A8">
        <w:rPr>
          <w:rFonts w:ascii="Times New Roman" w:hAnsi="Times New Roman"/>
          <w:b/>
          <w:sz w:val="24"/>
          <w:szCs w:val="24"/>
        </w:rPr>
        <w:t>, 51</w:t>
      </w:r>
      <w:r w:rsidR="003869DE">
        <w:rPr>
          <w:rFonts w:ascii="Times New Roman" w:hAnsi="Times New Roman"/>
          <w:b/>
          <w:sz w:val="24"/>
          <w:szCs w:val="24"/>
        </w:rPr>
        <w:t>217 Klana</w:t>
      </w:r>
    </w:p>
    <w:p w14:paraId="1C7D28CC" w14:textId="620C76AF" w:rsidR="008A49E7" w:rsidRPr="00C73801" w:rsidRDefault="008A49E7" w:rsidP="00B12BF3">
      <w:pPr>
        <w:spacing w:after="0" w:line="240" w:lineRule="auto"/>
        <w:jc w:val="center"/>
        <w:rPr>
          <w:rFonts w:ascii="Times New Roman" w:hAnsi="Times New Roman"/>
          <w:b/>
          <w:sz w:val="24"/>
          <w:szCs w:val="24"/>
        </w:rPr>
      </w:pPr>
      <w:r w:rsidRPr="00C73801">
        <w:rPr>
          <w:rFonts w:ascii="Times New Roman" w:hAnsi="Times New Roman"/>
          <w:b/>
          <w:sz w:val="24"/>
          <w:szCs w:val="24"/>
        </w:rPr>
        <w:t>Za otvoreni postupak javne nabave:</w:t>
      </w:r>
    </w:p>
    <w:p w14:paraId="0892E09F" w14:textId="79BE77B9" w:rsidR="008A49E7" w:rsidRPr="00C73801" w:rsidRDefault="00B12BF3" w:rsidP="00B12BF3">
      <w:pPr>
        <w:spacing w:after="0" w:line="240" w:lineRule="auto"/>
        <w:jc w:val="center"/>
        <w:rPr>
          <w:rFonts w:ascii="Times New Roman" w:hAnsi="Times New Roman"/>
          <w:b/>
          <w:sz w:val="24"/>
          <w:szCs w:val="24"/>
        </w:rPr>
      </w:pPr>
      <w:r>
        <w:rPr>
          <w:rFonts w:ascii="Times New Roman" w:hAnsi="Times New Roman"/>
          <w:b/>
          <w:sz w:val="24"/>
          <w:szCs w:val="24"/>
        </w:rPr>
        <w:t>OPREMANJE VATROGASNOG DOMA</w:t>
      </w:r>
    </w:p>
    <w:p w14:paraId="5C55207C" w14:textId="77777777" w:rsidR="00B12BF3" w:rsidRDefault="008A49E7" w:rsidP="00B12BF3">
      <w:pPr>
        <w:spacing w:after="0" w:line="240" w:lineRule="auto"/>
        <w:jc w:val="center"/>
        <w:rPr>
          <w:rFonts w:ascii="Times New Roman" w:hAnsi="Times New Roman"/>
          <w:b/>
          <w:sz w:val="24"/>
          <w:szCs w:val="24"/>
        </w:rPr>
      </w:pPr>
      <w:r w:rsidRPr="00C73801">
        <w:rPr>
          <w:rFonts w:ascii="Times New Roman" w:hAnsi="Times New Roman"/>
          <w:b/>
          <w:sz w:val="24"/>
          <w:szCs w:val="24"/>
        </w:rPr>
        <w:t xml:space="preserve">Ev. br. </w:t>
      </w:r>
      <w:r w:rsidR="00C52488">
        <w:rPr>
          <w:rFonts w:ascii="Times New Roman" w:hAnsi="Times New Roman"/>
          <w:b/>
          <w:sz w:val="24"/>
          <w:szCs w:val="24"/>
        </w:rPr>
        <w:t>0</w:t>
      </w:r>
      <w:r w:rsidR="00B12BF3">
        <w:rPr>
          <w:rFonts w:ascii="Times New Roman" w:hAnsi="Times New Roman"/>
          <w:b/>
          <w:sz w:val="24"/>
          <w:szCs w:val="24"/>
        </w:rPr>
        <w:t>3</w:t>
      </w:r>
      <w:r w:rsidR="00C52488">
        <w:rPr>
          <w:rFonts w:ascii="Times New Roman" w:hAnsi="Times New Roman"/>
          <w:b/>
          <w:sz w:val="24"/>
          <w:szCs w:val="24"/>
        </w:rPr>
        <w:t>-2019</w:t>
      </w:r>
    </w:p>
    <w:p w14:paraId="43A8D32F" w14:textId="7AB06665" w:rsidR="00E71A2E" w:rsidRPr="00B12BF3" w:rsidRDefault="00E71A2E" w:rsidP="00B12BF3">
      <w:pPr>
        <w:spacing w:after="0" w:line="240" w:lineRule="auto"/>
        <w:jc w:val="center"/>
        <w:rPr>
          <w:rFonts w:ascii="Times New Roman" w:hAnsi="Times New Roman"/>
          <w:b/>
          <w:sz w:val="24"/>
          <w:szCs w:val="24"/>
        </w:rPr>
      </w:pPr>
      <w:r w:rsidRPr="001C1C3A">
        <w:rPr>
          <w:rFonts w:ascii="Times New Roman" w:hAnsi="Times New Roman"/>
          <w:b/>
          <w:bCs/>
          <w:color w:val="000000" w:themeColor="text1"/>
          <w:sz w:val="24"/>
          <w:szCs w:val="24"/>
          <w:lang w:eastAsia="ar-SA"/>
        </w:rPr>
        <w:t>„DIO/DIJELOVI PONUDE KOJI SE DOSTAVLJAJU ODVOJENO“</w:t>
      </w:r>
    </w:p>
    <w:p w14:paraId="3EBA82FF" w14:textId="4A939F7C" w:rsidR="00E71A2E" w:rsidRDefault="00E71A2E" w:rsidP="00B12BF3">
      <w:pPr>
        <w:suppressAutoHyphens/>
        <w:autoSpaceDE w:val="0"/>
        <w:autoSpaceDN w:val="0"/>
        <w:adjustRightInd w:val="0"/>
        <w:spacing w:after="0" w:line="240" w:lineRule="auto"/>
        <w:ind w:right="380"/>
        <w:jc w:val="center"/>
        <w:rPr>
          <w:rFonts w:ascii="Times New Roman" w:hAnsi="Times New Roman"/>
          <w:b/>
          <w:color w:val="000000" w:themeColor="text1"/>
          <w:sz w:val="24"/>
          <w:szCs w:val="24"/>
          <w:lang w:eastAsia="ar-SA"/>
        </w:rPr>
      </w:pPr>
      <w:r w:rsidRPr="001C1C3A">
        <w:rPr>
          <w:rFonts w:ascii="Times New Roman" w:hAnsi="Times New Roman"/>
          <w:b/>
          <w:color w:val="000000" w:themeColor="text1"/>
          <w:sz w:val="24"/>
          <w:szCs w:val="24"/>
          <w:lang w:eastAsia="ar-SA"/>
        </w:rPr>
        <w:t>„NE OTVARAJ“</w:t>
      </w:r>
    </w:p>
    <w:p w14:paraId="1C5A3602" w14:textId="77777777" w:rsidR="00B12BF3" w:rsidRPr="001C1C3A" w:rsidRDefault="00B12BF3" w:rsidP="00B12BF3">
      <w:pP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p>
    <w:p w14:paraId="0272F09E" w14:textId="4490B4A4" w:rsidR="0065361F" w:rsidRPr="001C1C3A" w:rsidRDefault="0065361F" w:rsidP="0065361F">
      <w:pPr>
        <w:spacing w:after="0" w:line="240" w:lineRule="auto"/>
        <w:jc w:val="both"/>
        <w:rPr>
          <w:rFonts w:ascii="Times New Roman" w:hAnsi="Times New Roman"/>
          <w:color w:val="000000" w:themeColor="text1"/>
          <w:sz w:val="24"/>
          <w:szCs w:val="24"/>
          <w:u w:val="single"/>
        </w:rPr>
      </w:pPr>
      <w:r w:rsidRPr="001C1C3A">
        <w:rPr>
          <w:rFonts w:ascii="Times New Roman" w:hAnsi="Times New Roman"/>
          <w:color w:val="000000" w:themeColor="text1"/>
          <w:sz w:val="24"/>
          <w:szCs w:val="24"/>
          <w:u w:val="single"/>
        </w:rPr>
        <w:t>Na poleđini se označavaju naziv, adresa i OIB</w:t>
      </w:r>
      <w:r w:rsidR="00B12BF3">
        <w:rPr>
          <w:rFonts w:ascii="Times New Roman" w:hAnsi="Times New Roman"/>
          <w:color w:val="000000" w:themeColor="text1"/>
          <w:sz w:val="24"/>
          <w:szCs w:val="24"/>
          <w:u w:val="single"/>
        </w:rPr>
        <w:t xml:space="preserve"> ponuditelja/zajednica ponuditelja</w:t>
      </w:r>
      <w:r w:rsidRPr="001C1C3A">
        <w:rPr>
          <w:rFonts w:ascii="Times New Roman" w:hAnsi="Times New Roman"/>
          <w:color w:val="000000" w:themeColor="text1"/>
          <w:sz w:val="24"/>
          <w:szCs w:val="24"/>
          <w:u w:val="single"/>
        </w:rPr>
        <w:t>.</w:t>
      </w:r>
    </w:p>
    <w:p w14:paraId="0E857F0B" w14:textId="77777777" w:rsidR="0065361F" w:rsidRPr="001C1C3A" w:rsidRDefault="0065361F" w:rsidP="00B43DF4">
      <w:pPr>
        <w:spacing w:after="0" w:line="240" w:lineRule="auto"/>
        <w:jc w:val="both"/>
        <w:rPr>
          <w:rFonts w:ascii="Times New Roman" w:hAnsi="Times New Roman"/>
          <w:color w:val="000000" w:themeColor="text1"/>
          <w:sz w:val="24"/>
          <w:szCs w:val="24"/>
        </w:rPr>
      </w:pPr>
    </w:p>
    <w:p w14:paraId="326791D4"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dostave dijela/dijelova ponude odvojeno u papirnatom obliku, kao vrijeme dostave ponude uzima se vrijeme zaprimanja ponude putem Elektroničkog oglasnika jav</w:t>
      </w:r>
      <w:r w:rsidR="008F2AB6" w:rsidRPr="001C1C3A">
        <w:rPr>
          <w:rFonts w:ascii="Times New Roman" w:hAnsi="Times New Roman"/>
          <w:color w:val="000000" w:themeColor="text1"/>
          <w:sz w:val="24"/>
          <w:szCs w:val="24"/>
        </w:rPr>
        <w:t>ne nabave (elektroničke ponude), pod uvjetom da je</w:t>
      </w:r>
      <w:r w:rsidR="006000A3" w:rsidRPr="001C1C3A">
        <w:rPr>
          <w:rFonts w:ascii="Times New Roman" w:hAnsi="Times New Roman"/>
          <w:color w:val="000000" w:themeColor="text1"/>
          <w:sz w:val="24"/>
          <w:szCs w:val="24"/>
        </w:rPr>
        <w:t xml:space="preserve"> </w:t>
      </w:r>
      <w:r w:rsidR="008865AE" w:rsidRPr="001C1C3A">
        <w:rPr>
          <w:rFonts w:ascii="Times New Roman" w:hAnsi="Times New Roman"/>
          <w:color w:val="000000" w:themeColor="text1"/>
          <w:sz w:val="24"/>
          <w:szCs w:val="24"/>
        </w:rPr>
        <w:t xml:space="preserve">dio ponude u papirnatom obliku </w:t>
      </w:r>
      <w:r w:rsidR="00917212" w:rsidRPr="001C1C3A">
        <w:rPr>
          <w:rFonts w:ascii="Times New Roman" w:hAnsi="Times New Roman"/>
          <w:color w:val="000000" w:themeColor="text1"/>
          <w:sz w:val="24"/>
          <w:szCs w:val="24"/>
        </w:rPr>
        <w:t>dostavljen</w:t>
      </w:r>
      <w:r w:rsidR="008F2AB6" w:rsidRPr="001C1C3A">
        <w:rPr>
          <w:rFonts w:ascii="Times New Roman" w:hAnsi="Times New Roman"/>
          <w:color w:val="000000" w:themeColor="text1"/>
          <w:sz w:val="24"/>
          <w:szCs w:val="24"/>
        </w:rPr>
        <w:t xml:space="preserve"> Naručitelju do krajnjeg roka za zaprimanje ponuda.</w:t>
      </w:r>
    </w:p>
    <w:p w14:paraId="4A5251C6" w14:textId="77777777" w:rsidR="00037D5E" w:rsidRPr="001C1C3A" w:rsidRDefault="00037D5E" w:rsidP="00B43DF4">
      <w:pPr>
        <w:spacing w:after="0" w:line="240" w:lineRule="auto"/>
        <w:jc w:val="both"/>
        <w:rPr>
          <w:rFonts w:ascii="Times New Roman" w:hAnsi="Times New Roman"/>
          <w:color w:val="000000" w:themeColor="text1"/>
          <w:sz w:val="24"/>
          <w:szCs w:val="24"/>
        </w:rPr>
      </w:pPr>
    </w:p>
    <w:p w14:paraId="5317F803"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Kada ponuditelj osobnom predajom </w:t>
      </w:r>
      <w:r w:rsidR="004F1B24" w:rsidRPr="001C1C3A">
        <w:rPr>
          <w:rFonts w:ascii="Times New Roman" w:hAnsi="Times New Roman"/>
          <w:color w:val="000000" w:themeColor="text1"/>
          <w:sz w:val="24"/>
          <w:szCs w:val="24"/>
        </w:rPr>
        <w:t>N</w:t>
      </w:r>
      <w:r w:rsidRPr="001C1C3A">
        <w:rPr>
          <w:rFonts w:ascii="Times New Roman" w:hAnsi="Times New Roman"/>
          <w:color w:val="000000" w:themeColor="text1"/>
          <w:sz w:val="24"/>
          <w:szCs w:val="24"/>
        </w:rPr>
        <w:t>aruči</w:t>
      </w:r>
      <w:r w:rsidR="004F1B24" w:rsidRPr="001C1C3A">
        <w:rPr>
          <w:rFonts w:ascii="Times New Roman" w:hAnsi="Times New Roman"/>
          <w:color w:val="000000" w:themeColor="text1"/>
          <w:sz w:val="24"/>
          <w:szCs w:val="24"/>
        </w:rPr>
        <w:t>telju</w:t>
      </w:r>
      <w:r w:rsidR="00002DBF" w:rsidRPr="001C1C3A">
        <w:rPr>
          <w:rFonts w:ascii="Times New Roman" w:hAnsi="Times New Roman"/>
          <w:color w:val="000000" w:themeColor="text1"/>
          <w:sz w:val="24"/>
          <w:szCs w:val="24"/>
        </w:rPr>
        <w:t xml:space="preserve"> dostavlja dio ponude, Naručitelj ć</w:t>
      </w:r>
      <w:r w:rsidRPr="001C1C3A">
        <w:rPr>
          <w:rFonts w:ascii="Times New Roman" w:hAnsi="Times New Roman"/>
          <w:color w:val="000000" w:themeColor="text1"/>
          <w:sz w:val="24"/>
          <w:szCs w:val="24"/>
        </w:rPr>
        <w:t>e mu izdati potvrdu o zaprimanju dijela ponude.</w:t>
      </w:r>
    </w:p>
    <w:p w14:paraId="5992782F" w14:textId="77777777" w:rsidR="00A52031" w:rsidRPr="001C1C3A" w:rsidRDefault="00A52031" w:rsidP="00B43DF4">
      <w:pPr>
        <w:spacing w:after="0" w:line="240" w:lineRule="auto"/>
        <w:jc w:val="both"/>
        <w:rPr>
          <w:rFonts w:ascii="Times New Roman" w:hAnsi="Times New Roman"/>
          <w:color w:val="000000" w:themeColor="text1"/>
          <w:sz w:val="24"/>
          <w:szCs w:val="24"/>
        </w:rPr>
      </w:pPr>
    </w:p>
    <w:p w14:paraId="63198EE5"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Do trenutka javnog otvaranja ponuda nije dopušteno davanje informacija o zaprimljenim ponudama.</w:t>
      </w:r>
    </w:p>
    <w:p w14:paraId="668BCFA4" w14:textId="77777777" w:rsidR="00F42809" w:rsidRPr="001C1C3A" w:rsidRDefault="00F42809" w:rsidP="00B43DF4">
      <w:pPr>
        <w:spacing w:after="0" w:line="240" w:lineRule="auto"/>
        <w:jc w:val="both"/>
        <w:rPr>
          <w:rFonts w:ascii="Times New Roman" w:hAnsi="Times New Roman"/>
          <w:color w:val="000000" w:themeColor="text1"/>
          <w:sz w:val="24"/>
          <w:szCs w:val="24"/>
        </w:rPr>
      </w:pPr>
    </w:p>
    <w:p w14:paraId="1CA9A85D" w14:textId="77777777" w:rsidR="00BD4FBF" w:rsidRPr="001C1C3A" w:rsidRDefault="00BF4182" w:rsidP="000849D2">
      <w:pPr>
        <w:spacing w:after="0"/>
        <w:rPr>
          <w:rFonts w:ascii="Times New Roman" w:hAnsi="Times New Roman"/>
          <w:b/>
          <w:color w:val="000000" w:themeColor="text1"/>
          <w:sz w:val="24"/>
          <w:szCs w:val="24"/>
        </w:rPr>
      </w:pPr>
      <w:bookmarkStart w:id="125" w:name="_Toc482780316"/>
      <w:bookmarkStart w:id="126" w:name="_Toc495254159"/>
      <w:bookmarkStart w:id="127" w:name="_Toc497115628"/>
      <w:bookmarkStart w:id="128" w:name="_Toc501369162"/>
      <w:bookmarkStart w:id="129" w:name="_Toc504118934"/>
      <w:r w:rsidRPr="001C1C3A">
        <w:rPr>
          <w:rFonts w:ascii="Times New Roman" w:hAnsi="Times New Roman"/>
          <w:b/>
          <w:color w:val="000000" w:themeColor="text1"/>
          <w:sz w:val="24"/>
          <w:szCs w:val="24"/>
        </w:rPr>
        <w:t>6</w:t>
      </w:r>
      <w:r w:rsidR="00550AAA" w:rsidRPr="001C1C3A">
        <w:rPr>
          <w:rFonts w:ascii="Times New Roman" w:hAnsi="Times New Roman"/>
          <w:b/>
          <w:color w:val="000000" w:themeColor="text1"/>
          <w:sz w:val="24"/>
          <w:szCs w:val="24"/>
        </w:rPr>
        <w:t xml:space="preserve">.2.3. </w:t>
      </w:r>
      <w:r w:rsidR="00BD4FBF" w:rsidRPr="001C1C3A">
        <w:rPr>
          <w:rFonts w:ascii="Times New Roman" w:hAnsi="Times New Roman"/>
          <w:b/>
          <w:color w:val="000000" w:themeColor="text1"/>
          <w:sz w:val="24"/>
          <w:szCs w:val="24"/>
        </w:rPr>
        <w:t>Izmjena i/ili dopuna ponude i odustajanje od ponude</w:t>
      </w:r>
      <w:bookmarkEnd w:id="125"/>
      <w:bookmarkEnd w:id="126"/>
      <w:bookmarkEnd w:id="127"/>
      <w:bookmarkEnd w:id="128"/>
      <w:bookmarkEnd w:id="129"/>
    </w:p>
    <w:p w14:paraId="33ACACD6" w14:textId="77777777" w:rsidR="00581AB0" w:rsidRPr="001C1C3A" w:rsidRDefault="00581AB0" w:rsidP="000849D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roku za dostavu ponude ponuditelj može izmijeniti svoju ponudu ili od nje odustati.</w:t>
      </w:r>
    </w:p>
    <w:p w14:paraId="026F584D"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tijekom roka za dostavu ponuda mijenja ponudu, smatra se da je ponuda dostavljena u trenutku dostave posljednje izmjene ponude.</w:t>
      </w:r>
    </w:p>
    <w:p w14:paraId="049B2B30"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Prilikom izmjene ili dopune ponude automatski se poništava prethodno predana ponuda što znači da se učitavanjem (</w:t>
      </w:r>
      <w:r w:rsidRPr="001C1C3A">
        <w:rPr>
          <w:rFonts w:ascii="Times New Roman" w:hAnsi="Times New Roman"/>
          <w:i/>
          <w:color w:val="000000" w:themeColor="text1"/>
          <w:sz w:val="24"/>
          <w:szCs w:val="24"/>
        </w:rPr>
        <w:t>uploadanjem</w:t>
      </w:r>
      <w:r w:rsidRPr="001C1C3A">
        <w:rPr>
          <w:rFonts w:ascii="Times New Roman" w:hAnsi="Times New Roman"/>
          <w:color w:val="000000" w:themeColor="text1"/>
          <w:sz w:val="24"/>
          <w:szCs w:val="24"/>
        </w:rPr>
        <w:t xml:space="preserve">) nove izmijenjene ili dopunjene ponude predaje nova ponuda koja </w:t>
      </w:r>
      <w:r w:rsidRPr="001C1C3A">
        <w:rPr>
          <w:rFonts w:ascii="Times New Roman" w:hAnsi="Times New Roman"/>
          <w:color w:val="000000" w:themeColor="text1"/>
          <w:sz w:val="24"/>
          <w:szCs w:val="24"/>
        </w:rPr>
        <w:lastRenderedPageBreak/>
        <w:t>sadrži izmijenjene ili dopunjene podatke. Učitavanjem i spremanjem novog uveza ponude u EOJN RH, Naručitelju se šalje nova izmijenjena/dopunjena ponuda.</w:t>
      </w:r>
    </w:p>
    <w:p w14:paraId="4FD4802B" w14:textId="61230560" w:rsidR="00F42809" w:rsidRDefault="00F42809" w:rsidP="00B43DF4">
      <w:pPr>
        <w:spacing w:after="0" w:line="240" w:lineRule="auto"/>
        <w:jc w:val="both"/>
        <w:rPr>
          <w:rFonts w:ascii="Times New Roman" w:hAnsi="Times New Roman"/>
          <w:color w:val="000000" w:themeColor="text1"/>
          <w:sz w:val="24"/>
          <w:szCs w:val="24"/>
        </w:rPr>
      </w:pPr>
    </w:p>
    <w:p w14:paraId="2802814C" w14:textId="77777777" w:rsidR="001D4B9F" w:rsidRDefault="00B65F86" w:rsidP="001D4B9F">
      <w:pPr>
        <w:spacing w:after="0"/>
        <w:rPr>
          <w:rFonts w:ascii="Times New Roman" w:hAnsi="Times New Roman"/>
          <w:b/>
          <w:color w:val="000000" w:themeColor="text1"/>
          <w:sz w:val="24"/>
          <w:szCs w:val="24"/>
        </w:rPr>
      </w:pPr>
      <w:bookmarkStart w:id="130" w:name="_Toc495254160"/>
      <w:bookmarkStart w:id="131" w:name="_Toc497115629"/>
      <w:bookmarkStart w:id="132" w:name="_Toc501369163"/>
      <w:bookmarkStart w:id="133" w:name="_Toc504118935"/>
      <w:r w:rsidRPr="001C1C3A">
        <w:rPr>
          <w:rFonts w:ascii="Times New Roman" w:hAnsi="Times New Roman"/>
          <w:b/>
          <w:color w:val="000000" w:themeColor="text1"/>
          <w:sz w:val="24"/>
          <w:szCs w:val="24"/>
        </w:rPr>
        <w:t>6.2.4. Nedostupnost EOJN RH tijekom roka za dostavu ponuda</w:t>
      </w:r>
      <w:bookmarkEnd w:id="130"/>
      <w:bookmarkEnd w:id="131"/>
      <w:bookmarkEnd w:id="132"/>
      <w:bookmarkEnd w:id="133"/>
    </w:p>
    <w:p w14:paraId="605B4F5A" w14:textId="0381DCDB" w:rsidR="00B65F86" w:rsidRPr="001C1C3A" w:rsidRDefault="00B65F86" w:rsidP="001D4B9F">
      <w:pPr>
        <w:spacing w:after="0"/>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tijekom razdoblja od četiri sata prije isteka roka za dostavu ponuda zbog tehničkih ili drugih razloga na strani EOJN RH isti nije dostupan, rok za dostavu ne teče dok traje nedostupnost, odnosno dok javni naručitelj produlji rok za dostavu sukladno članku 240.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w:t>
      </w:r>
    </w:p>
    <w:p w14:paraId="2A001048" w14:textId="77777777" w:rsidR="00F42809" w:rsidRPr="001C1C3A" w:rsidRDefault="00F42809" w:rsidP="00B43DF4">
      <w:pPr>
        <w:spacing w:after="0" w:line="240" w:lineRule="auto"/>
        <w:jc w:val="both"/>
        <w:rPr>
          <w:rFonts w:ascii="Times New Roman" w:hAnsi="Times New Roman"/>
          <w:color w:val="000000" w:themeColor="text1"/>
          <w:sz w:val="24"/>
          <w:szCs w:val="24"/>
        </w:rPr>
      </w:pPr>
    </w:p>
    <w:p w14:paraId="5F7D52CD" w14:textId="77777777" w:rsidR="004F1B24" w:rsidRPr="001C1C3A" w:rsidRDefault="00515D55" w:rsidP="00B43DF4">
      <w:pPr>
        <w:pStyle w:val="Heading2"/>
        <w:spacing w:before="0" w:line="240" w:lineRule="auto"/>
        <w:rPr>
          <w:rFonts w:ascii="Times New Roman" w:hAnsi="Times New Roman"/>
          <w:b/>
          <w:color w:val="000000" w:themeColor="text1"/>
          <w:sz w:val="24"/>
          <w:szCs w:val="24"/>
        </w:rPr>
      </w:pPr>
      <w:bookmarkStart w:id="134" w:name="_Toc23759629"/>
      <w:r w:rsidRPr="001C1C3A">
        <w:rPr>
          <w:rFonts w:ascii="Times New Roman" w:hAnsi="Times New Roman"/>
          <w:b/>
          <w:color w:val="000000" w:themeColor="text1"/>
          <w:sz w:val="24"/>
          <w:szCs w:val="24"/>
        </w:rPr>
        <w:t>6.3. VARIJANTE PONUDE</w:t>
      </w:r>
      <w:bookmarkEnd w:id="134"/>
    </w:p>
    <w:p w14:paraId="65DE6899" w14:textId="77777777" w:rsidR="00BF4182" w:rsidRPr="001C1C3A" w:rsidRDefault="00BF4182" w:rsidP="00B43DF4">
      <w:pPr>
        <w:spacing w:after="0" w:line="240" w:lineRule="auto"/>
        <w:rPr>
          <w:rFonts w:ascii="Times New Roman" w:hAnsi="Times New Roman"/>
          <w:b/>
          <w:color w:val="000000" w:themeColor="text1"/>
          <w:sz w:val="24"/>
          <w:szCs w:val="24"/>
          <w:u w:val="single"/>
        </w:rPr>
      </w:pPr>
      <w:r w:rsidRPr="001C1C3A">
        <w:rPr>
          <w:rFonts w:ascii="Times New Roman" w:hAnsi="Times New Roman"/>
          <w:color w:val="000000" w:themeColor="text1"/>
          <w:sz w:val="24"/>
          <w:szCs w:val="24"/>
        </w:rPr>
        <w:t xml:space="preserve">U ovom postupku javne nabave </w:t>
      </w:r>
      <w:r w:rsidRPr="001C1C3A">
        <w:rPr>
          <w:rFonts w:ascii="Times New Roman" w:hAnsi="Times New Roman"/>
          <w:b/>
          <w:color w:val="000000" w:themeColor="text1"/>
          <w:sz w:val="24"/>
          <w:szCs w:val="24"/>
          <w:u w:val="single"/>
        </w:rPr>
        <w:t>varijante ponude</w:t>
      </w:r>
      <w:r w:rsidR="006000A3" w:rsidRPr="001C1C3A">
        <w:rPr>
          <w:rFonts w:ascii="Times New Roman" w:hAnsi="Times New Roman"/>
          <w:b/>
          <w:color w:val="000000" w:themeColor="text1"/>
          <w:sz w:val="24"/>
          <w:szCs w:val="24"/>
          <w:u w:val="single"/>
        </w:rPr>
        <w:t xml:space="preserve"> </w:t>
      </w:r>
      <w:r w:rsidRPr="001C1C3A">
        <w:rPr>
          <w:rFonts w:ascii="Times New Roman" w:hAnsi="Times New Roman"/>
          <w:b/>
          <w:color w:val="000000" w:themeColor="text1"/>
          <w:sz w:val="24"/>
          <w:szCs w:val="24"/>
          <w:u w:val="single"/>
        </w:rPr>
        <w:t>nisu dopuštene.</w:t>
      </w:r>
    </w:p>
    <w:p w14:paraId="205FA587" w14:textId="77777777" w:rsidR="00AC7CF2" w:rsidRPr="001C1C3A" w:rsidRDefault="00AC7CF2" w:rsidP="00B43DF4">
      <w:pPr>
        <w:spacing w:after="0" w:line="240" w:lineRule="auto"/>
        <w:rPr>
          <w:rFonts w:ascii="Times New Roman" w:hAnsi="Times New Roman"/>
          <w:b/>
          <w:color w:val="000000" w:themeColor="text1"/>
          <w:sz w:val="24"/>
          <w:szCs w:val="24"/>
          <w:u w:val="single"/>
        </w:rPr>
      </w:pPr>
    </w:p>
    <w:p w14:paraId="105DEDC2" w14:textId="77777777" w:rsidR="00581AB0" w:rsidRPr="001C1C3A" w:rsidRDefault="00515D55" w:rsidP="00B43DF4">
      <w:pPr>
        <w:pStyle w:val="Heading2"/>
        <w:spacing w:before="0" w:line="240" w:lineRule="auto"/>
        <w:rPr>
          <w:rFonts w:ascii="Times New Roman" w:hAnsi="Times New Roman"/>
          <w:b/>
          <w:color w:val="000000" w:themeColor="text1"/>
          <w:sz w:val="24"/>
          <w:szCs w:val="24"/>
        </w:rPr>
      </w:pPr>
      <w:bookmarkStart w:id="135" w:name="_Toc23759630"/>
      <w:r w:rsidRPr="001C1C3A">
        <w:rPr>
          <w:rFonts w:ascii="Times New Roman" w:hAnsi="Times New Roman"/>
          <w:b/>
          <w:color w:val="000000" w:themeColor="text1"/>
          <w:sz w:val="24"/>
          <w:szCs w:val="24"/>
        </w:rPr>
        <w:t>6.4.NAČIN ODREĐIVANJA CIJENE PONUDE</w:t>
      </w:r>
      <w:bookmarkEnd w:id="135"/>
    </w:p>
    <w:p w14:paraId="7E76EA6A" w14:textId="77777777" w:rsidR="00466BE8" w:rsidRPr="001C1C3A" w:rsidRDefault="00466BE8" w:rsidP="006D4B8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piše se brojkama u apsolutnom iznosu i izražava se u kunama.</w:t>
      </w:r>
    </w:p>
    <w:p w14:paraId="330BD487" w14:textId="77777777" w:rsidR="006D4B8E" w:rsidRPr="001C1C3A" w:rsidRDefault="006D4B8E" w:rsidP="006D4B8E">
      <w:pPr>
        <w:spacing w:after="0" w:line="240" w:lineRule="auto"/>
        <w:jc w:val="both"/>
        <w:rPr>
          <w:rFonts w:ascii="Times New Roman" w:hAnsi="Times New Roman"/>
          <w:color w:val="000000" w:themeColor="text1"/>
          <w:sz w:val="24"/>
          <w:szCs w:val="24"/>
        </w:rPr>
      </w:pPr>
    </w:p>
    <w:p w14:paraId="4FFBA13F" w14:textId="47538A54" w:rsidR="00466BE8" w:rsidRDefault="001D4B9F" w:rsidP="001D4B9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Ponuda se odnosi na cjelokupan predmet nabave po grupama. </w:t>
      </w:r>
      <w:r w:rsidR="00466BE8" w:rsidRPr="001C1C3A">
        <w:rPr>
          <w:rFonts w:ascii="Times New Roman" w:hAnsi="Times New Roman"/>
          <w:color w:val="000000" w:themeColor="text1"/>
          <w:sz w:val="24"/>
          <w:szCs w:val="24"/>
        </w:rPr>
        <w:t>Ponuditelji su dužni ponuditi, tj. upisati jedinične cijene i ukupne cijene (zaokružene na dvije decimale) za svaku stavku troškovnika, na način kako je to određeno u troškovniku.</w:t>
      </w:r>
      <w:r>
        <w:rPr>
          <w:rFonts w:ascii="Times New Roman" w:hAnsi="Times New Roman"/>
          <w:color w:val="000000" w:themeColor="text1"/>
          <w:sz w:val="24"/>
          <w:szCs w:val="24"/>
        </w:rPr>
        <w:t xml:space="preserve"> </w:t>
      </w:r>
      <w:r w:rsidR="00466BE8" w:rsidRPr="001C1C3A">
        <w:rPr>
          <w:rFonts w:ascii="Times New Roman" w:hAnsi="Times New Roman"/>
          <w:color w:val="000000" w:themeColor="text1"/>
          <w:sz w:val="24"/>
          <w:szCs w:val="24"/>
        </w:rPr>
        <w:t>U cijenu ponude bez poreza na dodanu vrijednost (PDV) moraju biti uračunati svi troškovi i popusti</w:t>
      </w:r>
      <w:r>
        <w:rPr>
          <w:rFonts w:ascii="Times New Roman" w:hAnsi="Times New Roman"/>
          <w:color w:val="000000" w:themeColor="text1"/>
          <w:sz w:val="24"/>
          <w:szCs w:val="24"/>
        </w:rPr>
        <w:t>, opći rizici, obveze i odgovornosti koje su određene ovom Dokumentacijom o nabavi. Ako ponuditelj ne ispuni troškovnik u skladu sa zahtjevima iz ove Dokumentacije o nabavi, smatrat će se da je takav troškovnik nepotpun i nevažeći te će ponuda biti odbijena.</w:t>
      </w:r>
    </w:p>
    <w:p w14:paraId="6AEE8551" w14:textId="5149EBB4" w:rsidR="001D4B9F" w:rsidRDefault="001D4B9F" w:rsidP="001D4B9F">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Kada cijena ponude bez PDV-a izražena u troškovniku ne odgovara cijeni ponude bez PDV-a izraženoj u Ponudbenom listu, vrijedi cijena ponude bez PDV-a izražena u troškovniku.</w:t>
      </w:r>
    </w:p>
    <w:p w14:paraId="0365D9CA" w14:textId="680448FA" w:rsidR="006D4B8E" w:rsidRPr="001C1C3A" w:rsidRDefault="001D4B9F" w:rsidP="00362587">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Ukoliko ponuditelj nije u sustavu PDV-a, tada se u troškovniku na mjestu predviđenom za upis cijene ponude s PDV-om upisuje isti iznos koji je upisan na mjestu predviđenom za upis cijene bez PDV-a, a mjesto za PDV-a ostavlja se prazno.</w:t>
      </w:r>
    </w:p>
    <w:p w14:paraId="5B78B338" w14:textId="77777777" w:rsidR="008D2701" w:rsidRPr="001C1C3A" w:rsidRDefault="008D2701" w:rsidP="00B43DF4">
      <w:pPr>
        <w:spacing w:after="0" w:line="240" w:lineRule="auto"/>
        <w:jc w:val="both"/>
        <w:rPr>
          <w:rFonts w:ascii="Times New Roman" w:hAnsi="Times New Roman"/>
          <w:color w:val="000000" w:themeColor="text1"/>
          <w:sz w:val="24"/>
          <w:szCs w:val="24"/>
        </w:rPr>
      </w:pPr>
    </w:p>
    <w:p w14:paraId="4080446F" w14:textId="77777777" w:rsidR="00641A5A" w:rsidRPr="001C1C3A" w:rsidRDefault="00515D55" w:rsidP="00B43DF4">
      <w:pPr>
        <w:pStyle w:val="Heading2"/>
        <w:spacing w:before="0" w:line="240" w:lineRule="auto"/>
        <w:rPr>
          <w:rFonts w:ascii="Times New Roman" w:hAnsi="Times New Roman"/>
          <w:b/>
          <w:color w:val="000000" w:themeColor="text1"/>
          <w:sz w:val="24"/>
          <w:szCs w:val="24"/>
        </w:rPr>
      </w:pPr>
      <w:bookmarkStart w:id="136" w:name="_Toc482780319"/>
      <w:bookmarkStart w:id="137" w:name="_Toc23759631"/>
      <w:r w:rsidRPr="001C1C3A">
        <w:rPr>
          <w:rFonts w:ascii="Times New Roman" w:hAnsi="Times New Roman"/>
          <w:b/>
          <w:color w:val="000000" w:themeColor="text1"/>
          <w:sz w:val="24"/>
          <w:szCs w:val="24"/>
        </w:rPr>
        <w:t>6.5. VALUTA</w:t>
      </w:r>
      <w:bookmarkEnd w:id="136"/>
      <w:r w:rsidRPr="001C1C3A">
        <w:rPr>
          <w:rFonts w:ascii="Times New Roman" w:hAnsi="Times New Roman"/>
          <w:b/>
          <w:color w:val="000000" w:themeColor="text1"/>
          <w:sz w:val="24"/>
          <w:szCs w:val="24"/>
        </w:rPr>
        <w:t xml:space="preserve"> PONUDE</w:t>
      </w:r>
      <w:bookmarkEnd w:id="137"/>
    </w:p>
    <w:p w14:paraId="13CE2F0B" w14:textId="77777777" w:rsidR="002A0673" w:rsidRPr="001C1C3A" w:rsidRDefault="00936299" w:rsidP="005B07B1">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Cijena </w:t>
      </w:r>
      <w:r w:rsidR="00581AB0" w:rsidRPr="001C1C3A">
        <w:rPr>
          <w:rFonts w:ascii="Times New Roman" w:hAnsi="Times New Roman"/>
          <w:color w:val="000000" w:themeColor="text1"/>
          <w:sz w:val="24"/>
          <w:szCs w:val="24"/>
        </w:rPr>
        <w:t>ponude</w:t>
      </w:r>
      <w:r w:rsidRPr="001C1C3A">
        <w:rPr>
          <w:rFonts w:ascii="Times New Roman" w:hAnsi="Times New Roman"/>
          <w:color w:val="000000" w:themeColor="text1"/>
          <w:sz w:val="24"/>
          <w:szCs w:val="24"/>
        </w:rPr>
        <w:t xml:space="preserve"> mora biti izražena</w:t>
      </w:r>
      <w:r w:rsidR="00581AB0" w:rsidRPr="001C1C3A">
        <w:rPr>
          <w:rFonts w:ascii="Times New Roman" w:hAnsi="Times New Roman"/>
          <w:color w:val="000000" w:themeColor="text1"/>
          <w:sz w:val="24"/>
          <w:szCs w:val="24"/>
        </w:rPr>
        <w:t xml:space="preserve"> u kunama (HRK).</w:t>
      </w:r>
    </w:p>
    <w:p w14:paraId="67EF6EDE" w14:textId="77777777" w:rsidR="0011380C" w:rsidRPr="001C1C3A" w:rsidRDefault="0011380C" w:rsidP="005B07B1">
      <w:pPr>
        <w:spacing w:after="0" w:line="240" w:lineRule="auto"/>
        <w:jc w:val="both"/>
        <w:rPr>
          <w:rFonts w:ascii="Times New Roman" w:hAnsi="Times New Roman"/>
          <w:color w:val="000000" w:themeColor="text1"/>
          <w:sz w:val="24"/>
          <w:szCs w:val="24"/>
        </w:rPr>
      </w:pPr>
    </w:p>
    <w:p w14:paraId="677D2B7D" w14:textId="77777777" w:rsidR="00EC148C" w:rsidRPr="001C1C3A" w:rsidRDefault="00EC148C" w:rsidP="00EC148C">
      <w:pPr>
        <w:pStyle w:val="Heading2"/>
        <w:spacing w:before="0" w:line="240" w:lineRule="auto"/>
        <w:rPr>
          <w:rFonts w:ascii="Times New Roman" w:hAnsi="Times New Roman"/>
          <w:b/>
          <w:color w:val="000000" w:themeColor="text1"/>
          <w:sz w:val="24"/>
          <w:szCs w:val="24"/>
        </w:rPr>
      </w:pPr>
      <w:bookmarkStart w:id="138" w:name="_Toc482780320"/>
      <w:bookmarkStart w:id="139" w:name="_Toc23759632"/>
      <w:r w:rsidRPr="001C1C3A">
        <w:rPr>
          <w:rFonts w:ascii="Times New Roman" w:hAnsi="Times New Roman"/>
          <w:b/>
          <w:color w:val="000000" w:themeColor="text1"/>
          <w:sz w:val="24"/>
          <w:szCs w:val="24"/>
        </w:rPr>
        <w:t>6.6. KRITERIJ ZA ODABIR PONUDE</w:t>
      </w:r>
      <w:bookmarkEnd w:id="138"/>
      <w:r w:rsidRPr="001C1C3A">
        <w:rPr>
          <w:rFonts w:ascii="Times New Roman" w:hAnsi="Times New Roman"/>
          <w:b/>
          <w:color w:val="000000" w:themeColor="text1"/>
          <w:sz w:val="24"/>
          <w:szCs w:val="24"/>
        </w:rPr>
        <w:t xml:space="preserve"> TE RELATIVNI PONDER KRITERIJA</w:t>
      </w:r>
      <w:bookmarkEnd w:id="139"/>
    </w:p>
    <w:p w14:paraId="67DDE873" w14:textId="07708EB1" w:rsidR="00EC148C" w:rsidRDefault="00EC148C" w:rsidP="00EC148C">
      <w:pPr>
        <w:spacing w:after="0" w:line="240" w:lineRule="auto"/>
        <w:jc w:val="both"/>
        <w:rPr>
          <w:rFonts w:ascii="Times New Roman" w:hAnsi="Times New Roman"/>
          <w:b/>
          <w:i/>
          <w:color w:val="000000" w:themeColor="text1"/>
          <w:sz w:val="24"/>
          <w:szCs w:val="24"/>
        </w:rPr>
      </w:pPr>
      <w:r w:rsidRPr="001C1C3A">
        <w:rPr>
          <w:rFonts w:ascii="Times New Roman" w:hAnsi="Times New Roman"/>
          <w:color w:val="000000" w:themeColor="text1"/>
          <w:sz w:val="24"/>
          <w:szCs w:val="24"/>
        </w:rPr>
        <w:t xml:space="preserve">Kriterij za odabir ponude je </w:t>
      </w:r>
      <w:r w:rsidRPr="001C1C3A">
        <w:rPr>
          <w:rFonts w:ascii="Times New Roman" w:hAnsi="Times New Roman"/>
          <w:b/>
          <w:i/>
          <w:color w:val="000000" w:themeColor="text1"/>
          <w:sz w:val="24"/>
          <w:szCs w:val="24"/>
        </w:rPr>
        <w:t>ekonomski najpovoljnija ponuda.</w:t>
      </w:r>
    </w:p>
    <w:p w14:paraId="041ED70C" w14:textId="44F83B25" w:rsidR="00362587" w:rsidRDefault="00D54AF4" w:rsidP="00EC148C">
      <w:pPr>
        <w:spacing w:after="0" w:line="240" w:lineRule="auto"/>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Ako su dvije ili više valjanih ponuda jednako rangirane prema kriteriju za odabir ponude, naručitelj će odabrati ponudu koja je zaprimljena ranije.</w:t>
      </w:r>
    </w:p>
    <w:p w14:paraId="472B784A" w14:textId="77777777" w:rsidR="00EC148C" w:rsidRPr="001C1C3A" w:rsidRDefault="00EC148C" w:rsidP="00EC148C">
      <w:pPr>
        <w:spacing w:after="0" w:line="240" w:lineRule="auto"/>
        <w:jc w:val="both"/>
        <w:rPr>
          <w:rFonts w:ascii="Times New Roman" w:hAnsi="Times New Roman"/>
          <w:color w:val="000000" w:themeColor="text1"/>
          <w:sz w:val="24"/>
          <w:szCs w:val="24"/>
        </w:rPr>
      </w:pPr>
    </w:p>
    <w:p w14:paraId="69B29A07" w14:textId="34C5259A"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Ekonomski najpovoljnija ponuda utvrđuje se na temelju sljedećih kriterija</w:t>
      </w:r>
      <w:r w:rsidR="00D54AF4">
        <w:rPr>
          <w:rFonts w:ascii="Times New Roman" w:hAnsi="Times New Roman"/>
          <w:color w:val="000000" w:themeColor="text1"/>
          <w:sz w:val="24"/>
          <w:szCs w:val="24"/>
        </w:rPr>
        <w:t>, koji su isti za sve grupe:</w:t>
      </w:r>
    </w:p>
    <w:p w14:paraId="37D1CE0E" w14:textId="6FB9E5FE" w:rsidR="00EC148C" w:rsidRPr="00546BF0" w:rsidRDefault="00EC148C" w:rsidP="00546BF0">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bez PDV-a,</w:t>
      </w:r>
    </w:p>
    <w:p w14:paraId="06DAB2FA" w14:textId="77777777" w:rsidR="00CD1E6F" w:rsidRPr="001C1C3A" w:rsidRDefault="00AB73AD" w:rsidP="00EC148C">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Jamstveni rok </w:t>
      </w:r>
      <w:r w:rsidR="00FF1F51" w:rsidRPr="001C1C3A">
        <w:rPr>
          <w:rFonts w:ascii="Times New Roman" w:hAnsi="Times New Roman"/>
          <w:color w:val="000000" w:themeColor="text1"/>
          <w:sz w:val="24"/>
          <w:szCs w:val="24"/>
        </w:rPr>
        <w:t>za otklanjanje nedostataka</w:t>
      </w:r>
    </w:p>
    <w:p w14:paraId="0F10C3AA" w14:textId="77777777" w:rsidR="00EC148C" w:rsidRPr="001C1C3A" w:rsidRDefault="00EC148C" w:rsidP="00EC148C">
      <w:pPr>
        <w:spacing w:after="0" w:line="240" w:lineRule="auto"/>
        <w:jc w:val="both"/>
        <w:rPr>
          <w:rFonts w:ascii="Times New Roman" w:hAnsi="Times New Roman"/>
          <w:color w:val="000000" w:themeColor="text1"/>
          <w:sz w:val="24"/>
          <w:szCs w:val="24"/>
        </w:rPr>
      </w:pPr>
    </w:p>
    <w:p w14:paraId="112F15FF" w14:textId="0DEB1F81" w:rsidR="00EC148C" w:rsidRPr="00D54AF4" w:rsidRDefault="00EC148C" w:rsidP="00EC148C">
      <w:pPr>
        <w:spacing w:after="0" w:line="240" w:lineRule="auto"/>
        <w:jc w:val="both"/>
        <w:rPr>
          <w:rFonts w:ascii="Times New Roman" w:hAnsi="Times New Roman"/>
          <w:b/>
          <w:bCs/>
          <w:color w:val="000000" w:themeColor="text1"/>
          <w:sz w:val="24"/>
          <w:szCs w:val="24"/>
        </w:rPr>
      </w:pPr>
      <w:r w:rsidRPr="00D54AF4">
        <w:rPr>
          <w:rFonts w:ascii="Times New Roman" w:hAnsi="Times New Roman"/>
          <w:b/>
          <w:bCs/>
          <w:color w:val="000000" w:themeColor="text1"/>
          <w:sz w:val="24"/>
          <w:szCs w:val="24"/>
        </w:rPr>
        <w:t xml:space="preserve">ENP = Cp + </w:t>
      </w:r>
      <w:r w:rsidR="00AB73AD" w:rsidRPr="00D54AF4">
        <w:rPr>
          <w:rFonts w:ascii="Times New Roman" w:hAnsi="Times New Roman"/>
          <w:b/>
          <w:bCs/>
          <w:color w:val="000000" w:themeColor="text1"/>
          <w:sz w:val="24"/>
          <w:szCs w:val="24"/>
        </w:rPr>
        <w:t>Jr</w:t>
      </w:r>
      <w:r w:rsidR="004D7CF9" w:rsidRPr="00D54AF4">
        <w:rPr>
          <w:rFonts w:ascii="Times New Roman" w:hAnsi="Times New Roman"/>
          <w:b/>
          <w:bCs/>
          <w:color w:val="000000" w:themeColor="text1"/>
          <w:sz w:val="24"/>
          <w:szCs w:val="24"/>
        </w:rPr>
        <w:t xml:space="preserve"> </w:t>
      </w:r>
    </w:p>
    <w:p w14:paraId="75D33411" w14:textId="5736D2BC" w:rsidR="00EC148C"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 čemu je:</w:t>
      </w:r>
    </w:p>
    <w:p w14:paraId="428170D4" w14:textId="77777777"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Cp – cijena ponude</w:t>
      </w:r>
    </w:p>
    <w:p w14:paraId="7075C13F" w14:textId="77777777" w:rsidR="00AB73AD" w:rsidRPr="001C1C3A" w:rsidRDefault="00AB73AD"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Jr – jamstveni rok </w:t>
      </w:r>
      <w:r w:rsidR="00FF1F51" w:rsidRPr="001C1C3A">
        <w:rPr>
          <w:rFonts w:ascii="Times New Roman" w:hAnsi="Times New Roman"/>
          <w:color w:val="000000" w:themeColor="text1"/>
          <w:sz w:val="24"/>
          <w:szCs w:val="24"/>
        </w:rPr>
        <w:t>za otklanjanje nedostataka</w:t>
      </w:r>
      <w:r w:rsidR="005F5B7F" w:rsidRPr="001C1C3A">
        <w:rPr>
          <w:rFonts w:ascii="Times New Roman" w:hAnsi="Times New Roman"/>
          <w:color w:val="000000" w:themeColor="text1"/>
          <w:sz w:val="24"/>
          <w:szCs w:val="24"/>
        </w:rPr>
        <w:t>.</w:t>
      </w:r>
    </w:p>
    <w:p w14:paraId="70838099" w14:textId="77777777" w:rsidR="00EC148C" w:rsidRPr="001C1C3A" w:rsidRDefault="00EC148C" w:rsidP="00EC148C">
      <w:pPr>
        <w:spacing w:after="0" w:line="240" w:lineRule="auto"/>
        <w:jc w:val="both"/>
        <w:rPr>
          <w:rFonts w:ascii="Times New Roman" w:hAnsi="Times New Roman"/>
          <w:color w:val="000000" w:themeColor="text1"/>
          <w:sz w:val="24"/>
          <w:szCs w:val="24"/>
        </w:rPr>
      </w:pPr>
    </w:p>
    <w:p w14:paraId="7FE97161" w14:textId="77777777" w:rsidR="00EC148C" w:rsidRPr="001C1C3A" w:rsidRDefault="00EC148C" w:rsidP="00EC148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Kriteriji za odabir ekonomski najpovoljnije ponude i njihov relativni značaj:</w:t>
      </w:r>
    </w:p>
    <w:p w14:paraId="39AF838F" w14:textId="77777777" w:rsidR="00EC148C" w:rsidRPr="001C1C3A" w:rsidRDefault="00EC148C" w:rsidP="00EC148C">
      <w:pPr>
        <w:spacing w:after="0" w:line="240" w:lineRule="auto"/>
        <w:jc w:val="both"/>
        <w:rPr>
          <w:rFonts w:ascii="Times New Roman" w:hAnsi="Times New Roman"/>
          <w:color w:val="000000" w:themeColor="text1"/>
          <w:sz w:val="24"/>
          <w:szCs w:val="24"/>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569"/>
      </w:tblGrid>
      <w:tr w:rsidR="001C1C3A" w:rsidRPr="001C1C3A" w14:paraId="1E6DEA9A" w14:textId="77777777" w:rsidTr="00BF7845">
        <w:trPr>
          <w:jc w:val="center"/>
        </w:trPr>
        <w:tc>
          <w:tcPr>
            <w:tcW w:w="5171" w:type="dxa"/>
            <w:shd w:val="clear" w:color="auto" w:fill="D9E2F3"/>
          </w:tcPr>
          <w:p w14:paraId="1D56DF64" w14:textId="77777777" w:rsidR="00EC148C" w:rsidRPr="001C1C3A" w:rsidRDefault="00EC148C" w:rsidP="00BF7845">
            <w:pPr>
              <w:tabs>
                <w:tab w:val="left" w:pos="924"/>
                <w:tab w:val="center" w:pos="2477"/>
              </w:tabs>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ab/>
            </w:r>
            <w:r w:rsidRPr="001C1C3A">
              <w:rPr>
                <w:rFonts w:ascii="Times New Roman" w:hAnsi="Times New Roman"/>
                <w:color w:val="000000" w:themeColor="text1"/>
                <w:sz w:val="24"/>
                <w:szCs w:val="24"/>
              </w:rPr>
              <w:tab/>
              <w:t>KRITERIJ</w:t>
            </w:r>
          </w:p>
        </w:tc>
        <w:tc>
          <w:tcPr>
            <w:tcW w:w="4569" w:type="dxa"/>
            <w:shd w:val="clear" w:color="auto" w:fill="D9E2F3"/>
          </w:tcPr>
          <w:p w14:paraId="28C4BC06" w14:textId="77777777" w:rsidR="00EC148C" w:rsidRPr="001C1C3A" w:rsidRDefault="00EC148C" w:rsidP="00BF7845">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MAKSIMALNI BROJ BODOVA PO KRITERIJU</w:t>
            </w:r>
          </w:p>
        </w:tc>
      </w:tr>
      <w:tr w:rsidR="001C1C3A" w:rsidRPr="001C1C3A" w14:paraId="4CE2A557" w14:textId="77777777" w:rsidTr="00BF7845">
        <w:trPr>
          <w:trHeight w:val="355"/>
          <w:jc w:val="center"/>
        </w:trPr>
        <w:tc>
          <w:tcPr>
            <w:tcW w:w="5171" w:type="dxa"/>
          </w:tcPr>
          <w:p w14:paraId="79CDE72A" w14:textId="77777777" w:rsidR="00EC148C" w:rsidRPr="001C1C3A" w:rsidRDefault="00EC148C" w:rsidP="00BF784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(bez PDV-a) (Cp)</w:t>
            </w:r>
          </w:p>
        </w:tc>
        <w:tc>
          <w:tcPr>
            <w:tcW w:w="4569" w:type="dxa"/>
          </w:tcPr>
          <w:p w14:paraId="6B2A3290" w14:textId="1F802D60" w:rsidR="00EC148C" w:rsidRPr="001C1C3A" w:rsidRDefault="00546BF0" w:rsidP="00BF7845">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w:t>
            </w:r>
            <w:r w:rsidR="005F5B7F" w:rsidRPr="001C1C3A">
              <w:rPr>
                <w:rFonts w:ascii="Times New Roman" w:hAnsi="Times New Roman"/>
                <w:color w:val="000000" w:themeColor="text1"/>
                <w:sz w:val="24"/>
                <w:szCs w:val="24"/>
              </w:rPr>
              <w:t>0</w:t>
            </w:r>
          </w:p>
        </w:tc>
      </w:tr>
      <w:tr w:rsidR="001C1C3A" w:rsidRPr="001C1C3A" w14:paraId="5080F225" w14:textId="77777777" w:rsidTr="00BF7845">
        <w:trPr>
          <w:trHeight w:val="289"/>
          <w:jc w:val="center"/>
        </w:trPr>
        <w:tc>
          <w:tcPr>
            <w:tcW w:w="5171" w:type="dxa"/>
          </w:tcPr>
          <w:p w14:paraId="62CA98AF" w14:textId="206A22A3" w:rsidR="00CD1E6F" w:rsidRPr="001C1C3A" w:rsidRDefault="00AB73AD" w:rsidP="00BF784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Jamstveni rok </w:t>
            </w:r>
            <w:r w:rsidR="00FF1F51" w:rsidRPr="001C1C3A">
              <w:rPr>
                <w:rFonts w:ascii="Times New Roman" w:hAnsi="Times New Roman"/>
                <w:color w:val="000000" w:themeColor="text1"/>
                <w:sz w:val="24"/>
                <w:szCs w:val="24"/>
              </w:rPr>
              <w:t>za otklanjanje</w:t>
            </w:r>
            <w:r w:rsidR="00D54AF4">
              <w:rPr>
                <w:rFonts w:ascii="Times New Roman" w:hAnsi="Times New Roman"/>
                <w:color w:val="000000" w:themeColor="text1"/>
                <w:sz w:val="24"/>
                <w:szCs w:val="24"/>
              </w:rPr>
              <w:t xml:space="preserve"> </w:t>
            </w:r>
            <w:r w:rsidR="000C6617" w:rsidRPr="001C1C3A">
              <w:rPr>
                <w:rFonts w:ascii="Times New Roman" w:hAnsi="Times New Roman"/>
                <w:color w:val="000000" w:themeColor="text1"/>
                <w:sz w:val="24"/>
                <w:szCs w:val="24"/>
              </w:rPr>
              <w:t xml:space="preserve">nedostataka </w:t>
            </w:r>
            <w:r w:rsidRPr="001C1C3A">
              <w:rPr>
                <w:rFonts w:ascii="Times New Roman" w:hAnsi="Times New Roman"/>
                <w:color w:val="000000" w:themeColor="text1"/>
                <w:sz w:val="24"/>
                <w:szCs w:val="24"/>
              </w:rPr>
              <w:t>(Jr)</w:t>
            </w:r>
          </w:p>
        </w:tc>
        <w:tc>
          <w:tcPr>
            <w:tcW w:w="4569" w:type="dxa"/>
          </w:tcPr>
          <w:p w14:paraId="11504C04" w14:textId="77777777" w:rsidR="00CD1E6F" w:rsidRPr="001C1C3A" w:rsidRDefault="00063A49" w:rsidP="00BF7845">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10</w:t>
            </w:r>
          </w:p>
        </w:tc>
      </w:tr>
      <w:tr w:rsidR="001C1C3A" w:rsidRPr="001C1C3A" w14:paraId="58804130" w14:textId="77777777" w:rsidTr="00BF7845">
        <w:trPr>
          <w:jc w:val="center"/>
        </w:trPr>
        <w:tc>
          <w:tcPr>
            <w:tcW w:w="5171" w:type="dxa"/>
          </w:tcPr>
          <w:p w14:paraId="7DD65439" w14:textId="77777777" w:rsidR="00EC148C" w:rsidRPr="001C1C3A" w:rsidRDefault="00EC148C" w:rsidP="00BF7845">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Ukupno (ENP)</w:t>
            </w:r>
          </w:p>
        </w:tc>
        <w:tc>
          <w:tcPr>
            <w:tcW w:w="4569" w:type="dxa"/>
          </w:tcPr>
          <w:p w14:paraId="226A064B" w14:textId="77777777" w:rsidR="00EC148C" w:rsidRPr="001C1C3A" w:rsidRDefault="00EC148C" w:rsidP="00BF7845">
            <w:pPr>
              <w:spacing w:after="0" w:line="240" w:lineRule="auto"/>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100</w:t>
            </w:r>
          </w:p>
        </w:tc>
      </w:tr>
    </w:tbl>
    <w:p w14:paraId="4B51B563" w14:textId="22BF7E37" w:rsidR="00EC148C" w:rsidRDefault="00EC148C" w:rsidP="00EC148C">
      <w:pPr>
        <w:tabs>
          <w:tab w:val="left" w:pos="1080"/>
        </w:tabs>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ab/>
      </w:r>
    </w:p>
    <w:p w14:paraId="2759C3E5" w14:textId="072C3A8C" w:rsidR="00D54AF4" w:rsidRDefault="00D54AF4" w:rsidP="00EC148C">
      <w:pPr>
        <w:tabs>
          <w:tab w:val="left" w:pos="1080"/>
        </w:tabs>
        <w:spacing w:after="0" w:line="240" w:lineRule="auto"/>
        <w:jc w:val="both"/>
        <w:rPr>
          <w:rFonts w:ascii="Times New Roman" w:hAnsi="Times New Roman"/>
          <w:color w:val="000000" w:themeColor="text1"/>
          <w:sz w:val="24"/>
          <w:szCs w:val="24"/>
        </w:rPr>
      </w:pPr>
    </w:p>
    <w:p w14:paraId="46CECF78" w14:textId="77777777" w:rsidR="00D54AF4" w:rsidRDefault="00D54AF4" w:rsidP="00EC148C">
      <w:pPr>
        <w:tabs>
          <w:tab w:val="left" w:pos="1080"/>
        </w:tabs>
        <w:spacing w:after="0" w:line="240" w:lineRule="auto"/>
        <w:jc w:val="both"/>
        <w:rPr>
          <w:rFonts w:ascii="Times New Roman" w:hAnsi="Times New Roman"/>
          <w:color w:val="000000" w:themeColor="text1"/>
          <w:sz w:val="24"/>
          <w:szCs w:val="24"/>
        </w:rPr>
      </w:pPr>
    </w:p>
    <w:p w14:paraId="6046805C" w14:textId="0BB74266" w:rsidR="00D54AF4" w:rsidRDefault="00D54AF4" w:rsidP="00EC148C">
      <w:pPr>
        <w:tabs>
          <w:tab w:val="left" w:pos="1080"/>
        </w:tabs>
        <w:spacing w:after="0" w:line="240" w:lineRule="auto"/>
        <w:jc w:val="both"/>
        <w:rPr>
          <w:rFonts w:ascii="Times New Roman" w:hAnsi="Times New Roman"/>
          <w:color w:val="000000" w:themeColor="text1"/>
          <w:sz w:val="24"/>
          <w:szCs w:val="24"/>
        </w:rPr>
      </w:pPr>
    </w:p>
    <w:p w14:paraId="18A886D6" w14:textId="77777777" w:rsidR="00EC148C" w:rsidRPr="001C1C3A" w:rsidRDefault="00EC148C" w:rsidP="00EC148C">
      <w:pPr>
        <w:spacing w:after="0"/>
        <w:rPr>
          <w:rFonts w:ascii="Times New Roman" w:hAnsi="Times New Roman"/>
          <w:b/>
          <w:color w:val="000000" w:themeColor="text1"/>
          <w:sz w:val="24"/>
          <w:szCs w:val="24"/>
        </w:rPr>
      </w:pPr>
      <w:bookmarkStart w:id="140" w:name="_Toc492835054"/>
      <w:bookmarkStart w:id="141" w:name="_Toc495254165"/>
      <w:bookmarkStart w:id="142" w:name="_Toc497115634"/>
      <w:bookmarkStart w:id="143" w:name="_Toc504118940"/>
      <w:bookmarkStart w:id="144" w:name="_Toc501369168"/>
      <w:r w:rsidRPr="001C1C3A">
        <w:rPr>
          <w:rFonts w:ascii="Times New Roman" w:hAnsi="Times New Roman"/>
          <w:b/>
          <w:color w:val="000000" w:themeColor="text1"/>
          <w:sz w:val="24"/>
          <w:szCs w:val="24"/>
        </w:rPr>
        <w:t>6.6.1. Financijski dio ponude - cijena ponude</w:t>
      </w:r>
      <w:bookmarkEnd w:id="140"/>
      <w:bookmarkEnd w:id="141"/>
      <w:bookmarkEnd w:id="142"/>
      <w:bookmarkEnd w:id="143"/>
      <w:bookmarkEnd w:id="144"/>
    </w:p>
    <w:p w14:paraId="14497A7D" w14:textId="6BF18042"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Ovim kriterijem se ocjenjuje cijena ponude gospodarskog subjekta. Ponuda sa najpovoljnijom cijenom ostvaruje maksimalan broj bodova – </w:t>
      </w:r>
      <w:r w:rsidR="00546BF0">
        <w:rPr>
          <w:rFonts w:ascii="Times New Roman" w:hAnsi="Times New Roman"/>
          <w:color w:val="000000" w:themeColor="text1"/>
          <w:sz w:val="24"/>
          <w:szCs w:val="24"/>
        </w:rPr>
        <w:t>9</w:t>
      </w:r>
      <w:r w:rsidR="005F5B7F" w:rsidRPr="001C1C3A">
        <w:rPr>
          <w:rFonts w:ascii="Times New Roman" w:hAnsi="Times New Roman"/>
          <w:color w:val="000000" w:themeColor="text1"/>
          <w:sz w:val="24"/>
          <w:szCs w:val="24"/>
        </w:rPr>
        <w:t>0</w:t>
      </w:r>
      <w:r w:rsidRPr="001C1C3A">
        <w:rPr>
          <w:rFonts w:ascii="Times New Roman" w:hAnsi="Times New Roman"/>
          <w:color w:val="000000" w:themeColor="text1"/>
          <w:sz w:val="24"/>
          <w:szCs w:val="24"/>
        </w:rPr>
        <w:t xml:space="preserve"> bodova.</w:t>
      </w:r>
    </w:p>
    <w:p w14:paraId="61ECD078" w14:textId="1E041052"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Ostale ponude vrednovat će se primjenom sljedeće formule:</w:t>
      </w:r>
    </w:p>
    <w:p w14:paraId="55067B3C" w14:textId="77777777" w:rsidR="00492C45" w:rsidRPr="001C1C3A" w:rsidRDefault="00492C45" w:rsidP="00EC148C">
      <w:pPr>
        <w:spacing w:after="0" w:line="240" w:lineRule="auto"/>
        <w:jc w:val="both"/>
        <w:rPr>
          <w:rFonts w:ascii="Times New Roman" w:hAnsi="Times New Roman"/>
          <w:color w:val="000000" w:themeColor="text1"/>
          <w:sz w:val="24"/>
          <w:szCs w:val="24"/>
        </w:rPr>
      </w:pPr>
    </w:p>
    <w:p w14:paraId="74B29F5C" w14:textId="6168EC57" w:rsidR="00EC148C" w:rsidRPr="003214A3" w:rsidRDefault="00492C45" w:rsidP="00EC148C">
      <w:pPr>
        <w:spacing w:after="0" w:line="240" w:lineRule="auto"/>
        <w:jc w:val="both"/>
        <w:rPr>
          <w:rFonts w:ascii="Times New Roman" w:hAnsi="Times New Roman"/>
          <w:color w:val="000000" w:themeColor="text1"/>
          <w:sz w:val="28"/>
          <w:szCs w:val="28"/>
        </w:rPr>
      </w:pPr>
      <w:r w:rsidRPr="003214A3">
        <w:rPr>
          <w:rFonts w:ascii="Times New Roman" w:hAnsi="Times New Roman"/>
          <w:color w:val="000000" w:themeColor="text1"/>
          <w:sz w:val="28"/>
          <w:szCs w:val="28"/>
        </w:rPr>
        <w:t>Cp = Cp</w:t>
      </w:r>
      <w:r w:rsidRPr="003214A3">
        <w:rPr>
          <w:rFonts w:ascii="Times New Roman" w:hAnsi="Times New Roman"/>
          <w:color w:val="000000" w:themeColor="text1"/>
          <w:sz w:val="28"/>
          <w:szCs w:val="28"/>
          <w:vertAlign w:val="subscript"/>
        </w:rPr>
        <w:t>min</w:t>
      </w:r>
      <w:r w:rsidR="008224FE">
        <w:rPr>
          <w:rFonts w:ascii="Times New Roman" w:hAnsi="Times New Roman"/>
          <w:color w:val="000000" w:themeColor="text1"/>
          <w:sz w:val="28"/>
          <w:szCs w:val="28"/>
          <w:vertAlign w:val="subscript"/>
        </w:rPr>
        <w:t xml:space="preserve"> </w:t>
      </w:r>
      <w:r w:rsidRPr="003214A3">
        <w:rPr>
          <w:rFonts w:ascii="Times New Roman" w:hAnsi="Times New Roman"/>
          <w:color w:val="000000" w:themeColor="text1"/>
          <w:sz w:val="28"/>
          <w:szCs w:val="28"/>
        </w:rPr>
        <w:t>/</w:t>
      </w:r>
      <w:r w:rsidR="008224FE">
        <w:rPr>
          <w:rFonts w:ascii="Times New Roman" w:hAnsi="Times New Roman"/>
          <w:color w:val="000000" w:themeColor="text1"/>
          <w:sz w:val="28"/>
          <w:szCs w:val="28"/>
        </w:rPr>
        <w:t xml:space="preserve"> </w:t>
      </w:r>
      <w:r w:rsidRPr="003214A3">
        <w:rPr>
          <w:rFonts w:ascii="Times New Roman" w:hAnsi="Times New Roman"/>
          <w:color w:val="000000" w:themeColor="text1"/>
          <w:sz w:val="28"/>
          <w:szCs w:val="28"/>
        </w:rPr>
        <w:t>Cp</w:t>
      </w:r>
      <w:r w:rsidRPr="003214A3">
        <w:rPr>
          <w:rFonts w:ascii="Times New Roman" w:hAnsi="Times New Roman"/>
          <w:color w:val="000000" w:themeColor="text1"/>
          <w:sz w:val="28"/>
          <w:szCs w:val="28"/>
          <w:vertAlign w:val="subscript"/>
        </w:rPr>
        <w:t>n</w:t>
      </w:r>
      <w:r w:rsidR="003214A3" w:rsidRPr="003214A3">
        <w:rPr>
          <w:rFonts w:ascii="Times New Roman" w:hAnsi="Times New Roman"/>
          <w:color w:val="000000" w:themeColor="text1"/>
          <w:sz w:val="28"/>
          <w:szCs w:val="28"/>
          <w:vertAlign w:val="subscript"/>
        </w:rPr>
        <w:t xml:space="preserve"> </w:t>
      </w:r>
      <w:r w:rsidRPr="003214A3">
        <w:rPr>
          <w:rFonts w:ascii="Times New Roman" w:hAnsi="Times New Roman"/>
          <w:color w:val="000000" w:themeColor="text1"/>
          <w:sz w:val="28"/>
          <w:szCs w:val="28"/>
        </w:rPr>
        <w:t>x</w:t>
      </w:r>
      <w:r w:rsidR="003214A3" w:rsidRPr="003214A3">
        <w:rPr>
          <w:rFonts w:ascii="Times New Roman" w:hAnsi="Times New Roman"/>
          <w:color w:val="000000" w:themeColor="text1"/>
          <w:sz w:val="28"/>
          <w:szCs w:val="28"/>
        </w:rPr>
        <w:t xml:space="preserve"> </w:t>
      </w:r>
      <w:r w:rsidR="00546BF0">
        <w:rPr>
          <w:rFonts w:ascii="Times New Roman" w:hAnsi="Times New Roman"/>
          <w:color w:val="000000" w:themeColor="text1"/>
          <w:sz w:val="28"/>
          <w:szCs w:val="28"/>
        </w:rPr>
        <w:t>9</w:t>
      </w:r>
      <w:r w:rsidR="005F5B7F" w:rsidRPr="003214A3">
        <w:rPr>
          <w:rFonts w:ascii="Times New Roman" w:hAnsi="Times New Roman"/>
          <w:color w:val="000000" w:themeColor="text1"/>
          <w:sz w:val="28"/>
          <w:szCs w:val="28"/>
        </w:rPr>
        <w:t>0</w:t>
      </w:r>
    </w:p>
    <w:p w14:paraId="03988237" w14:textId="77777777"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 čemu je:</w:t>
      </w:r>
    </w:p>
    <w:p w14:paraId="0CC819C7" w14:textId="77777777" w:rsidR="00EC148C" w:rsidRPr="001C1C3A" w:rsidRDefault="00EC148C" w:rsidP="00627EF6">
      <w:pPr>
        <w:numPr>
          <w:ilvl w:val="0"/>
          <w:numId w:val="4"/>
        </w:numPr>
        <w:spacing w:after="0" w:line="240" w:lineRule="auto"/>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Cp – cijena ponude, </w:t>
      </w:r>
    </w:p>
    <w:p w14:paraId="739197B2" w14:textId="77777777" w:rsidR="00EC148C" w:rsidRPr="001C1C3A" w:rsidRDefault="00EC148C" w:rsidP="00627EF6">
      <w:pPr>
        <w:numPr>
          <w:ilvl w:val="0"/>
          <w:numId w:val="4"/>
        </w:numPr>
        <w:spacing w:after="0" w:line="240" w:lineRule="auto"/>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Cp</w:t>
      </w:r>
      <w:r w:rsidRPr="001C1C3A">
        <w:rPr>
          <w:rFonts w:ascii="Times New Roman" w:hAnsi="Times New Roman"/>
          <w:color w:val="000000" w:themeColor="text1"/>
          <w:sz w:val="24"/>
          <w:szCs w:val="24"/>
          <w:vertAlign w:val="subscript"/>
        </w:rPr>
        <w:t>min</w:t>
      </w:r>
      <w:r w:rsidRPr="001C1C3A">
        <w:rPr>
          <w:rFonts w:ascii="Times New Roman" w:hAnsi="Times New Roman"/>
          <w:color w:val="000000" w:themeColor="text1"/>
          <w:sz w:val="24"/>
          <w:szCs w:val="24"/>
        </w:rPr>
        <w:t xml:space="preserve"> – cijena ponude sa najnižom ponuđenom cijenom</w:t>
      </w:r>
    </w:p>
    <w:p w14:paraId="33756E8B" w14:textId="77777777" w:rsidR="00EC148C" w:rsidRPr="001C1C3A" w:rsidRDefault="00EC148C" w:rsidP="00627EF6">
      <w:pPr>
        <w:numPr>
          <w:ilvl w:val="0"/>
          <w:numId w:val="4"/>
        </w:numPr>
        <w:spacing w:after="0" w:line="240" w:lineRule="auto"/>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Cp</w:t>
      </w:r>
      <w:r w:rsidRPr="001C1C3A">
        <w:rPr>
          <w:rFonts w:ascii="Times New Roman" w:hAnsi="Times New Roman"/>
          <w:color w:val="000000" w:themeColor="text1"/>
          <w:sz w:val="24"/>
          <w:szCs w:val="24"/>
          <w:vertAlign w:val="subscript"/>
        </w:rPr>
        <w:t>n</w:t>
      </w:r>
      <w:r w:rsidRPr="001C1C3A">
        <w:rPr>
          <w:rFonts w:ascii="Times New Roman" w:hAnsi="Times New Roman"/>
          <w:color w:val="000000" w:themeColor="text1"/>
          <w:sz w:val="24"/>
          <w:szCs w:val="24"/>
        </w:rPr>
        <w:t xml:space="preserve"> – cijena ponude koja se ocjenjuje</w:t>
      </w:r>
    </w:p>
    <w:p w14:paraId="3B1E8D1C" w14:textId="77777777" w:rsidR="00EC148C" w:rsidRPr="001C1C3A" w:rsidRDefault="00EC148C" w:rsidP="00EC148C">
      <w:pPr>
        <w:spacing w:after="0" w:line="240" w:lineRule="auto"/>
        <w:jc w:val="both"/>
        <w:rPr>
          <w:rFonts w:ascii="Times New Roman" w:hAnsi="Times New Roman"/>
          <w:b/>
          <w:color w:val="000000" w:themeColor="text1"/>
          <w:sz w:val="24"/>
          <w:szCs w:val="24"/>
        </w:rPr>
      </w:pPr>
    </w:p>
    <w:p w14:paraId="1E183102" w14:textId="1CF2E026" w:rsidR="00EC148C" w:rsidRPr="001C1C3A" w:rsidRDefault="00EC148C" w:rsidP="00EC148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bodova za promatranu ponudu po kriteriju cijene, dobiven po gore navedenoj formuli, utvrđuje se kao cijeli broj (uz zaokruživanje na dva decimalna mjesta).</w:t>
      </w:r>
    </w:p>
    <w:p w14:paraId="5DAD4376" w14:textId="77777777" w:rsidR="005C11CE" w:rsidRDefault="005C11CE" w:rsidP="00EC148C">
      <w:pPr>
        <w:spacing w:after="0"/>
        <w:rPr>
          <w:rFonts w:ascii="Times New Roman" w:hAnsi="Times New Roman"/>
          <w:b/>
          <w:color w:val="000000" w:themeColor="text1"/>
          <w:sz w:val="24"/>
          <w:szCs w:val="24"/>
        </w:rPr>
      </w:pPr>
      <w:bookmarkStart w:id="145" w:name="_Toc492835056"/>
      <w:bookmarkStart w:id="146" w:name="_Toc495254167"/>
      <w:bookmarkStart w:id="147" w:name="_Toc497115636"/>
      <w:bookmarkStart w:id="148" w:name="_Toc501369171"/>
      <w:bookmarkStart w:id="149" w:name="_Toc504118941"/>
    </w:p>
    <w:p w14:paraId="47DEF1EC" w14:textId="250FE096" w:rsidR="004A3C86" w:rsidRPr="001C1C3A" w:rsidRDefault="00EC148C" w:rsidP="00546BF0">
      <w:pPr>
        <w:spacing w:after="0"/>
        <w:rPr>
          <w:rFonts w:ascii="Times New Roman" w:hAnsi="Times New Roman"/>
          <w:b/>
          <w:color w:val="000000" w:themeColor="text1"/>
          <w:sz w:val="24"/>
        </w:rPr>
      </w:pPr>
      <w:r w:rsidRPr="0073674D">
        <w:rPr>
          <w:rFonts w:ascii="Times New Roman" w:hAnsi="Times New Roman"/>
          <w:b/>
          <w:color w:val="000000" w:themeColor="text1"/>
          <w:sz w:val="24"/>
          <w:szCs w:val="24"/>
        </w:rPr>
        <w:t xml:space="preserve">6.6.2. </w:t>
      </w:r>
      <w:bookmarkEnd w:id="145"/>
      <w:bookmarkEnd w:id="146"/>
      <w:bookmarkEnd w:id="147"/>
      <w:bookmarkEnd w:id="148"/>
      <w:bookmarkEnd w:id="149"/>
      <w:r w:rsidR="004A3C86" w:rsidRPr="0073674D">
        <w:rPr>
          <w:rFonts w:ascii="Times New Roman" w:hAnsi="Times New Roman"/>
          <w:b/>
          <w:color w:val="000000" w:themeColor="text1"/>
          <w:sz w:val="24"/>
        </w:rPr>
        <w:t>Jamstveni rok za otklanjanje nedostataka</w:t>
      </w:r>
    </w:p>
    <w:p w14:paraId="22831AF7" w14:textId="543C28DA" w:rsidR="00C26EE3" w:rsidRDefault="004A3C86" w:rsidP="00D54AF4">
      <w:pPr>
        <w:tabs>
          <w:tab w:val="left" w:pos="9070"/>
        </w:tabs>
        <w:autoSpaceDE w:val="0"/>
        <w:autoSpaceDN w:val="0"/>
        <w:adjustRightInd w:val="0"/>
        <w:spacing w:after="12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Maksimalan broj bodova koji ponuditelj može ostvariti u okviru ovog kriterija je</w:t>
      </w:r>
      <w:r w:rsidRPr="001C1C3A">
        <w:rPr>
          <w:rFonts w:ascii="Times New Roman" w:hAnsi="Times New Roman"/>
          <w:b/>
          <w:color w:val="000000" w:themeColor="text1"/>
          <w:sz w:val="24"/>
          <w:szCs w:val="24"/>
        </w:rPr>
        <w:t xml:space="preserve"> 10 bodova</w:t>
      </w:r>
      <w:r w:rsidRPr="001C1C3A">
        <w:rPr>
          <w:rFonts w:ascii="Times New Roman" w:hAnsi="Times New Roman"/>
          <w:color w:val="000000" w:themeColor="text1"/>
          <w:sz w:val="24"/>
          <w:szCs w:val="24"/>
        </w:rPr>
        <w:t>.</w:t>
      </w:r>
      <w:r w:rsidR="00C26EE3">
        <w:rPr>
          <w:rFonts w:ascii="Times New Roman" w:hAnsi="Times New Roman"/>
          <w:color w:val="000000" w:themeColor="text1"/>
          <w:sz w:val="24"/>
          <w:szCs w:val="24"/>
        </w:rPr>
        <w:t xml:space="preserve"> </w:t>
      </w:r>
    </w:p>
    <w:p w14:paraId="7F0DD714" w14:textId="63D358CD" w:rsidR="00120599" w:rsidRDefault="00120599" w:rsidP="00120599">
      <w:pPr>
        <w:keepNext/>
        <w:tabs>
          <w:tab w:val="num" w:pos="450"/>
        </w:tabs>
        <w:spacing w:after="0" w:line="240" w:lineRule="auto"/>
        <w:ind w:right="38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Bodovi za dulji jamstveni rok </w:t>
      </w:r>
      <w:r w:rsidR="00AE3D64" w:rsidRPr="001C1C3A">
        <w:rPr>
          <w:rFonts w:ascii="Times New Roman" w:hAnsi="Times New Roman"/>
          <w:color w:val="000000" w:themeColor="text1"/>
          <w:sz w:val="24"/>
          <w:szCs w:val="24"/>
        </w:rPr>
        <w:t>za bitne nedostatake</w:t>
      </w:r>
      <w:r w:rsidRPr="001C1C3A">
        <w:rPr>
          <w:rFonts w:ascii="Times New Roman" w:hAnsi="Times New Roman"/>
          <w:color w:val="000000" w:themeColor="text1"/>
          <w:sz w:val="24"/>
          <w:szCs w:val="24"/>
        </w:rPr>
        <w:t>, dodjeljivati će se u skladu sa sljedećom skalom bodova</w:t>
      </w:r>
      <w:r w:rsidR="00D54AF4">
        <w:rPr>
          <w:rFonts w:ascii="Times New Roman" w:hAnsi="Times New Roman"/>
          <w:color w:val="000000" w:themeColor="text1"/>
          <w:sz w:val="24"/>
          <w:szCs w:val="24"/>
        </w:rPr>
        <w:t xml:space="preserve"> određenu prema grupama predmeta nabave:</w:t>
      </w:r>
    </w:p>
    <w:p w14:paraId="3E02ABCE" w14:textId="0785D6EE" w:rsidR="00D54AF4" w:rsidRDefault="00D54AF4" w:rsidP="00120599">
      <w:pPr>
        <w:keepNext/>
        <w:tabs>
          <w:tab w:val="num" w:pos="450"/>
        </w:tabs>
        <w:spacing w:after="0" w:line="240" w:lineRule="auto"/>
        <w:ind w:right="382"/>
        <w:jc w:val="both"/>
        <w:rPr>
          <w:rFonts w:ascii="Times New Roman" w:hAnsi="Times New Roman"/>
          <w:color w:val="000000" w:themeColor="text1"/>
          <w:sz w:val="24"/>
          <w:szCs w:val="24"/>
        </w:rPr>
      </w:pPr>
    </w:p>
    <w:p w14:paraId="34931AD0" w14:textId="71B35559" w:rsidR="00D54AF4" w:rsidRDefault="00D54AF4" w:rsidP="00120599">
      <w:pPr>
        <w:keepNext/>
        <w:tabs>
          <w:tab w:val="num" w:pos="450"/>
        </w:tabs>
        <w:spacing w:after="0" w:line="240" w:lineRule="auto"/>
        <w:ind w:right="38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Grupa 1, </w:t>
      </w:r>
      <w:r w:rsidR="0098277A">
        <w:rPr>
          <w:rFonts w:ascii="Times New Roman" w:hAnsi="Times New Roman"/>
          <w:color w:val="000000" w:themeColor="text1"/>
          <w:sz w:val="24"/>
          <w:szCs w:val="24"/>
        </w:rPr>
        <w:t>Grupa 2, Grupa 3</w:t>
      </w:r>
      <w:r w:rsidR="003B5A7F">
        <w:rPr>
          <w:rFonts w:ascii="Times New Roman" w:hAnsi="Times New Roman"/>
          <w:color w:val="000000" w:themeColor="text1"/>
          <w:sz w:val="24"/>
          <w:szCs w:val="24"/>
        </w:rPr>
        <w:t>:</w:t>
      </w:r>
    </w:p>
    <w:p w14:paraId="4580A8F3" w14:textId="77777777" w:rsidR="008028DF" w:rsidRDefault="008028DF" w:rsidP="00120599">
      <w:pPr>
        <w:keepNext/>
        <w:tabs>
          <w:tab w:val="num" w:pos="450"/>
        </w:tabs>
        <w:spacing w:after="0" w:line="240" w:lineRule="auto"/>
        <w:ind w:right="382"/>
        <w:jc w:val="both"/>
        <w:rPr>
          <w:rFonts w:ascii="Times New Roman" w:hAnsi="Times New Roman"/>
          <w:color w:val="000000" w:themeColor="text1"/>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2485"/>
        <w:gridCol w:w="3044"/>
      </w:tblGrid>
      <w:tr w:rsidR="001C1C3A" w:rsidRPr="001C1C3A" w14:paraId="16CDAAD7" w14:textId="77777777" w:rsidTr="0098277A">
        <w:trPr>
          <w:trHeight w:val="458"/>
        </w:trPr>
        <w:tc>
          <w:tcPr>
            <w:tcW w:w="2234" w:type="pct"/>
            <w:vMerge w:val="restart"/>
            <w:tcBorders>
              <w:top w:val="single" w:sz="4" w:space="0" w:color="auto"/>
              <w:left w:val="single" w:sz="4" w:space="0" w:color="auto"/>
              <w:right w:val="single" w:sz="4" w:space="0" w:color="auto"/>
            </w:tcBorders>
            <w:vAlign w:val="center"/>
            <w:hideMark/>
          </w:tcPr>
          <w:p w14:paraId="303F17EA" w14:textId="5033E858" w:rsidR="00120599" w:rsidRPr="001C1C3A" w:rsidRDefault="00120599" w:rsidP="00073826">
            <w:pPr>
              <w:shd w:val="clear" w:color="auto" w:fill="FFFFFF"/>
              <w:spacing w:after="0" w:line="240" w:lineRule="auto"/>
              <w:jc w:val="both"/>
              <w:rPr>
                <w:rFonts w:ascii="Times New Roman" w:hAnsi="Times New Roman"/>
                <w:color w:val="000000" w:themeColor="text1"/>
                <w:sz w:val="24"/>
                <w:szCs w:val="24"/>
              </w:rPr>
            </w:pPr>
            <w:bookmarkStart w:id="150" w:name="_Hlk23414581"/>
            <w:r w:rsidRPr="001C1C3A">
              <w:rPr>
                <w:rFonts w:ascii="Times New Roman" w:hAnsi="Times New Roman"/>
                <w:color w:val="000000" w:themeColor="text1"/>
                <w:sz w:val="24"/>
                <w:szCs w:val="24"/>
              </w:rPr>
              <w:t xml:space="preserve">Jamstveni rok za otklanjanje </w:t>
            </w:r>
            <w:r w:rsidR="00AE3D64" w:rsidRPr="001C1C3A">
              <w:rPr>
                <w:rFonts w:ascii="Times New Roman" w:hAnsi="Times New Roman"/>
                <w:color w:val="000000" w:themeColor="text1"/>
                <w:sz w:val="24"/>
                <w:szCs w:val="24"/>
              </w:rPr>
              <w:t>nedostataka</w:t>
            </w:r>
          </w:p>
        </w:tc>
        <w:tc>
          <w:tcPr>
            <w:tcW w:w="1243" w:type="pct"/>
            <w:tcBorders>
              <w:top w:val="single" w:sz="4" w:space="0" w:color="auto"/>
              <w:left w:val="single" w:sz="4" w:space="0" w:color="auto"/>
              <w:bottom w:val="single" w:sz="4" w:space="0" w:color="auto"/>
              <w:right w:val="single" w:sz="4" w:space="0" w:color="auto"/>
            </w:tcBorders>
            <w:vAlign w:val="center"/>
          </w:tcPr>
          <w:p w14:paraId="7F8535BC" w14:textId="4495F7EB" w:rsidR="00120599" w:rsidRPr="001C1C3A" w:rsidRDefault="00120599" w:rsidP="0007382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 xml:space="preserve">Minimalno </w:t>
            </w:r>
            <w:r w:rsidR="003B5A7F">
              <w:rPr>
                <w:rFonts w:ascii="Times New Roman" w:hAnsi="Times New Roman"/>
                <w:color w:val="000000" w:themeColor="text1"/>
                <w:sz w:val="24"/>
                <w:szCs w:val="24"/>
                <w:lang w:eastAsia="sl-SI"/>
              </w:rPr>
              <w:t>1</w:t>
            </w:r>
            <w:r w:rsidRPr="001C1C3A">
              <w:rPr>
                <w:rFonts w:ascii="Times New Roman" w:hAnsi="Times New Roman"/>
                <w:color w:val="000000" w:themeColor="text1"/>
                <w:sz w:val="24"/>
                <w:szCs w:val="24"/>
                <w:lang w:eastAsia="sl-SI"/>
              </w:rPr>
              <w:t xml:space="preserve"> godin</w:t>
            </w:r>
            <w:r w:rsidR="003B5A7F">
              <w:rPr>
                <w:rFonts w:ascii="Times New Roman" w:hAnsi="Times New Roman"/>
                <w:color w:val="000000" w:themeColor="text1"/>
                <w:sz w:val="24"/>
                <w:szCs w:val="24"/>
                <w:lang w:eastAsia="sl-SI"/>
              </w:rPr>
              <w:t>a</w:t>
            </w:r>
          </w:p>
        </w:tc>
        <w:tc>
          <w:tcPr>
            <w:tcW w:w="1523" w:type="pct"/>
            <w:tcBorders>
              <w:top w:val="single" w:sz="4" w:space="0" w:color="auto"/>
              <w:left w:val="single" w:sz="4" w:space="0" w:color="auto"/>
              <w:bottom w:val="single" w:sz="4" w:space="0" w:color="auto"/>
              <w:right w:val="single" w:sz="4" w:space="0" w:color="auto"/>
            </w:tcBorders>
            <w:vAlign w:val="center"/>
          </w:tcPr>
          <w:p w14:paraId="346B634F" w14:textId="77777777" w:rsidR="00120599" w:rsidRPr="001C1C3A" w:rsidRDefault="00120599" w:rsidP="0007382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0 bodova</w:t>
            </w:r>
          </w:p>
        </w:tc>
      </w:tr>
      <w:tr w:rsidR="001C1C3A" w:rsidRPr="001C1C3A" w14:paraId="468A8078" w14:textId="77777777" w:rsidTr="0098277A">
        <w:trPr>
          <w:trHeight w:val="408"/>
        </w:trPr>
        <w:tc>
          <w:tcPr>
            <w:tcW w:w="2234" w:type="pct"/>
            <w:vMerge/>
            <w:tcBorders>
              <w:left w:val="single" w:sz="4" w:space="0" w:color="auto"/>
              <w:right w:val="single" w:sz="4" w:space="0" w:color="auto"/>
            </w:tcBorders>
            <w:vAlign w:val="center"/>
            <w:hideMark/>
          </w:tcPr>
          <w:p w14:paraId="6B1FA51D" w14:textId="77777777" w:rsidR="00120599" w:rsidRPr="001C1C3A" w:rsidRDefault="00120599" w:rsidP="00073826">
            <w:pPr>
              <w:spacing w:after="0" w:line="240" w:lineRule="auto"/>
              <w:rPr>
                <w:rFonts w:ascii="Times New Roman" w:hAnsi="Times New Roman"/>
                <w:color w:val="000000" w:themeColor="text1"/>
                <w:sz w:val="24"/>
                <w:szCs w:val="24"/>
              </w:rPr>
            </w:pPr>
          </w:p>
        </w:tc>
        <w:tc>
          <w:tcPr>
            <w:tcW w:w="1243" w:type="pct"/>
            <w:tcBorders>
              <w:top w:val="single" w:sz="4" w:space="0" w:color="auto"/>
              <w:left w:val="single" w:sz="4" w:space="0" w:color="auto"/>
              <w:bottom w:val="single" w:sz="4" w:space="0" w:color="auto"/>
              <w:right w:val="single" w:sz="4" w:space="0" w:color="auto"/>
            </w:tcBorders>
            <w:vAlign w:val="center"/>
          </w:tcPr>
          <w:p w14:paraId="380E2D6A" w14:textId="713E5ADF" w:rsidR="00120599" w:rsidRPr="001C1C3A" w:rsidRDefault="00120599" w:rsidP="0007382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 xml:space="preserve"> </w:t>
            </w:r>
            <w:r w:rsidR="003B5A7F">
              <w:rPr>
                <w:rFonts w:ascii="Times New Roman" w:hAnsi="Times New Roman"/>
                <w:color w:val="000000" w:themeColor="text1"/>
                <w:sz w:val="24"/>
                <w:szCs w:val="24"/>
                <w:lang w:eastAsia="sl-SI"/>
              </w:rPr>
              <w:t xml:space="preserve">2-3 </w:t>
            </w:r>
            <w:r w:rsidRPr="001C1C3A">
              <w:rPr>
                <w:rFonts w:ascii="Times New Roman" w:hAnsi="Times New Roman"/>
                <w:color w:val="000000" w:themeColor="text1"/>
                <w:sz w:val="24"/>
                <w:szCs w:val="24"/>
                <w:lang w:eastAsia="sl-SI"/>
              </w:rPr>
              <w:t>godin</w:t>
            </w:r>
            <w:r w:rsidR="003B5A7F">
              <w:rPr>
                <w:rFonts w:ascii="Times New Roman" w:hAnsi="Times New Roman"/>
                <w:color w:val="000000" w:themeColor="text1"/>
                <w:sz w:val="24"/>
                <w:szCs w:val="24"/>
                <w:lang w:eastAsia="sl-SI"/>
              </w:rPr>
              <w:t>e</w:t>
            </w:r>
          </w:p>
        </w:tc>
        <w:tc>
          <w:tcPr>
            <w:tcW w:w="1523" w:type="pct"/>
            <w:tcBorders>
              <w:top w:val="single" w:sz="4" w:space="0" w:color="auto"/>
              <w:left w:val="single" w:sz="4" w:space="0" w:color="auto"/>
              <w:bottom w:val="single" w:sz="4" w:space="0" w:color="auto"/>
              <w:right w:val="single" w:sz="4" w:space="0" w:color="auto"/>
            </w:tcBorders>
            <w:vAlign w:val="center"/>
          </w:tcPr>
          <w:p w14:paraId="12F11A4C" w14:textId="77777777" w:rsidR="00120599" w:rsidRPr="001C1C3A" w:rsidRDefault="000C6617" w:rsidP="0007382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5</w:t>
            </w:r>
            <w:r w:rsidR="00120599" w:rsidRPr="001C1C3A">
              <w:rPr>
                <w:rFonts w:ascii="Times New Roman" w:hAnsi="Times New Roman"/>
                <w:color w:val="000000" w:themeColor="text1"/>
                <w:sz w:val="24"/>
                <w:szCs w:val="24"/>
                <w:lang w:eastAsia="sl-SI"/>
              </w:rPr>
              <w:t xml:space="preserve"> boda</w:t>
            </w:r>
          </w:p>
        </w:tc>
      </w:tr>
      <w:tr w:rsidR="001C1C3A" w:rsidRPr="001C1C3A" w14:paraId="3815543A" w14:textId="77777777" w:rsidTr="0098277A">
        <w:trPr>
          <w:trHeight w:val="415"/>
        </w:trPr>
        <w:tc>
          <w:tcPr>
            <w:tcW w:w="2234" w:type="pct"/>
            <w:vMerge/>
            <w:tcBorders>
              <w:left w:val="single" w:sz="4" w:space="0" w:color="auto"/>
              <w:right w:val="single" w:sz="4" w:space="0" w:color="auto"/>
            </w:tcBorders>
            <w:vAlign w:val="center"/>
            <w:hideMark/>
          </w:tcPr>
          <w:p w14:paraId="4A6F5189" w14:textId="77777777" w:rsidR="00120599" w:rsidRPr="001C1C3A" w:rsidRDefault="00120599" w:rsidP="00073826">
            <w:pPr>
              <w:spacing w:after="0" w:line="240" w:lineRule="auto"/>
              <w:rPr>
                <w:rFonts w:ascii="Times New Roman" w:hAnsi="Times New Roman"/>
                <w:color w:val="000000" w:themeColor="text1"/>
                <w:sz w:val="24"/>
                <w:szCs w:val="24"/>
              </w:rPr>
            </w:pPr>
          </w:p>
        </w:tc>
        <w:tc>
          <w:tcPr>
            <w:tcW w:w="1243" w:type="pct"/>
            <w:tcBorders>
              <w:top w:val="single" w:sz="4" w:space="0" w:color="auto"/>
              <w:left w:val="single" w:sz="4" w:space="0" w:color="auto"/>
              <w:bottom w:val="single" w:sz="4" w:space="0" w:color="auto"/>
              <w:right w:val="single" w:sz="4" w:space="0" w:color="auto"/>
            </w:tcBorders>
            <w:vAlign w:val="center"/>
          </w:tcPr>
          <w:p w14:paraId="2B97DBB9" w14:textId="4068FE4B" w:rsidR="00120599" w:rsidRPr="001C1C3A" w:rsidRDefault="003B5A7F" w:rsidP="00073826">
            <w:pPr>
              <w:shd w:val="clear" w:color="auto" w:fill="FFFFFF"/>
              <w:spacing w:after="0" w:line="240" w:lineRule="auto"/>
              <w:jc w:val="center"/>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t>4 i više</w:t>
            </w:r>
            <w:r w:rsidR="00120599" w:rsidRPr="001C1C3A">
              <w:rPr>
                <w:rFonts w:ascii="Times New Roman" w:hAnsi="Times New Roman"/>
                <w:color w:val="000000" w:themeColor="text1"/>
                <w:sz w:val="24"/>
                <w:szCs w:val="24"/>
                <w:lang w:eastAsia="sl-SI"/>
              </w:rPr>
              <w:t xml:space="preserve"> godina</w:t>
            </w:r>
          </w:p>
        </w:tc>
        <w:tc>
          <w:tcPr>
            <w:tcW w:w="1523" w:type="pct"/>
            <w:tcBorders>
              <w:top w:val="single" w:sz="4" w:space="0" w:color="auto"/>
              <w:left w:val="single" w:sz="4" w:space="0" w:color="auto"/>
              <w:bottom w:val="single" w:sz="4" w:space="0" w:color="auto"/>
              <w:right w:val="single" w:sz="4" w:space="0" w:color="auto"/>
            </w:tcBorders>
            <w:vAlign w:val="center"/>
          </w:tcPr>
          <w:p w14:paraId="7BD511B5" w14:textId="77777777" w:rsidR="00120599" w:rsidRPr="001C1C3A" w:rsidRDefault="000C6617" w:rsidP="0007382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10</w:t>
            </w:r>
            <w:r w:rsidR="00120599" w:rsidRPr="001C1C3A">
              <w:rPr>
                <w:rFonts w:ascii="Times New Roman" w:hAnsi="Times New Roman"/>
                <w:color w:val="000000" w:themeColor="text1"/>
                <w:sz w:val="24"/>
                <w:szCs w:val="24"/>
                <w:lang w:eastAsia="sl-SI"/>
              </w:rPr>
              <w:t xml:space="preserve"> bodova</w:t>
            </w:r>
          </w:p>
        </w:tc>
      </w:tr>
      <w:bookmarkEnd w:id="150"/>
    </w:tbl>
    <w:p w14:paraId="14FC3E23" w14:textId="16F05AB1" w:rsidR="0098277A" w:rsidRDefault="0098277A" w:rsidP="004A3C86">
      <w:pPr>
        <w:autoSpaceDE w:val="0"/>
        <w:autoSpaceDN w:val="0"/>
        <w:adjustRightInd w:val="0"/>
        <w:spacing w:after="0" w:line="240" w:lineRule="auto"/>
        <w:ind w:right="-2"/>
        <w:jc w:val="both"/>
        <w:rPr>
          <w:rFonts w:ascii="Times New Roman" w:hAnsi="Times New Roman"/>
          <w:b/>
          <w:color w:val="000000" w:themeColor="text1"/>
          <w:sz w:val="24"/>
          <w:szCs w:val="24"/>
        </w:rPr>
      </w:pPr>
    </w:p>
    <w:p w14:paraId="1DD3EACE" w14:textId="4018DE51" w:rsidR="003B5A7F" w:rsidRDefault="003B5A7F" w:rsidP="004A3C86">
      <w:pPr>
        <w:autoSpaceDE w:val="0"/>
        <w:autoSpaceDN w:val="0"/>
        <w:adjustRightInd w:val="0"/>
        <w:spacing w:after="0" w:line="240" w:lineRule="auto"/>
        <w:ind w:right="-2"/>
        <w:jc w:val="both"/>
        <w:rPr>
          <w:rFonts w:ascii="Times New Roman" w:hAnsi="Times New Roman"/>
          <w:bCs/>
          <w:color w:val="000000" w:themeColor="text1"/>
          <w:sz w:val="24"/>
          <w:szCs w:val="24"/>
        </w:rPr>
      </w:pPr>
      <w:r>
        <w:rPr>
          <w:rFonts w:ascii="Times New Roman" w:hAnsi="Times New Roman"/>
          <w:bCs/>
          <w:color w:val="000000" w:themeColor="text1"/>
          <w:sz w:val="24"/>
          <w:szCs w:val="24"/>
        </w:rPr>
        <w:t>Grupa 4, Grupa 5:</w:t>
      </w:r>
    </w:p>
    <w:p w14:paraId="1515A704" w14:textId="7AB4F2E8" w:rsidR="003B5A7F" w:rsidRDefault="003B5A7F" w:rsidP="004A3C86">
      <w:pPr>
        <w:autoSpaceDE w:val="0"/>
        <w:autoSpaceDN w:val="0"/>
        <w:adjustRightInd w:val="0"/>
        <w:spacing w:after="0" w:line="240" w:lineRule="auto"/>
        <w:ind w:right="-2"/>
        <w:jc w:val="both"/>
        <w:rPr>
          <w:rFonts w:ascii="Times New Roman" w:hAnsi="Times New Roman"/>
          <w:bCs/>
          <w:color w:val="000000" w:themeColor="text1"/>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2485"/>
        <w:gridCol w:w="3044"/>
      </w:tblGrid>
      <w:tr w:rsidR="003B5A7F" w:rsidRPr="001C1C3A" w14:paraId="6BAF57EC" w14:textId="77777777" w:rsidTr="00F73416">
        <w:trPr>
          <w:trHeight w:val="458"/>
        </w:trPr>
        <w:tc>
          <w:tcPr>
            <w:tcW w:w="2234" w:type="pct"/>
            <w:vMerge w:val="restart"/>
            <w:tcBorders>
              <w:top w:val="single" w:sz="4" w:space="0" w:color="auto"/>
              <w:left w:val="single" w:sz="4" w:space="0" w:color="auto"/>
              <w:right w:val="single" w:sz="4" w:space="0" w:color="auto"/>
            </w:tcBorders>
            <w:vAlign w:val="center"/>
            <w:hideMark/>
          </w:tcPr>
          <w:p w14:paraId="3D8F3A11" w14:textId="250C791F" w:rsidR="003B5A7F" w:rsidRPr="001C1C3A" w:rsidRDefault="003B5A7F" w:rsidP="00F73416">
            <w:pPr>
              <w:shd w:val="clear" w:color="auto" w:fill="FFFFFF"/>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Jamstveni rok za otklanjanje nedostataka</w:t>
            </w:r>
          </w:p>
        </w:tc>
        <w:tc>
          <w:tcPr>
            <w:tcW w:w="1243" w:type="pct"/>
            <w:tcBorders>
              <w:top w:val="single" w:sz="4" w:space="0" w:color="auto"/>
              <w:left w:val="single" w:sz="4" w:space="0" w:color="auto"/>
              <w:bottom w:val="single" w:sz="4" w:space="0" w:color="auto"/>
              <w:right w:val="single" w:sz="4" w:space="0" w:color="auto"/>
            </w:tcBorders>
            <w:vAlign w:val="center"/>
          </w:tcPr>
          <w:p w14:paraId="3AB37D8F" w14:textId="03765FE6" w:rsidR="003B5A7F" w:rsidRPr="001C1C3A" w:rsidRDefault="003B5A7F" w:rsidP="00F7341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 xml:space="preserve">Minimalno </w:t>
            </w:r>
            <w:r>
              <w:rPr>
                <w:rFonts w:ascii="Times New Roman" w:hAnsi="Times New Roman"/>
                <w:color w:val="000000" w:themeColor="text1"/>
                <w:sz w:val="24"/>
                <w:szCs w:val="24"/>
                <w:lang w:eastAsia="sl-SI"/>
              </w:rPr>
              <w:t>2</w:t>
            </w:r>
            <w:r w:rsidRPr="001C1C3A">
              <w:rPr>
                <w:rFonts w:ascii="Times New Roman" w:hAnsi="Times New Roman"/>
                <w:color w:val="000000" w:themeColor="text1"/>
                <w:sz w:val="24"/>
                <w:szCs w:val="24"/>
                <w:lang w:eastAsia="sl-SI"/>
              </w:rPr>
              <w:t xml:space="preserve"> godin</w:t>
            </w:r>
            <w:r>
              <w:rPr>
                <w:rFonts w:ascii="Times New Roman" w:hAnsi="Times New Roman"/>
                <w:color w:val="000000" w:themeColor="text1"/>
                <w:sz w:val="24"/>
                <w:szCs w:val="24"/>
                <w:lang w:eastAsia="sl-SI"/>
              </w:rPr>
              <w:t>e</w:t>
            </w:r>
          </w:p>
        </w:tc>
        <w:tc>
          <w:tcPr>
            <w:tcW w:w="1523" w:type="pct"/>
            <w:tcBorders>
              <w:top w:val="single" w:sz="4" w:space="0" w:color="auto"/>
              <w:left w:val="single" w:sz="4" w:space="0" w:color="auto"/>
              <w:bottom w:val="single" w:sz="4" w:space="0" w:color="auto"/>
              <w:right w:val="single" w:sz="4" w:space="0" w:color="auto"/>
            </w:tcBorders>
            <w:vAlign w:val="center"/>
          </w:tcPr>
          <w:p w14:paraId="12E4B98F" w14:textId="77777777" w:rsidR="003B5A7F" w:rsidRPr="001C1C3A" w:rsidRDefault="003B5A7F" w:rsidP="00F7341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0 bodova</w:t>
            </w:r>
          </w:p>
        </w:tc>
      </w:tr>
      <w:tr w:rsidR="003B5A7F" w:rsidRPr="001C1C3A" w14:paraId="337D5FD9" w14:textId="77777777" w:rsidTr="00F73416">
        <w:trPr>
          <w:trHeight w:val="408"/>
        </w:trPr>
        <w:tc>
          <w:tcPr>
            <w:tcW w:w="2234" w:type="pct"/>
            <w:vMerge/>
            <w:tcBorders>
              <w:left w:val="single" w:sz="4" w:space="0" w:color="auto"/>
              <w:right w:val="single" w:sz="4" w:space="0" w:color="auto"/>
            </w:tcBorders>
            <w:vAlign w:val="center"/>
            <w:hideMark/>
          </w:tcPr>
          <w:p w14:paraId="40CCE2AF" w14:textId="77777777" w:rsidR="003B5A7F" w:rsidRPr="001C1C3A" w:rsidRDefault="003B5A7F" w:rsidP="00F73416">
            <w:pPr>
              <w:spacing w:after="0" w:line="240" w:lineRule="auto"/>
              <w:rPr>
                <w:rFonts w:ascii="Times New Roman" w:hAnsi="Times New Roman"/>
                <w:color w:val="000000" w:themeColor="text1"/>
                <w:sz w:val="24"/>
                <w:szCs w:val="24"/>
              </w:rPr>
            </w:pPr>
          </w:p>
        </w:tc>
        <w:tc>
          <w:tcPr>
            <w:tcW w:w="1243" w:type="pct"/>
            <w:tcBorders>
              <w:top w:val="single" w:sz="4" w:space="0" w:color="auto"/>
              <w:left w:val="single" w:sz="4" w:space="0" w:color="auto"/>
              <w:bottom w:val="single" w:sz="4" w:space="0" w:color="auto"/>
              <w:right w:val="single" w:sz="4" w:space="0" w:color="auto"/>
            </w:tcBorders>
            <w:vAlign w:val="center"/>
          </w:tcPr>
          <w:p w14:paraId="0F21276C" w14:textId="39FFB65D" w:rsidR="003B5A7F" w:rsidRPr="001C1C3A" w:rsidRDefault="003B5A7F" w:rsidP="00F7341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 xml:space="preserve"> </w:t>
            </w:r>
            <w:r>
              <w:rPr>
                <w:rFonts w:ascii="Times New Roman" w:hAnsi="Times New Roman"/>
                <w:color w:val="000000" w:themeColor="text1"/>
                <w:sz w:val="24"/>
                <w:szCs w:val="24"/>
                <w:lang w:eastAsia="sl-SI"/>
              </w:rPr>
              <w:t xml:space="preserve">3-4 </w:t>
            </w:r>
            <w:r w:rsidRPr="001C1C3A">
              <w:rPr>
                <w:rFonts w:ascii="Times New Roman" w:hAnsi="Times New Roman"/>
                <w:color w:val="000000" w:themeColor="text1"/>
                <w:sz w:val="24"/>
                <w:szCs w:val="24"/>
                <w:lang w:eastAsia="sl-SI"/>
              </w:rPr>
              <w:t>godin</w:t>
            </w:r>
            <w:r>
              <w:rPr>
                <w:rFonts w:ascii="Times New Roman" w:hAnsi="Times New Roman"/>
                <w:color w:val="000000" w:themeColor="text1"/>
                <w:sz w:val="24"/>
                <w:szCs w:val="24"/>
                <w:lang w:eastAsia="sl-SI"/>
              </w:rPr>
              <w:t>e</w:t>
            </w:r>
          </w:p>
        </w:tc>
        <w:tc>
          <w:tcPr>
            <w:tcW w:w="1523" w:type="pct"/>
            <w:tcBorders>
              <w:top w:val="single" w:sz="4" w:space="0" w:color="auto"/>
              <w:left w:val="single" w:sz="4" w:space="0" w:color="auto"/>
              <w:bottom w:val="single" w:sz="4" w:space="0" w:color="auto"/>
              <w:right w:val="single" w:sz="4" w:space="0" w:color="auto"/>
            </w:tcBorders>
            <w:vAlign w:val="center"/>
          </w:tcPr>
          <w:p w14:paraId="05F21788" w14:textId="77777777" w:rsidR="003B5A7F" w:rsidRPr="001C1C3A" w:rsidRDefault="003B5A7F" w:rsidP="00F7341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5 boda</w:t>
            </w:r>
          </w:p>
        </w:tc>
      </w:tr>
      <w:tr w:rsidR="003B5A7F" w:rsidRPr="001C1C3A" w14:paraId="348F6B1D" w14:textId="77777777" w:rsidTr="00F73416">
        <w:trPr>
          <w:trHeight w:val="415"/>
        </w:trPr>
        <w:tc>
          <w:tcPr>
            <w:tcW w:w="2234" w:type="pct"/>
            <w:vMerge/>
            <w:tcBorders>
              <w:left w:val="single" w:sz="4" w:space="0" w:color="auto"/>
              <w:right w:val="single" w:sz="4" w:space="0" w:color="auto"/>
            </w:tcBorders>
            <w:vAlign w:val="center"/>
            <w:hideMark/>
          </w:tcPr>
          <w:p w14:paraId="6BD2DE72" w14:textId="77777777" w:rsidR="003B5A7F" w:rsidRPr="001C1C3A" w:rsidRDefault="003B5A7F" w:rsidP="00F73416">
            <w:pPr>
              <w:spacing w:after="0" w:line="240" w:lineRule="auto"/>
              <w:rPr>
                <w:rFonts w:ascii="Times New Roman" w:hAnsi="Times New Roman"/>
                <w:color w:val="000000" w:themeColor="text1"/>
                <w:sz w:val="24"/>
                <w:szCs w:val="24"/>
              </w:rPr>
            </w:pPr>
          </w:p>
        </w:tc>
        <w:tc>
          <w:tcPr>
            <w:tcW w:w="1243" w:type="pct"/>
            <w:tcBorders>
              <w:top w:val="single" w:sz="4" w:space="0" w:color="auto"/>
              <w:left w:val="single" w:sz="4" w:space="0" w:color="auto"/>
              <w:bottom w:val="single" w:sz="4" w:space="0" w:color="auto"/>
              <w:right w:val="single" w:sz="4" w:space="0" w:color="auto"/>
            </w:tcBorders>
            <w:vAlign w:val="center"/>
          </w:tcPr>
          <w:p w14:paraId="13ACBAB8" w14:textId="0BD6AB6B" w:rsidR="003B5A7F" w:rsidRPr="001C1C3A" w:rsidRDefault="003B5A7F" w:rsidP="00F73416">
            <w:pPr>
              <w:shd w:val="clear" w:color="auto" w:fill="FFFFFF"/>
              <w:spacing w:after="0" w:line="240" w:lineRule="auto"/>
              <w:jc w:val="center"/>
              <w:rPr>
                <w:rFonts w:ascii="Times New Roman" w:hAnsi="Times New Roman"/>
                <w:color w:val="000000" w:themeColor="text1"/>
                <w:sz w:val="24"/>
                <w:szCs w:val="24"/>
                <w:lang w:eastAsia="sl-SI"/>
              </w:rPr>
            </w:pPr>
            <w:r>
              <w:rPr>
                <w:rFonts w:ascii="Times New Roman" w:hAnsi="Times New Roman"/>
                <w:color w:val="000000" w:themeColor="text1"/>
                <w:sz w:val="24"/>
                <w:szCs w:val="24"/>
                <w:lang w:eastAsia="sl-SI"/>
              </w:rPr>
              <w:t>5 i više</w:t>
            </w:r>
            <w:r w:rsidRPr="001C1C3A">
              <w:rPr>
                <w:rFonts w:ascii="Times New Roman" w:hAnsi="Times New Roman"/>
                <w:color w:val="000000" w:themeColor="text1"/>
                <w:sz w:val="24"/>
                <w:szCs w:val="24"/>
                <w:lang w:eastAsia="sl-SI"/>
              </w:rPr>
              <w:t xml:space="preserve"> godina</w:t>
            </w:r>
          </w:p>
        </w:tc>
        <w:tc>
          <w:tcPr>
            <w:tcW w:w="1523" w:type="pct"/>
            <w:tcBorders>
              <w:top w:val="single" w:sz="4" w:space="0" w:color="auto"/>
              <w:left w:val="single" w:sz="4" w:space="0" w:color="auto"/>
              <w:bottom w:val="single" w:sz="4" w:space="0" w:color="auto"/>
              <w:right w:val="single" w:sz="4" w:space="0" w:color="auto"/>
            </w:tcBorders>
            <w:vAlign w:val="center"/>
          </w:tcPr>
          <w:p w14:paraId="6483EFB2" w14:textId="77777777" w:rsidR="003B5A7F" w:rsidRPr="001C1C3A" w:rsidRDefault="003B5A7F" w:rsidP="00F7341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10 bodova</w:t>
            </w:r>
          </w:p>
        </w:tc>
      </w:tr>
    </w:tbl>
    <w:p w14:paraId="0AD79FCD" w14:textId="77777777" w:rsidR="003B5A7F" w:rsidRPr="003B5A7F" w:rsidRDefault="003B5A7F" w:rsidP="004A3C86">
      <w:pPr>
        <w:autoSpaceDE w:val="0"/>
        <w:autoSpaceDN w:val="0"/>
        <w:adjustRightInd w:val="0"/>
        <w:spacing w:after="0" w:line="240" w:lineRule="auto"/>
        <w:ind w:right="-2"/>
        <w:jc w:val="both"/>
        <w:rPr>
          <w:rFonts w:ascii="Times New Roman" w:hAnsi="Times New Roman"/>
          <w:bCs/>
          <w:color w:val="000000" w:themeColor="text1"/>
          <w:sz w:val="24"/>
          <w:szCs w:val="24"/>
        </w:rPr>
      </w:pPr>
    </w:p>
    <w:p w14:paraId="14D7F9A2" w14:textId="347A0DF7" w:rsidR="004A3C86" w:rsidRPr="001C1C3A" w:rsidRDefault="004A3C86" w:rsidP="004A3C86">
      <w:pPr>
        <w:autoSpaceDE w:val="0"/>
        <w:autoSpaceDN w:val="0"/>
        <w:adjustRightInd w:val="0"/>
        <w:spacing w:after="0" w:line="240" w:lineRule="auto"/>
        <w:ind w:right="-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Za ocjenjivanje jamstvenog roka za otklanjanje </w:t>
      </w:r>
      <w:r w:rsidR="00AE3D64" w:rsidRPr="001C1C3A">
        <w:rPr>
          <w:rFonts w:ascii="Times New Roman" w:hAnsi="Times New Roman"/>
          <w:b/>
          <w:color w:val="000000" w:themeColor="text1"/>
          <w:sz w:val="24"/>
          <w:szCs w:val="24"/>
        </w:rPr>
        <w:t>bitnih nedostataka</w:t>
      </w:r>
      <w:r w:rsidRPr="001C1C3A">
        <w:rPr>
          <w:rFonts w:ascii="Times New Roman" w:hAnsi="Times New Roman"/>
          <w:b/>
          <w:color w:val="000000" w:themeColor="text1"/>
          <w:sz w:val="24"/>
          <w:szCs w:val="24"/>
        </w:rPr>
        <w:t xml:space="preserve">, ponuditelj daje Izjavu o dužini jamstvenog roka za otklanjanje </w:t>
      </w:r>
      <w:r w:rsidR="004D6301" w:rsidRPr="001C1C3A">
        <w:rPr>
          <w:rFonts w:ascii="Times New Roman" w:hAnsi="Times New Roman"/>
          <w:b/>
          <w:color w:val="000000" w:themeColor="text1"/>
          <w:sz w:val="24"/>
          <w:szCs w:val="24"/>
        </w:rPr>
        <w:t xml:space="preserve">bitnih nedostataka </w:t>
      </w:r>
      <w:r w:rsidRPr="001C1C3A">
        <w:rPr>
          <w:rFonts w:ascii="Times New Roman" w:hAnsi="Times New Roman"/>
          <w:b/>
          <w:color w:val="000000" w:themeColor="text1"/>
          <w:sz w:val="24"/>
          <w:szCs w:val="24"/>
        </w:rPr>
        <w:t xml:space="preserve">(u </w:t>
      </w:r>
      <w:r w:rsidR="00120599" w:rsidRPr="001C1C3A">
        <w:rPr>
          <w:rFonts w:ascii="Times New Roman" w:hAnsi="Times New Roman"/>
          <w:b/>
          <w:color w:val="000000" w:themeColor="text1"/>
          <w:sz w:val="24"/>
          <w:szCs w:val="24"/>
        </w:rPr>
        <w:t>godinama</w:t>
      </w:r>
      <w:r w:rsidRPr="001C1C3A">
        <w:rPr>
          <w:rFonts w:ascii="Times New Roman" w:hAnsi="Times New Roman"/>
          <w:b/>
          <w:color w:val="000000" w:themeColor="text1"/>
          <w:sz w:val="24"/>
          <w:szCs w:val="24"/>
        </w:rPr>
        <w:t>), a koju je obvezan dostaviti u ponudi kao kri</w:t>
      </w:r>
      <w:r w:rsidR="00DE6D37">
        <w:rPr>
          <w:rFonts w:ascii="Times New Roman" w:hAnsi="Times New Roman"/>
          <w:b/>
          <w:color w:val="000000" w:themeColor="text1"/>
          <w:sz w:val="24"/>
          <w:szCs w:val="24"/>
        </w:rPr>
        <w:t xml:space="preserve">terij za odabir ponude (Prilog </w:t>
      </w:r>
      <w:r w:rsidR="003B5A7F">
        <w:rPr>
          <w:rFonts w:ascii="Times New Roman" w:hAnsi="Times New Roman"/>
          <w:b/>
          <w:color w:val="000000" w:themeColor="text1"/>
          <w:sz w:val="24"/>
          <w:szCs w:val="24"/>
        </w:rPr>
        <w:t>1</w:t>
      </w:r>
      <w:r w:rsidRPr="001C1C3A">
        <w:rPr>
          <w:rFonts w:ascii="Times New Roman" w:hAnsi="Times New Roman"/>
          <w:b/>
          <w:color w:val="000000" w:themeColor="text1"/>
          <w:sz w:val="24"/>
          <w:szCs w:val="24"/>
        </w:rPr>
        <w:t xml:space="preserve">.). </w:t>
      </w:r>
    </w:p>
    <w:p w14:paraId="3C90880E" w14:textId="77777777" w:rsidR="00120599" w:rsidRPr="001C1C3A" w:rsidRDefault="00120599" w:rsidP="00EC148C">
      <w:pPr>
        <w:spacing w:after="0"/>
        <w:rPr>
          <w:rFonts w:ascii="Times New Roman" w:hAnsi="Times New Roman"/>
          <w:b/>
          <w:color w:val="000000" w:themeColor="text1"/>
          <w:sz w:val="24"/>
          <w:szCs w:val="24"/>
        </w:rPr>
      </w:pPr>
      <w:bookmarkStart w:id="151" w:name="_Toc492835057"/>
      <w:bookmarkStart w:id="152" w:name="_Toc495254168"/>
      <w:bookmarkStart w:id="153" w:name="_Toc497115637"/>
      <w:bookmarkStart w:id="154" w:name="_Toc501369172"/>
      <w:bookmarkStart w:id="155" w:name="_Toc504118942"/>
    </w:p>
    <w:p w14:paraId="0FC05083" w14:textId="77099EC8" w:rsidR="00EC148C" w:rsidRPr="001C1C3A" w:rsidRDefault="00EC148C" w:rsidP="00EC148C">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6.6.</w:t>
      </w:r>
      <w:r w:rsidR="00E263C9">
        <w:rPr>
          <w:rFonts w:ascii="Times New Roman" w:hAnsi="Times New Roman"/>
          <w:b/>
          <w:color w:val="000000" w:themeColor="text1"/>
          <w:sz w:val="24"/>
          <w:szCs w:val="24"/>
        </w:rPr>
        <w:t>3</w:t>
      </w:r>
      <w:r w:rsidR="00924057" w:rsidRPr="001C1C3A">
        <w:rPr>
          <w:rFonts w:ascii="Times New Roman" w:hAnsi="Times New Roman"/>
          <w:b/>
          <w:color w:val="000000" w:themeColor="text1"/>
          <w:sz w:val="24"/>
          <w:szCs w:val="24"/>
        </w:rPr>
        <w:t>.</w:t>
      </w:r>
      <w:r w:rsidRPr="001C1C3A">
        <w:rPr>
          <w:rFonts w:ascii="Times New Roman" w:hAnsi="Times New Roman"/>
          <w:b/>
          <w:color w:val="000000" w:themeColor="text1"/>
          <w:sz w:val="24"/>
          <w:szCs w:val="24"/>
        </w:rPr>
        <w:t xml:space="preserve"> Način izračuna ekonomski najpovoljnije ponude</w:t>
      </w:r>
      <w:bookmarkEnd w:id="151"/>
      <w:bookmarkEnd w:id="152"/>
      <w:bookmarkEnd w:id="153"/>
      <w:bookmarkEnd w:id="154"/>
      <w:bookmarkEnd w:id="155"/>
    </w:p>
    <w:p w14:paraId="5FDD79BF" w14:textId="77777777" w:rsidR="00EC148C" w:rsidRPr="001C1C3A" w:rsidRDefault="00EC148C" w:rsidP="00EC148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Ukupna vrijednost ponude</w:t>
      </w:r>
    </w:p>
    <w:p w14:paraId="4E946B27" w14:textId="0E97D856" w:rsidR="002A0673"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Svaki od kriterija (cijena ponude</w:t>
      </w:r>
      <w:r w:rsidR="00E263C9">
        <w:rPr>
          <w:rFonts w:ascii="Times New Roman" w:hAnsi="Times New Roman"/>
          <w:color w:val="000000" w:themeColor="text1"/>
          <w:sz w:val="24"/>
          <w:szCs w:val="24"/>
        </w:rPr>
        <w:t xml:space="preserve"> </w:t>
      </w:r>
      <w:r w:rsidR="00120599" w:rsidRPr="001C1C3A">
        <w:rPr>
          <w:rFonts w:ascii="Times New Roman" w:hAnsi="Times New Roman"/>
          <w:color w:val="000000" w:themeColor="text1"/>
          <w:sz w:val="24"/>
          <w:szCs w:val="24"/>
        </w:rPr>
        <w:t>i</w:t>
      </w:r>
      <w:r w:rsidR="00CD1E6F" w:rsidRPr="001C1C3A">
        <w:rPr>
          <w:rFonts w:ascii="Times New Roman" w:hAnsi="Times New Roman"/>
          <w:color w:val="000000" w:themeColor="text1"/>
          <w:sz w:val="24"/>
          <w:szCs w:val="24"/>
        </w:rPr>
        <w:t xml:space="preserve"> </w:t>
      </w:r>
      <w:r w:rsidR="005A0B2B" w:rsidRPr="001C1C3A">
        <w:rPr>
          <w:rFonts w:ascii="Times New Roman" w:hAnsi="Times New Roman"/>
          <w:color w:val="000000" w:themeColor="text1"/>
          <w:sz w:val="24"/>
          <w:szCs w:val="24"/>
        </w:rPr>
        <w:t>jamstveni rok za otklanjanje nedostataka</w:t>
      </w:r>
      <w:r w:rsidRPr="001C1C3A">
        <w:rPr>
          <w:rFonts w:ascii="Times New Roman" w:hAnsi="Times New Roman"/>
          <w:color w:val="000000" w:themeColor="text1"/>
          <w:sz w:val="24"/>
          <w:szCs w:val="24"/>
        </w:rPr>
        <w:t xml:space="preserve">) ocjenjuje se zasebno sukladno naprijed navedenim zahtjevima, a zbroj bodova dobiven kroz svaki od kriterija određuje ukupan broj bodova ponude na način da se upisuje cjelobrojna vrijednost za svaki od kriterija (uz zaokruživanje na dvije decimalne jedinice). </w:t>
      </w:r>
    </w:p>
    <w:p w14:paraId="53BEF4E5" w14:textId="609C7807" w:rsidR="00EC148C" w:rsidRDefault="00EC148C" w:rsidP="00EC148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Maksimalan broj bodova koji ponuda može ostvariti je 100 bodova.</w:t>
      </w:r>
    </w:p>
    <w:p w14:paraId="6DB5856C" w14:textId="67CC7B1D" w:rsidR="00100873" w:rsidRDefault="00100873" w:rsidP="00EC148C">
      <w:pPr>
        <w:spacing w:after="0" w:line="240" w:lineRule="auto"/>
        <w:jc w:val="both"/>
        <w:rPr>
          <w:rFonts w:ascii="Times New Roman" w:hAnsi="Times New Roman"/>
          <w:b/>
          <w:color w:val="000000" w:themeColor="text1"/>
          <w:sz w:val="24"/>
          <w:szCs w:val="24"/>
        </w:rPr>
      </w:pPr>
    </w:p>
    <w:p w14:paraId="2A9C038B" w14:textId="155A7EF1" w:rsidR="00100873" w:rsidRDefault="00100873" w:rsidP="00EC148C">
      <w:pPr>
        <w:spacing w:after="0" w:line="240" w:lineRule="auto"/>
        <w:jc w:val="both"/>
        <w:rPr>
          <w:rFonts w:ascii="Times New Roman" w:hAnsi="Times New Roman"/>
          <w:b/>
          <w:color w:val="000000" w:themeColor="text1"/>
          <w:sz w:val="24"/>
          <w:szCs w:val="24"/>
        </w:rPr>
      </w:pPr>
    </w:p>
    <w:p w14:paraId="4BC48E56" w14:textId="37324F38" w:rsidR="00100873" w:rsidRDefault="00100873" w:rsidP="00EC148C">
      <w:pPr>
        <w:spacing w:after="0" w:line="240" w:lineRule="auto"/>
        <w:jc w:val="both"/>
        <w:rPr>
          <w:rFonts w:ascii="Times New Roman" w:hAnsi="Times New Roman"/>
          <w:b/>
          <w:color w:val="000000" w:themeColor="text1"/>
          <w:sz w:val="24"/>
          <w:szCs w:val="24"/>
        </w:rPr>
      </w:pPr>
    </w:p>
    <w:p w14:paraId="2015D59D" w14:textId="77777777" w:rsidR="00100873" w:rsidRPr="001C1C3A" w:rsidRDefault="00100873" w:rsidP="00EC148C">
      <w:pPr>
        <w:spacing w:after="0" w:line="240" w:lineRule="auto"/>
        <w:jc w:val="both"/>
        <w:rPr>
          <w:rFonts w:ascii="Times New Roman" w:hAnsi="Times New Roman"/>
          <w:b/>
          <w:color w:val="000000" w:themeColor="text1"/>
          <w:sz w:val="24"/>
          <w:szCs w:val="24"/>
        </w:rPr>
      </w:pPr>
    </w:p>
    <w:p w14:paraId="445923EC" w14:textId="4A20CE73" w:rsidR="00581AB0" w:rsidRPr="001C1C3A" w:rsidRDefault="00E263C9" w:rsidP="00B43DF4">
      <w:pPr>
        <w:pStyle w:val="Heading2"/>
        <w:spacing w:before="0" w:line="240" w:lineRule="auto"/>
        <w:rPr>
          <w:rFonts w:ascii="Times New Roman" w:hAnsi="Times New Roman"/>
          <w:b/>
          <w:color w:val="000000" w:themeColor="text1"/>
          <w:sz w:val="24"/>
          <w:szCs w:val="24"/>
        </w:rPr>
      </w:pPr>
      <w:bookmarkStart w:id="156" w:name="_Toc23759633"/>
      <w:r>
        <w:rPr>
          <w:rFonts w:ascii="Times New Roman" w:hAnsi="Times New Roman"/>
          <w:b/>
          <w:color w:val="000000" w:themeColor="text1"/>
          <w:sz w:val="24"/>
          <w:szCs w:val="24"/>
        </w:rPr>
        <w:t>6</w:t>
      </w:r>
      <w:r w:rsidR="001D013A" w:rsidRPr="001C1C3A">
        <w:rPr>
          <w:rFonts w:ascii="Times New Roman" w:hAnsi="Times New Roman"/>
          <w:b/>
          <w:color w:val="000000" w:themeColor="text1"/>
          <w:sz w:val="24"/>
          <w:szCs w:val="24"/>
        </w:rPr>
        <w:t>.7.</w:t>
      </w:r>
      <w:r w:rsidR="006C652A">
        <w:rPr>
          <w:rFonts w:ascii="Times New Roman" w:hAnsi="Times New Roman"/>
          <w:b/>
          <w:color w:val="000000" w:themeColor="text1"/>
          <w:sz w:val="24"/>
          <w:szCs w:val="24"/>
        </w:rPr>
        <w:t xml:space="preserve"> </w:t>
      </w:r>
      <w:r w:rsidR="00581AB0" w:rsidRPr="001C1C3A">
        <w:rPr>
          <w:rFonts w:ascii="Times New Roman" w:hAnsi="Times New Roman"/>
          <w:b/>
          <w:color w:val="000000" w:themeColor="text1"/>
          <w:sz w:val="24"/>
          <w:szCs w:val="24"/>
        </w:rPr>
        <w:t xml:space="preserve">JEZIK I PISMO </w:t>
      </w:r>
      <w:r w:rsidR="00515D55" w:rsidRPr="001C1C3A">
        <w:rPr>
          <w:rFonts w:ascii="Times New Roman" w:hAnsi="Times New Roman"/>
          <w:b/>
          <w:color w:val="000000" w:themeColor="text1"/>
          <w:sz w:val="24"/>
          <w:szCs w:val="24"/>
        </w:rPr>
        <w:t>NA KOJEM SE IZRAĐUJE PONUDA ILI NJEZIN DIO</w:t>
      </w:r>
      <w:bookmarkEnd w:id="156"/>
    </w:p>
    <w:p w14:paraId="2AC3E18A" w14:textId="77777777" w:rsidR="00581AB0" w:rsidRPr="001C1C3A" w:rsidRDefault="008178CB"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zajedno s  pripadajuć</w:t>
      </w:r>
      <w:r w:rsidR="00581AB0" w:rsidRPr="001C1C3A">
        <w:rPr>
          <w:rFonts w:ascii="Times New Roman" w:hAnsi="Times New Roman"/>
          <w:color w:val="000000" w:themeColor="text1"/>
          <w:sz w:val="24"/>
          <w:szCs w:val="24"/>
        </w:rPr>
        <w:t>om dokumentacijom izrađuje na hrvatskom jeziku i latiničnom pismu.</w:t>
      </w:r>
    </w:p>
    <w:p w14:paraId="37B02594" w14:textId="77777777" w:rsidR="00F13346" w:rsidRPr="001C1C3A" w:rsidRDefault="00F84C11"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Iznimno je moguće navesti pojmove, nazive projekata ili publikacija i sl. na stranom jeziku te koristiti međunarodno priznat izričaj, odnosno tzv. internacionalizme, tuđe riječi i prilagođenice.</w:t>
      </w:r>
    </w:p>
    <w:p w14:paraId="7B9E6C50" w14:textId="77777777" w:rsidR="00997095" w:rsidRPr="001C1C3A" w:rsidRDefault="00997095" w:rsidP="00B43DF4">
      <w:pPr>
        <w:spacing w:after="0" w:line="240" w:lineRule="auto"/>
        <w:jc w:val="both"/>
        <w:rPr>
          <w:rFonts w:ascii="Times New Roman" w:hAnsi="Times New Roman"/>
          <w:color w:val="000000" w:themeColor="text1"/>
          <w:sz w:val="24"/>
          <w:szCs w:val="24"/>
        </w:rPr>
      </w:pPr>
    </w:p>
    <w:p w14:paraId="07AE3932" w14:textId="77777777" w:rsidR="00581AB0" w:rsidRPr="001C1C3A" w:rsidRDefault="00515D55" w:rsidP="00B43DF4">
      <w:pPr>
        <w:pStyle w:val="Heading2"/>
        <w:spacing w:before="0" w:line="240" w:lineRule="auto"/>
        <w:rPr>
          <w:rFonts w:ascii="Times New Roman" w:hAnsi="Times New Roman"/>
          <w:b/>
          <w:color w:val="000000" w:themeColor="text1"/>
          <w:sz w:val="24"/>
          <w:szCs w:val="24"/>
        </w:rPr>
      </w:pPr>
      <w:bookmarkStart w:id="157" w:name="_Toc23759634"/>
      <w:r w:rsidRPr="001C1C3A">
        <w:rPr>
          <w:rFonts w:ascii="Times New Roman" w:hAnsi="Times New Roman"/>
          <w:b/>
          <w:color w:val="000000" w:themeColor="text1"/>
          <w:sz w:val="24"/>
          <w:szCs w:val="24"/>
        </w:rPr>
        <w:t>6</w:t>
      </w:r>
      <w:r w:rsidR="001D013A" w:rsidRPr="001C1C3A">
        <w:rPr>
          <w:rFonts w:ascii="Times New Roman" w:hAnsi="Times New Roman"/>
          <w:b/>
          <w:color w:val="000000" w:themeColor="text1"/>
          <w:sz w:val="24"/>
          <w:szCs w:val="24"/>
        </w:rPr>
        <w:t xml:space="preserve">.8. </w:t>
      </w:r>
      <w:r w:rsidR="00581AB0" w:rsidRPr="001C1C3A">
        <w:rPr>
          <w:rFonts w:ascii="Times New Roman" w:hAnsi="Times New Roman"/>
          <w:b/>
          <w:color w:val="000000" w:themeColor="text1"/>
          <w:sz w:val="24"/>
          <w:szCs w:val="24"/>
        </w:rPr>
        <w:t>ROK VALJANOSTI PONUDE</w:t>
      </w:r>
      <w:bookmarkEnd w:id="157"/>
    </w:p>
    <w:p w14:paraId="41D4D7A8" w14:textId="77777777" w:rsidR="00E3184F" w:rsidRPr="001C1C3A" w:rsidRDefault="00581AB0" w:rsidP="00B43DF4">
      <w:pPr>
        <w:spacing w:after="0" w:line="240" w:lineRule="auto"/>
        <w:jc w:val="both"/>
        <w:rPr>
          <w:rFonts w:ascii="Times New Roman" w:hAnsi="Times New Roman"/>
          <w:color w:val="000000" w:themeColor="text1"/>
          <w:sz w:val="24"/>
          <w:szCs w:val="24"/>
        </w:rPr>
      </w:pPr>
      <w:r w:rsidRPr="0073674D">
        <w:rPr>
          <w:rFonts w:ascii="Times New Roman" w:hAnsi="Times New Roman"/>
          <w:color w:val="000000" w:themeColor="text1"/>
          <w:sz w:val="24"/>
          <w:szCs w:val="24"/>
        </w:rPr>
        <w:t>Rok valj</w:t>
      </w:r>
      <w:r w:rsidR="008178CB" w:rsidRPr="0073674D">
        <w:rPr>
          <w:rFonts w:ascii="Times New Roman" w:hAnsi="Times New Roman"/>
          <w:color w:val="000000" w:themeColor="text1"/>
          <w:sz w:val="24"/>
          <w:szCs w:val="24"/>
        </w:rPr>
        <w:t xml:space="preserve">anosti ponude ne smije biti </w:t>
      </w:r>
      <w:r w:rsidR="007F0A28" w:rsidRPr="0073674D">
        <w:rPr>
          <w:rFonts w:ascii="Times New Roman" w:hAnsi="Times New Roman"/>
          <w:color w:val="000000" w:themeColor="text1"/>
          <w:sz w:val="24"/>
          <w:szCs w:val="24"/>
        </w:rPr>
        <w:t xml:space="preserve">određen </w:t>
      </w:r>
      <w:r w:rsidR="008178CB" w:rsidRPr="0073674D">
        <w:rPr>
          <w:rFonts w:ascii="Times New Roman" w:hAnsi="Times New Roman"/>
          <w:color w:val="000000" w:themeColor="text1"/>
          <w:sz w:val="24"/>
          <w:szCs w:val="24"/>
        </w:rPr>
        <w:t>krać</w:t>
      </w:r>
      <w:r w:rsidR="007F0A28" w:rsidRPr="0073674D">
        <w:rPr>
          <w:rFonts w:ascii="Times New Roman" w:hAnsi="Times New Roman"/>
          <w:color w:val="000000" w:themeColor="text1"/>
          <w:sz w:val="24"/>
          <w:szCs w:val="24"/>
        </w:rPr>
        <w:t xml:space="preserve">e od </w:t>
      </w:r>
      <w:r w:rsidR="00CA168E" w:rsidRPr="0073674D">
        <w:rPr>
          <w:rFonts w:ascii="Times New Roman" w:hAnsi="Times New Roman"/>
          <w:color w:val="000000" w:themeColor="text1"/>
          <w:sz w:val="24"/>
          <w:szCs w:val="24"/>
        </w:rPr>
        <w:t>90</w:t>
      </w:r>
      <w:r w:rsidR="00F40AF5" w:rsidRPr="0073674D">
        <w:rPr>
          <w:rFonts w:ascii="Times New Roman" w:hAnsi="Times New Roman"/>
          <w:color w:val="000000" w:themeColor="text1"/>
          <w:sz w:val="24"/>
          <w:szCs w:val="24"/>
        </w:rPr>
        <w:t xml:space="preserve"> </w:t>
      </w:r>
      <w:r w:rsidR="00CA168E" w:rsidRPr="0073674D">
        <w:rPr>
          <w:rFonts w:ascii="Times New Roman" w:hAnsi="Times New Roman"/>
          <w:color w:val="000000" w:themeColor="text1"/>
          <w:sz w:val="24"/>
          <w:szCs w:val="24"/>
        </w:rPr>
        <w:t>dana</w:t>
      </w:r>
      <w:r w:rsidR="008178CB" w:rsidRPr="0073674D">
        <w:rPr>
          <w:rFonts w:ascii="Times New Roman" w:hAnsi="Times New Roman"/>
          <w:color w:val="000000" w:themeColor="text1"/>
          <w:sz w:val="24"/>
          <w:szCs w:val="24"/>
        </w:rPr>
        <w:t>.</w:t>
      </w:r>
      <w:r w:rsidR="008178CB" w:rsidRPr="001C1C3A">
        <w:rPr>
          <w:rFonts w:ascii="Times New Roman" w:hAnsi="Times New Roman"/>
          <w:color w:val="000000" w:themeColor="text1"/>
          <w:sz w:val="24"/>
          <w:szCs w:val="24"/>
        </w:rPr>
        <w:t xml:space="preserve"> Ponude s kraćim rokom valjanosti ponude neć</w:t>
      </w:r>
      <w:r w:rsidRPr="001C1C3A">
        <w:rPr>
          <w:rFonts w:ascii="Times New Roman" w:hAnsi="Times New Roman"/>
          <w:color w:val="000000" w:themeColor="text1"/>
          <w:sz w:val="24"/>
          <w:szCs w:val="24"/>
        </w:rPr>
        <w:t>e se uzeti u razmatranje.</w:t>
      </w:r>
    </w:p>
    <w:p w14:paraId="559DFD81" w14:textId="77777777" w:rsidR="00E3184F"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obvezuje ponuditelja do isteka roka valjanosti ponude, a na zahtjev naručitelja ponuditelj može produžiti rok valjanosti svoje ponude.</w:t>
      </w:r>
    </w:p>
    <w:p w14:paraId="60C854CA"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0069A58C" w14:textId="77777777" w:rsidR="002A470A" w:rsidRPr="001C1C3A" w:rsidRDefault="002A470A" w:rsidP="00B43DF4">
      <w:pPr>
        <w:spacing w:after="0" w:line="240" w:lineRule="auto"/>
        <w:jc w:val="both"/>
        <w:rPr>
          <w:rFonts w:ascii="Times New Roman" w:hAnsi="Times New Roman"/>
          <w:color w:val="000000" w:themeColor="text1"/>
          <w:sz w:val="24"/>
          <w:szCs w:val="24"/>
        </w:rPr>
      </w:pPr>
    </w:p>
    <w:p w14:paraId="7000AF5E" w14:textId="4496E293" w:rsidR="00C64107" w:rsidRPr="001C1C3A" w:rsidRDefault="00515D55" w:rsidP="00B43DF4">
      <w:pPr>
        <w:pStyle w:val="Heading2"/>
        <w:spacing w:before="0" w:line="240" w:lineRule="auto"/>
        <w:rPr>
          <w:rFonts w:ascii="Times New Roman" w:hAnsi="Times New Roman"/>
          <w:b/>
          <w:color w:val="000000" w:themeColor="text1"/>
          <w:sz w:val="24"/>
          <w:szCs w:val="24"/>
        </w:rPr>
      </w:pPr>
      <w:bookmarkStart w:id="158" w:name="_Toc23759635"/>
      <w:r w:rsidRPr="001C1C3A">
        <w:rPr>
          <w:rFonts w:ascii="Times New Roman" w:hAnsi="Times New Roman"/>
          <w:b/>
          <w:color w:val="000000" w:themeColor="text1"/>
          <w:sz w:val="24"/>
          <w:szCs w:val="24"/>
        </w:rPr>
        <w:t>6.9. NAVOD O POTPISIVANJU PONUDE DOSTAVLJENE ELEKTRONIČKIM SRED</w:t>
      </w:r>
      <w:r w:rsidR="009B141F" w:rsidRPr="001C1C3A">
        <w:rPr>
          <w:rFonts w:ascii="Times New Roman" w:hAnsi="Times New Roman"/>
          <w:b/>
          <w:color w:val="000000" w:themeColor="text1"/>
          <w:sz w:val="24"/>
          <w:szCs w:val="24"/>
        </w:rPr>
        <w:t>ST</w:t>
      </w:r>
      <w:r w:rsidRPr="001C1C3A">
        <w:rPr>
          <w:rFonts w:ascii="Times New Roman" w:hAnsi="Times New Roman"/>
          <w:b/>
          <w:color w:val="000000" w:themeColor="text1"/>
          <w:sz w:val="24"/>
          <w:szCs w:val="24"/>
        </w:rPr>
        <w:t>VIMA</w:t>
      </w:r>
      <w:r w:rsidR="007A43EB">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KOMUNIKACIJE</w:t>
      </w:r>
      <w:bookmarkEnd w:id="158"/>
    </w:p>
    <w:p w14:paraId="65549C3D" w14:textId="77777777" w:rsidR="002A0673" w:rsidRPr="001C1C3A" w:rsidRDefault="009B141F" w:rsidP="00120599">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Smatra se da ponuda dostavljena elektroničkim sredstvima komunikacije putem EOJN RH obvezuje ponuditelja u roku valjanosti ponude neovisno o tome je li potpisana ili nije te naručitelj ne smije odbiti takvu ponudu samo zbog toga razloga.</w:t>
      </w:r>
      <w:bookmarkStart w:id="159" w:name="_Toc482780326"/>
    </w:p>
    <w:p w14:paraId="79FAB862" w14:textId="1AAE42DF" w:rsidR="00120599" w:rsidRDefault="00120599" w:rsidP="00120599">
      <w:pPr>
        <w:spacing w:after="0" w:line="240" w:lineRule="auto"/>
        <w:jc w:val="both"/>
        <w:rPr>
          <w:rFonts w:ascii="Times New Roman" w:hAnsi="Times New Roman"/>
          <w:b/>
          <w:color w:val="000000" w:themeColor="text1"/>
          <w:sz w:val="24"/>
          <w:szCs w:val="24"/>
        </w:rPr>
      </w:pPr>
    </w:p>
    <w:p w14:paraId="22807AD8" w14:textId="77777777" w:rsidR="007A160F" w:rsidRPr="001C1C3A" w:rsidRDefault="0035030C" w:rsidP="00F46ADE">
      <w:pPr>
        <w:pStyle w:val="Heading2"/>
        <w:spacing w:before="0" w:line="240" w:lineRule="auto"/>
        <w:rPr>
          <w:rFonts w:ascii="Times New Roman" w:hAnsi="Times New Roman"/>
          <w:b/>
          <w:color w:val="000000" w:themeColor="text1"/>
          <w:sz w:val="24"/>
          <w:szCs w:val="24"/>
        </w:rPr>
      </w:pPr>
      <w:bookmarkStart w:id="160" w:name="_Toc23759636"/>
      <w:r w:rsidRPr="001C1C3A">
        <w:rPr>
          <w:rFonts w:ascii="Times New Roman" w:hAnsi="Times New Roman"/>
          <w:b/>
          <w:color w:val="000000" w:themeColor="text1"/>
          <w:sz w:val="24"/>
          <w:szCs w:val="24"/>
        </w:rPr>
        <w:t>7</w:t>
      </w:r>
      <w:r w:rsidR="00E91572" w:rsidRPr="001C1C3A">
        <w:rPr>
          <w:rFonts w:ascii="Times New Roman" w:hAnsi="Times New Roman"/>
          <w:b/>
          <w:color w:val="000000" w:themeColor="text1"/>
          <w:sz w:val="24"/>
          <w:szCs w:val="24"/>
        </w:rPr>
        <w:t xml:space="preserve">. </w:t>
      </w:r>
      <w:r w:rsidR="007A160F" w:rsidRPr="001C1C3A">
        <w:rPr>
          <w:rFonts w:ascii="Times New Roman" w:hAnsi="Times New Roman"/>
          <w:b/>
          <w:color w:val="000000" w:themeColor="text1"/>
          <w:sz w:val="24"/>
          <w:szCs w:val="24"/>
        </w:rPr>
        <w:t>OSTALE ODREDBE</w:t>
      </w:r>
      <w:bookmarkEnd w:id="159"/>
      <w:bookmarkEnd w:id="160"/>
    </w:p>
    <w:p w14:paraId="0883CF88" w14:textId="77777777" w:rsidR="00E263C9" w:rsidRDefault="00E263C9" w:rsidP="00450944">
      <w:pPr>
        <w:pStyle w:val="Heading2"/>
        <w:spacing w:before="0" w:line="240" w:lineRule="auto"/>
        <w:rPr>
          <w:rFonts w:ascii="Times New Roman" w:hAnsi="Times New Roman"/>
          <w:b/>
          <w:color w:val="000000" w:themeColor="text1"/>
          <w:sz w:val="24"/>
          <w:szCs w:val="24"/>
        </w:rPr>
      </w:pPr>
    </w:p>
    <w:p w14:paraId="24247446" w14:textId="679CE180" w:rsidR="00450944" w:rsidRPr="001C1C3A" w:rsidRDefault="00450944" w:rsidP="00450944">
      <w:pPr>
        <w:pStyle w:val="Heading2"/>
        <w:spacing w:before="0" w:line="240" w:lineRule="auto"/>
        <w:rPr>
          <w:rFonts w:ascii="Times New Roman" w:hAnsi="Times New Roman"/>
          <w:b/>
          <w:color w:val="000000" w:themeColor="text1"/>
          <w:sz w:val="24"/>
          <w:szCs w:val="24"/>
        </w:rPr>
      </w:pPr>
      <w:bookmarkStart w:id="161" w:name="_Toc23759637"/>
      <w:r w:rsidRPr="001C1C3A">
        <w:rPr>
          <w:rFonts w:ascii="Times New Roman" w:hAnsi="Times New Roman"/>
          <w:b/>
          <w:color w:val="000000" w:themeColor="text1"/>
          <w:sz w:val="24"/>
          <w:szCs w:val="24"/>
        </w:rPr>
        <w:t>7.1. PODACI O TERMINU OBILASKA LOKACIJE</w:t>
      </w:r>
      <w:bookmarkEnd w:id="161"/>
    </w:p>
    <w:p w14:paraId="3E8E2572" w14:textId="1831C6AE" w:rsidR="00450944" w:rsidRPr="001C1C3A" w:rsidRDefault="00450944" w:rsidP="0045094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Gospodarskim subjektima </w:t>
      </w:r>
      <w:r w:rsidR="00100873">
        <w:rPr>
          <w:rFonts w:ascii="Times New Roman" w:hAnsi="Times New Roman"/>
          <w:color w:val="000000" w:themeColor="text1"/>
          <w:sz w:val="24"/>
          <w:szCs w:val="24"/>
        </w:rPr>
        <w:t>mogu</w:t>
      </w:r>
      <w:r w:rsidRPr="001C1C3A">
        <w:rPr>
          <w:rFonts w:ascii="Times New Roman" w:hAnsi="Times New Roman"/>
          <w:color w:val="000000" w:themeColor="text1"/>
          <w:sz w:val="24"/>
          <w:szCs w:val="24"/>
        </w:rPr>
        <w:t xml:space="preserve"> obi</w:t>
      </w:r>
      <w:r w:rsidR="00100873">
        <w:rPr>
          <w:rFonts w:ascii="Times New Roman" w:hAnsi="Times New Roman"/>
          <w:color w:val="000000" w:themeColor="text1"/>
          <w:sz w:val="24"/>
          <w:szCs w:val="24"/>
        </w:rPr>
        <w:t>ći</w:t>
      </w:r>
      <w:r w:rsidRPr="001C1C3A">
        <w:rPr>
          <w:rFonts w:ascii="Times New Roman" w:hAnsi="Times New Roman"/>
          <w:color w:val="000000" w:themeColor="text1"/>
          <w:sz w:val="24"/>
          <w:szCs w:val="24"/>
        </w:rPr>
        <w:t xml:space="preserve"> i pregled</w:t>
      </w:r>
      <w:r w:rsidR="00100873">
        <w:rPr>
          <w:rFonts w:ascii="Times New Roman" w:hAnsi="Times New Roman"/>
          <w:color w:val="000000" w:themeColor="text1"/>
          <w:sz w:val="24"/>
          <w:szCs w:val="24"/>
        </w:rPr>
        <w:t>ati</w:t>
      </w:r>
      <w:r w:rsidRPr="001C1C3A">
        <w:rPr>
          <w:rFonts w:ascii="Times New Roman" w:hAnsi="Times New Roman"/>
          <w:color w:val="000000" w:themeColor="text1"/>
          <w:sz w:val="24"/>
          <w:szCs w:val="24"/>
        </w:rPr>
        <w:t xml:space="preserve"> lokacij</w:t>
      </w:r>
      <w:r w:rsidR="00100873">
        <w:rPr>
          <w:rFonts w:ascii="Times New Roman" w:hAnsi="Times New Roman"/>
          <w:color w:val="000000" w:themeColor="text1"/>
          <w:sz w:val="24"/>
          <w:szCs w:val="24"/>
        </w:rPr>
        <w:t>u</w:t>
      </w:r>
      <w:r w:rsidRPr="001C1C3A">
        <w:rPr>
          <w:rFonts w:ascii="Times New Roman" w:hAnsi="Times New Roman"/>
          <w:color w:val="000000" w:themeColor="text1"/>
          <w:sz w:val="24"/>
          <w:szCs w:val="24"/>
        </w:rPr>
        <w:t xml:space="preserve"> objekta </w:t>
      </w:r>
      <w:r w:rsidR="00F7345F">
        <w:rPr>
          <w:rFonts w:ascii="Times New Roman" w:hAnsi="Times New Roman"/>
          <w:color w:val="000000" w:themeColor="text1"/>
          <w:sz w:val="24"/>
          <w:szCs w:val="24"/>
        </w:rPr>
        <w:t>v</w:t>
      </w:r>
      <w:r w:rsidR="00DE6D37" w:rsidRPr="00DE6D37">
        <w:rPr>
          <w:rFonts w:ascii="Times New Roman" w:hAnsi="Times New Roman"/>
          <w:color w:val="000000" w:themeColor="text1"/>
          <w:sz w:val="24"/>
          <w:szCs w:val="24"/>
        </w:rPr>
        <w:t xml:space="preserve">atrogasnog doma </w:t>
      </w:r>
      <w:r w:rsidR="00F7345F">
        <w:rPr>
          <w:rFonts w:ascii="Times New Roman" w:hAnsi="Times New Roman"/>
          <w:color w:val="000000" w:themeColor="text1"/>
          <w:sz w:val="24"/>
          <w:szCs w:val="24"/>
        </w:rPr>
        <w:t>u Klani</w:t>
      </w:r>
      <w:r w:rsidRPr="001C1C3A">
        <w:rPr>
          <w:rFonts w:ascii="Times New Roman" w:hAnsi="Times New Roman"/>
          <w:color w:val="000000" w:themeColor="text1"/>
          <w:sz w:val="24"/>
          <w:szCs w:val="24"/>
        </w:rPr>
        <w:t xml:space="preserve"> na kojem će se izvoditi predmetni radovi i za koju se provodi predmetna nabava, o svom vlastitom trošku</w:t>
      </w:r>
      <w:r w:rsidR="00100873">
        <w:rPr>
          <w:rFonts w:ascii="Times New Roman" w:hAnsi="Times New Roman"/>
          <w:color w:val="000000" w:themeColor="text1"/>
          <w:sz w:val="24"/>
          <w:szCs w:val="24"/>
        </w:rPr>
        <w:t>.</w:t>
      </w:r>
    </w:p>
    <w:p w14:paraId="6E3F6EA3" w14:textId="3CC0FB91" w:rsidR="00450944" w:rsidRPr="00E52203" w:rsidRDefault="00450944" w:rsidP="00E52203">
      <w:pPr>
        <w:spacing w:after="0"/>
        <w:jc w:val="both"/>
        <w:rPr>
          <w:color w:val="FF0000"/>
        </w:rPr>
      </w:pPr>
      <w:r w:rsidRPr="00C52488">
        <w:rPr>
          <w:rFonts w:ascii="Times New Roman" w:hAnsi="Times New Roman"/>
          <w:sz w:val="24"/>
          <w:szCs w:val="24"/>
        </w:rPr>
        <w:t xml:space="preserve">Obilazak mjesta je moguć na adresi </w:t>
      </w:r>
      <w:r w:rsidR="00DE6D37" w:rsidRPr="00DE6D37">
        <w:rPr>
          <w:rFonts w:ascii="Times New Roman" w:hAnsi="Times New Roman"/>
          <w:color w:val="000000" w:themeColor="text1"/>
          <w:sz w:val="24"/>
          <w:szCs w:val="24"/>
        </w:rPr>
        <w:t xml:space="preserve">Vatrogasnog doma </w:t>
      </w:r>
      <w:r w:rsidRPr="00C52488">
        <w:rPr>
          <w:rFonts w:ascii="Times New Roman" w:hAnsi="Times New Roman"/>
          <w:sz w:val="24"/>
          <w:szCs w:val="24"/>
        </w:rPr>
        <w:t>uz prethodnu najavu</w:t>
      </w:r>
      <w:r w:rsidR="009B1582" w:rsidRPr="00C52488">
        <w:rPr>
          <w:rFonts w:ascii="Times New Roman" w:hAnsi="Times New Roman"/>
          <w:sz w:val="24"/>
          <w:szCs w:val="24"/>
        </w:rPr>
        <w:t xml:space="preserve"> kod </w:t>
      </w:r>
      <w:r w:rsidR="00100873">
        <w:rPr>
          <w:rFonts w:ascii="Times New Roman" w:hAnsi="Times New Roman"/>
          <w:sz w:val="24"/>
          <w:szCs w:val="24"/>
        </w:rPr>
        <w:t>n</w:t>
      </w:r>
      <w:r w:rsidR="009B1582" w:rsidRPr="00C52488">
        <w:rPr>
          <w:rFonts w:ascii="Times New Roman" w:hAnsi="Times New Roman"/>
          <w:sz w:val="24"/>
          <w:szCs w:val="24"/>
        </w:rPr>
        <w:t>aručitelja</w:t>
      </w:r>
      <w:r w:rsidR="009B1582" w:rsidRPr="00E52203">
        <w:rPr>
          <w:rFonts w:ascii="Times New Roman" w:hAnsi="Times New Roman"/>
          <w:color w:val="FF0000"/>
          <w:sz w:val="24"/>
          <w:szCs w:val="24"/>
        </w:rPr>
        <w:t xml:space="preserve"> </w:t>
      </w:r>
      <w:r w:rsidR="009B1582" w:rsidRPr="00C52488">
        <w:rPr>
          <w:rFonts w:ascii="Times New Roman" w:hAnsi="Times New Roman"/>
          <w:sz w:val="24"/>
          <w:szCs w:val="24"/>
        </w:rPr>
        <w:t xml:space="preserve">na tel. </w:t>
      </w:r>
      <w:r w:rsidR="00F7345F">
        <w:rPr>
          <w:rFonts w:ascii="Times New Roman" w:hAnsi="Times New Roman"/>
          <w:sz w:val="24"/>
          <w:szCs w:val="24"/>
        </w:rPr>
        <w:t>091/480-1153 ili</w:t>
      </w:r>
      <w:r w:rsidR="006427D8">
        <w:rPr>
          <w:rFonts w:ascii="Times New Roman" w:hAnsi="Times New Roman"/>
          <w:sz w:val="24"/>
          <w:szCs w:val="24"/>
        </w:rPr>
        <w:t xml:space="preserve"> </w:t>
      </w:r>
      <w:r w:rsidR="009B1582" w:rsidRPr="00C52488">
        <w:rPr>
          <w:rFonts w:ascii="Times New Roman" w:hAnsi="Times New Roman"/>
          <w:sz w:val="24"/>
          <w:szCs w:val="24"/>
        </w:rPr>
        <w:t>adres</w:t>
      </w:r>
      <w:r w:rsidR="00F7345F">
        <w:rPr>
          <w:rFonts w:ascii="Times New Roman" w:hAnsi="Times New Roman"/>
          <w:sz w:val="24"/>
          <w:szCs w:val="24"/>
        </w:rPr>
        <w:t>u</w:t>
      </w:r>
      <w:r w:rsidR="009B1582" w:rsidRPr="00C52488">
        <w:rPr>
          <w:rFonts w:ascii="Times New Roman" w:hAnsi="Times New Roman"/>
          <w:sz w:val="24"/>
          <w:szCs w:val="24"/>
        </w:rPr>
        <w:t xml:space="preserve"> elektroničke pošte</w:t>
      </w:r>
      <w:r w:rsidR="00C52488" w:rsidRPr="00C52488">
        <w:rPr>
          <w:rFonts w:ascii="Times New Roman" w:hAnsi="Times New Roman"/>
          <w:sz w:val="24"/>
          <w:szCs w:val="24"/>
        </w:rPr>
        <w:t xml:space="preserve">: </w:t>
      </w:r>
      <w:r w:rsidR="00F7345F">
        <w:rPr>
          <w:rFonts w:ascii="Times New Roman" w:hAnsi="Times New Roman"/>
          <w:sz w:val="24"/>
          <w:szCs w:val="24"/>
        </w:rPr>
        <w:t>dario.gaus@vatrogasci-rijeka.hr.</w:t>
      </w:r>
    </w:p>
    <w:p w14:paraId="12845675" w14:textId="77777777" w:rsidR="00E52203" w:rsidRPr="001C1C3A" w:rsidRDefault="00E52203" w:rsidP="00E52203">
      <w:pPr>
        <w:spacing w:after="0"/>
        <w:jc w:val="both"/>
        <w:rPr>
          <w:rFonts w:ascii="Times New Roman" w:hAnsi="Times New Roman"/>
          <w:b/>
          <w:color w:val="000000" w:themeColor="text1"/>
          <w:sz w:val="24"/>
          <w:szCs w:val="24"/>
        </w:rPr>
      </w:pPr>
    </w:p>
    <w:p w14:paraId="79F58810" w14:textId="4CE6F945" w:rsidR="00450944" w:rsidRPr="001C1C3A" w:rsidRDefault="00450944" w:rsidP="00450944">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 predajom svoje ponude jamči da je upoznat sa svim specifičnostima objekata te načinom i tehnologijom izvođenja radova</w:t>
      </w:r>
      <w:r w:rsidR="00100873">
        <w:rPr>
          <w:rFonts w:ascii="Times New Roman" w:hAnsi="Times New Roman"/>
          <w:b/>
          <w:color w:val="000000" w:themeColor="text1"/>
          <w:sz w:val="24"/>
          <w:szCs w:val="24"/>
        </w:rPr>
        <w:t>.</w:t>
      </w:r>
    </w:p>
    <w:p w14:paraId="5B71CB8A" w14:textId="77777777" w:rsidR="00006FC3" w:rsidRPr="001C1C3A" w:rsidRDefault="00006FC3" w:rsidP="009466FE">
      <w:pPr>
        <w:spacing w:after="0" w:line="240" w:lineRule="auto"/>
        <w:jc w:val="both"/>
        <w:rPr>
          <w:rFonts w:ascii="Times New Roman" w:hAnsi="Times New Roman"/>
          <w:b/>
          <w:color w:val="000000" w:themeColor="text1"/>
          <w:sz w:val="24"/>
          <w:szCs w:val="24"/>
        </w:rPr>
      </w:pPr>
    </w:p>
    <w:p w14:paraId="379A658B" w14:textId="77777777" w:rsidR="007A160F" w:rsidRPr="001C1C3A" w:rsidRDefault="0035030C" w:rsidP="00B43DF4">
      <w:pPr>
        <w:pStyle w:val="Heading2"/>
        <w:spacing w:before="0" w:line="240" w:lineRule="auto"/>
        <w:rPr>
          <w:rFonts w:ascii="Times New Roman" w:hAnsi="Times New Roman"/>
          <w:b/>
          <w:color w:val="000000" w:themeColor="text1"/>
          <w:sz w:val="24"/>
          <w:szCs w:val="24"/>
        </w:rPr>
      </w:pPr>
      <w:bookmarkStart w:id="162" w:name="_Toc482780327"/>
      <w:bookmarkStart w:id="163" w:name="_Toc23759638"/>
      <w:r w:rsidRPr="001C1C3A">
        <w:rPr>
          <w:rFonts w:ascii="Times New Roman" w:hAnsi="Times New Roman"/>
          <w:b/>
          <w:color w:val="000000" w:themeColor="text1"/>
          <w:sz w:val="24"/>
          <w:szCs w:val="24"/>
        </w:rPr>
        <w:t>7.</w:t>
      </w:r>
      <w:r w:rsidR="00450944" w:rsidRPr="001C1C3A">
        <w:rPr>
          <w:rFonts w:ascii="Times New Roman" w:hAnsi="Times New Roman"/>
          <w:b/>
          <w:color w:val="000000" w:themeColor="text1"/>
          <w:sz w:val="24"/>
          <w:szCs w:val="24"/>
        </w:rPr>
        <w:t>2</w:t>
      </w:r>
      <w:r w:rsidR="00E91572" w:rsidRPr="001C1C3A">
        <w:rPr>
          <w:rFonts w:ascii="Times New Roman" w:hAnsi="Times New Roman"/>
          <w:b/>
          <w:color w:val="000000" w:themeColor="text1"/>
          <w:sz w:val="24"/>
          <w:szCs w:val="24"/>
        </w:rPr>
        <w:t>.</w:t>
      </w:r>
      <w:r w:rsidRPr="001C1C3A">
        <w:rPr>
          <w:rFonts w:ascii="Times New Roman" w:hAnsi="Times New Roman"/>
          <w:b/>
          <w:color w:val="000000" w:themeColor="text1"/>
          <w:sz w:val="24"/>
          <w:szCs w:val="24"/>
        </w:rPr>
        <w:t xml:space="preserve"> ODREDBE KOJE SE ODNOSE ZA ZAJEDNICU</w:t>
      </w:r>
      <w:r w:rsidR="007A160F" w:rsidRPr="001C1C3A">
        <w:rPr>
          <w:rFonts w:ascii="Times New Roman" w:hAnsi="Times New Roman"/>
          <w:b/>
          <w:color w:val="000000" w:themeColor="text1"/>
          <w:sz w:val="24"/>
          <w:szCs w:val="24"/>
        </w:rPr>
        <w:t xml:space="preserve"> GOSPODARSKIH SUBJEKATA</w:t>
      </w:r>
      <w:bookmarkEnd w:id="162"/>
      <w:r w:rsidR="008136C7" w:rsidRPr="001C1C3A">
        <w:rPr>
          <w:rFonts w:ascii="Times New Roman" w:hAnsi="Times New Roman"/>
          <w:b/>
          <w:color w:val="000000" w:themeColor="text1"/>
          <w:sz w:val="24"/>
          <w:szCs w:val="24"/>
        </w:rPr>
        <w:t xml:space="preserve"> (PONUDITELJA)</w:t>
      </w:r>
      <w:bookmarkEnd w:id="163"/>
    </w:p>
    <w:p w14:paraId="39365B5D"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je privremeno udruženje više fizičk</w:t>
      </w:r>
      <w:r w:rsidR="008178CB" w:rsidRPr="001C1C3A">
        <w:rPr>
          <w:rFonts w:ascii="Times New Roman" w:hAnsi="Times New Roman"/>
          <w:color w:val="000000" w:themeColor="text1"/>
          <w:sz w:val="24"/>
          <w:szCs w:val="24"/>
        </w:rPr>
        <w:t>ih ili pravnih osoba, uključujuć</w:t>
      </w:r>
      <w:r w:rsidRPr="001C1C3A">
        <w:rPr>
          <w:rFonts w:ascii="Times New Roman" w:hAnsi="Times New Roman"/>
          <w:color w:val="000000" w:themeColor="text1"/>
          <w:sz w:val="24"/>
          <w:szCs w:val="24"/>
        </w:rPr>
        <w:t>i podružnice ili javna tijela, koja na tržištu nudi izvođenje radova ili posla, isporuku robe ili pružanje usluga.</w:t>
      </w:r>
    </w:p>
    <w:p w14:paraId="755BDEC4" w14:textId="77777777" w:rsidR="009B1582" w:rsidRPr="001C1C3A" w:rsidRDefault="009B1582" w:rsidP="00B43DF4">
      <w:pPr>
        <w:spacing w:after="0" w:line="240" w:lineRule="auto"/>
        <w:jc w:val="both"/>
        <w:rPr>
          <w:rFonts w:ascii="Times New Roman" w:hAnsi="Times New Roman"/>
          <w:color w:val="000000" w:themeColor="text1"/>
          <w:sz w:val="24"/>
          <w:szCs w:val="24"/>
        </w:rPr>
      </w:pPr>
    </w:p>
    <w:p w14:paraId="607DF931"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se dva ili više gospodarskih subjekata udruže radi podnošenja zajedničke ponude, u ponudi se obavezno navodi da se radi o ponudi zajednice ponuditelja.</w:t>
      </w:r>
      <w:r w:rsidR="007B56E1"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Svaka komunikacija između Naručitelja i</w:t>
      </w:r>
      <w:r w:rsidR="000225CB" w:rsidRPr="001C1C3A">
        <w:rPr>
          <w:rFonts w:ascii="Times New Roman" w:hAnsi="Times New Roman"/>
          <w:color w:val="000000" w:themeColor="text1"/>
          <w:sz w:val="24"/>
          <w:szCs w:val="24"/>
        </w:rPr>
        <w:t xml:space="preserve"> Zajednice </w:t>
      </w:r>
      <w:r w:rsidR="004B3C6D" w:rsidRPr="001C1C3A">
        <w:rPr>
          <w:rFonts w:ascii="Times New Roman" w:hAnsi="Times New Roman"/>
          <w:color w:val="000000" w:themeColor="text1"/>
          <w:sz w:val="24"/>
          <w:szCs w:val="24"/>
        </w:rPr>
        <w:t>gospodarskih subjekata</w:t>
      </w:r>
      <w:r w:rsidR="000225CB" w:rsidRPr="001C1C3A">
        <w:rPr>
          <w:rFonts w:ascii="Times New Roman" w:hAnsi="Times New Roman"/>
          <w:color w:val="000000" w:themeColor="text1"/>
          <w:sz w:val="24"/>
          <w:szCs w:val="24"/>
        </w:rPr>
        <w:t xml:space="preserve"> odvijat ć</w:t>
      </w:r>
      <w:r w:rsidRPr="001C1C3A">
        <w:rPr>
          <w:rFonts w:ascii="Times New Roman" w:hAnsi="Times New Roman"/>
          <w:color w:val="000000" w:themeColor="text1"/>
          <w:sz w:val="24"/>
          <w:szCs w:val="24"/>
        </w:rPr>
        <w:t xml:space="preserve">e se putem člana zajednice </w:t>
      </w:r>
      <w:r w:rsidR="00C914BC" w:rsidRPr="001C1C3A">
        <w:rPr>
          <w:rFonts w:ascii="Times New Roman" w:hAnsi="Times New Roman"/>
          <w:color w:val="000000" w:themeColor="text1"/>
          <w:sz w:val="24"/>
          <w:szCs w:val="24"/>
        </w:rPr>
        <w:t xml:space="preserve">gospodarskih subjekata </w:t>
      </w:r>
      <w:r w:rsidRPr="001C1C3A">
        <w:rPr>
          <w:rFonts w:ascii="Times New Roman" w:hAnsi="Times New Roman"/>
          <w:color w:val="000000" w:themeColor="text1"/>
          <w:sz w:val="24"/>
          <w:szCs w:val="24"/>
        </w:rPr>
        <w:t>koji je ovlašten</w:t>
      </w:r>
      <w:r w:rsidR="00E3184F" w:rsidRPr="001C1C3A">
        <w:rPr>
          <w:rFonts w:ascii="Times New Roman" w:hAnsi="Times New Roman"/>
          <w:color w:val="000000" w:themeColor="text1"/>
          <w:sz w:val="24"/>
          <w:szCs w:val="24"/>
        </w:rPr>
        <w:t xml:space="preserve"> za komunikaciju s Naručiteljem, </w:t>
      </w:r>
      <w:r w:rsidRPr="001C1C3A">
        <w:rPr>
          <w:rFonts w:ascii="Times New Roman" w:hAnsi="Times New Roman"/>
          <w:color w:val="000000" w:themeColor="text1"/>
          <w:sz w:val="24"/>
          <w:szCs w:val="24"/>
        </w:rPr>
        <w:t>pa je istog</w:t>
      </w:r>
      <w:r w:rsidR="00E21E8B" w:rsidRPr="001C1C3A">
        <w:rPr>
          <w:rFonts w:ascii="Times New Roman" w:hAnsi="Times New Roman"/>
          <w:color w:val="000000" w:themeColor="text1"/>
          <w:sz w:val="24"/>
          <w:szCs w:val="24"/>
        </w:rPr>
        <w:t xml:space="preserve"> to </w:t>
      </w:r>
      <w:r w:rsidRPr="001C1C3A">
        <w:rPr>
          <w:rFonts w:ascii="Times New Roman" w:hAnsi="Times New Roman"/>
          <w:color w:val="000000" w:themeColor="text1"/>
          <w:sz w:val="24"/>
          <w:szCs w:val="24"/>
        </w:rPr>
        <w:t xml:space="preserve">potrebno </w:t>
      </w:r>
      <w:r w:rsidR="00E21E8B" w:rsidRPr="001C1C3A">
        <w:rPr>
          <w:rFonts w:ascii="Times New Roman" w:hAnsi="Times New Roman"/>
          <w:color w:val="000000" w:themeColor="text1"/>
          <w:sz w:val="24"/>
          <w:szCs w:val="24"/>
        </w:rPr>
        <w:t>naznačiti</w:t>
      </w:r>
      <w:r w:rsidRPr="001C1C3A">
        <w:rPr>
          <w:rFonts w:ascii="Times New Roman" w:hAnsi="Times New Roman"/>
          <w:color w:val="000000" w:themeColor="text1"/>
          <w:sz w:val="24"/>
          <w:szCs w:val="24"/>
        </w:rPr>
        <w:t xml:space="preserve"> u ponudbenom listu.</w:t>
      </w:r>
    </w:p>
    <w:p w14:paraId="5BCDAD88" w14:textId="77777777" w:rsidR="009B1582" w:rsidRPr="001C1C3A" w:rsidRDefault="009B1582" w:rsidP="00B43DF4">
      <w:pPr>
        <w:spacing w:after="0" w:line="240" w:lineRule="auto"/>
        <w:jc w:val="both"/>
        <w:rPr>
          <w:rFonts w:ascii="Times New Roman" w:hAnsi="Times New Roman"/>
          <w:color w:val="000000" w:themeColor="text1"/>
          <w:sz w:val="24"/>
          <w:szCs w:val="24"/>
        </w:rPr>
      </w:pPr>
    </w:p>
    <w:p w14:paraId="7C872759" w14:textId="77777777" w:rsidR="0087285B" w:rsidRPr="001C1C3A" w:rsidRDefault="0087285B" w:rsidP="0087285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sidRPr="001C1C3A">
        <w:rPr>
          <w:rFonts w:ascii="Times New Roman" w:hAnsi="Times New Roman"/>
          <w:b/>
          <w:i/>
          <w:color w:val="000000" w:themeColor="text1"/>
          <w:sz w:val="24"/>
          <w:szCs w:val="24"/>
        </w:rPr>
        <w:t xml:space="preserve">međusobni sporazum, ugovor o poslovnoj suradnji </w:t>
      </w:r>
      <w:r w:rsidRPr="001C1C3A">
        <w:rPr>
          <w:rFonts w:ascii="Times New Roman" w:hAnsi="Times New Roman"/>
          <w:color w:val="000000" w:themeColor="text1"/>
          <w:sz w:val="24"/>
          <w:szCs w:val="24"/>
        </w:rPr>
        <w:t xml:space="preserve">ili slično). </w:t>
      </w:r>
    </w:p>
    <w:p w14:paraId="03FA6F89" w14:textId="77777777" w:rsidR="0087285B" w:rsidRPr="001C1C3A" w:rsidRDefault="0087285B" w:rsidP="0087285B">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lastRenderedPageBreak/>
        <w:t xml:space="preserve">Navedeni akt mora biti potpisan i ovjeren (samo ukoliko se u zemlji poslovnog nastana koristi pečat) od svih članova Zajednice te se dostavlja Naručitelju najkasnije u roku od 8 (osam) dana </w:t>
      </w:r>
      <w:r w:rsidR="006D282A" w:rsidRPr="001C1C3A">
        <w:rPr>
          <w:rFonts w:ascii="Times New Roman" w:hAnsi="Times New Roman"/>
          <w:b/>
          <w:color w:val="000000" w:themeColor="text1"/>
          <w:sz w:val="24"/>
          <w:szCs w:val="24"/>
        </w:rPr>
        <w:t>nakon sklapanja ugovora o javnoj nabavi</w:t>
      </w:r>
      <w:r w:rsidRPr="001C1C3A">
        <w:rPr>
          <w:rFonts w:ascii="Times New Roman" w:hAnsi="Times New Roman"/>
          <w:b/>
          <w:color w:val="000000" w:themeColor="text1"/>
          <w:sz w:val="24"/>
          <w:szCs w:val="24"/>
        </w:rPr>
        <w:t>.</w:t>
      </w:r>
    </w:p>
    <w:p w14:paraId="39959C68" w14:textId="77777777" w:rsidR="009B1582" w:rsidRPr="001C1C3A" w:rsidRDefault="009B1582" w:rsidP="0087285B">
      <w:pPr>
        <w:spacing w:after="0" w:line="240" w:lineRule="auto"/>
        <w:jc w:val="both"/>
        <w:rPr>
          <w:rFonts w:ascii="Times New Roman" w:hAnsi="Times New Roman"/>
          <w:b/>
          <w:color w:val="000000" w:themeColor="text1"/>
          <w:sz w:val="24"/>
          <w:szCs w:val="24"/>
        </w:rPr>
      </w:pPr>
    </w:p>
    <w:p w14:paraId="3B9E201E" w14:textId="77777777" w:rsidR="00B35F40" w:rsidRPr="001C1C3A" w:rsidRDefault="00B35F4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w:t>
      </w:r>
      <w:r w:rsidR="0081539D" w:rsidRPr="001C1C3A">
        <w:rPr>
          <w:rFonts w:ascii="Times New Roman" w:hAnsi="Times New Roman"/>
          <w:color w:val="000000" w:themeColor="text1"/>
          <w:sz w:val="24"/>
          <w:szCs w:val="24"/>
        </w:rPr>
        <w:t xml:space="preserve"> (nositelj Zajednice)</w:t>
      </w:r>
      <w:r w:rsidRPr="001C1C3A">
        <w:rPr>
          <w:rFonts w:ascii="Times New Roman" w:hAnsi="Times New Roman"/>
          <w:color w:val="000000" w:themeColor="text1"/>
          <w:sz w:val="24"/>
          <w:szCs w:val="24"/>
        </w:rPr>
        <w:t>,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w:t>
      </w:r>
      <w:r w:rsidR="00750A42" w:rsidRPr="001C1C3A">
        <w:rPr>
          <w:rFonts w:ascii="Times New Roman" w:hAnsi="Times New Roman"/>
          <w:color w:val="000000" w:themeColor="text1"/>
          <w:sz w:val="24"/>
          <w:szCs w:val="24"/>
        </w:rPr>
        <w:t xml:space="preserve">isnika i ostala bitna pitanja. </w:t>
      </w:r>
    </w:p>
    <w:p w14:paraId="3C42ECAD" w14:textId="77777777" w:rsidR="009B1582" w:rsidRPr="001C1C3A" w:rsidRDefault="009B1582" w:rsidP="00B43DF4">
      <w:pPr>
        <w:spacing w:after="0" w:line="240" w:lineRule="auto"/>
        <w:jc w:val="both"/>
        <w:rPr>
          <w:rFonts w:ascii="Times New Roman" w:hAnsi="Times New Roman"/>
          <w:color w:val="000000" w:themeColor="text1"/>
          <w:sz w:val="24"/>
          <w:szCs w:val="24"/>
        </w:rPr>
      </w:pPr>
    </w:p>
    <w:p w14:paraId="6E7E7127" w14:textId="77777777" w:rsidR="00B35F40" w:rsidRPr="001C1C3A" w:rsidRDefault="00B35F4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može se osloniti na sposobnost članova zajednice ili drugih subjekata.</w:t>
      </w:r>
    </w:p>
    <w:p w14:paraId="03C7C9E0" w14:textId="77777777" w:rsidR="00B35F40" w:rsidRPr="001C1C3A" w:rsidRDefault="00B35F4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neposredno plaća svakom članu zajednice gospodarskih subjekata za onaj dio ugovora koji je on izvršio, ako zajednica ponuditelja ne odredi drugačije. </w:t>
      </w:r>
    </w:p>
    <w:p w14:paraId="22984EA6" w14:textId="77777777" w:rsidR="00B35F40" w:rsidRPr="001C1C3A" w:rsidRDefault="00B35F4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ponudi zajednice gospodarskih subjekata mora biti navedeno koji će dio ugovora (predmet, količina, vrijednost i postotni dio) izvršavati pojedini član zajednice gospodarskih subjekata.</w:t>
      </w:r>
    </w:p>
    <w:p w14:paraId="480DF997" w14:textId="77777777" w:rsidR="002A470A" w:rsidRPr="001C1C3A" w:rsidRDefault="002A470A" w:rsidP="00845A80">
      <w:pPr>
        <w:spacing w:after="0" w:line="240" w:lineRule="auto"/>
        <w:jc w:val="both"/>
        <w:rPr>
          <w:rFonts w:ascii="Times New Roman" w:hAnsi="Times New Roman"/>
          <w:color w:val="000000" w:themeColor="text1"/>
          <w:sz w:val="24"/>
          <w:szCs w:val="24"/>
        </w:rPr>
      </w:pPr>
    </w:p>
    <w:p w14:paraId="5B2CF40A" w14:textId="77777777" w:rsidR="007A160F" w:rsidRPr="001C1C3A" w:rsidRDefault="008136C7" w:rsidP="00B43DF4">
      <w:pPr>
        <w:pStyle w:val="Heading2"/>
        <w:spacing w:before="0" w:line="240" w:lineRule="auto"/>
        <w:rPr>
          <w:rFonts w:ascii="Times New Roman" w:hAnsi="Times New Roman"/>
          <w:b/>
          <w:color w:val="000000" w:themeColor="text1"/>
          <w:sz w:val="24"/>
          <w:szCs w:val="24"/>
        </w:rPr>
      </w:pPr>
      <w:bookmarkStart w:id="164" w:name="_Toc482780328"/>
      <w:bookmarkStart w:id="165" w:name="_Toc23759639"/>
      <w:r w:rsidRPr="001C1C3A">
        <w:rPr>
          <w:rFonts w:ascii="Times New Roman" w:hAnsi="Times New Roman"/>
          <w:b/>
          <w:color w:val="000000" w:themeColor="text1"/>
          <w:sz w:val="24"/>
          <w:szCs w:val="24"/>
        </w:rPr>
        <w:t>7.</w:t>
      </w:r>
      <w:r w:rsidR="00B624E9" w:rsidRPr="001C1C3A">
        <w:rPr>
          <w:rFonts w:ascii="Times New Roman" w:hAnsi="Times New Roman"/>
          <w:b/>
          <w:color w:val="000000" w:themeColor="text1"/>
          <w:sz w:val="24"/>
          <w:szCs w:val="24"/>
        </w:rPr>
        <w:t>3</w:t>
      </w:r>
      <w:r w:rsidR="00E91572"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 xml:space="preserve"> ODREDBE KOJE SE ODNOSE NA </w:t>
      </w:r>
      <w:r w:rsidR="007A160F" w:rsidRPr="001C1C3A">
        <w:rPr>
          <w:rFonts w:ascii="Times New Roman" w:hAnsi="Times New Roman"/>
          <w:b/>
          <w:color w:val="000000" w:themeColor="text1"/>
          <w:sz w:val="24"/>
          <w:szCs w:val="24"/>
        </w:rPr>
        <w:t>PODUGOVARA</w:t>
      </w:r>
      <w:bookmarkEnd w:id="164"/>
      <w:r w:rsidRPr="001C1C3A">
        <w:rPr>
          <w:rFonts w:ascii="Times New Roman" w:hAnsi="Times New Roman"/>
          <w:b/>
          <w:color w:val="000000" w:themeColor="text1"/>
          <w:sz w:val="24"/>
          <w:szCs w:val="24"/>
        </w:rPr>
        <w:t>TELJE</w:t>
      </w:r>
      <w:bookmarkEnd w:id="165"/>
    </w:p>
    <w:p w14:paraId="669B09D5" w14:textId="77777777" w:rsidR="008136C7"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Podugovaratelj je gospodarski subjekt koji za ugovaratelja isporučuje robu, pruža usluge ili izvodi radove koji su neposred</w:t>
      </w:r>
      <w:r w:rsidR="00750A42" w:rsidRPr="001C1C3A">
        <w:rPr>
          <w:rFonts w:ascii="Times New Roman" w:hAnsi="Times New Roman"/>
          <w:color w:val="000000" w:themeColor="text1"/>
          <w:sz w:val="24"/>
          <w:szCs w:val="24"/>
        </w:rPr>
        <w:t>no povezani s predmetom nabave.</w:t>
      </w:r>
    </w:p>
    <w:p w14:paraId="605125D6"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koji namjerava dati dio ugovora o javnoj nabavi u podugovor obvezan je u ponudi:</w:t>
      </w:r>
    </w:p>
    <w:p w14:paraId="2425686C" w14:textId="77777777" w:rsidR="00581AB0" w:rsidRPr="001C1C3A" w:rsidRDefault="00581AB0" w:rsidP="00627EF6">
      <w:pPr>
        <w:pStyle w:val="ListParagraph"/>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navesti koji dio ugovora namjerava dati u podugovor (predmet ili količina, vrijednost ili postotni udio),</w:t>
      </w:r>
    </w:p>
    <w:p w14:paraId="4A23BD5E" w14:textId="77777777" w:rsidR="00581AB0" w:rsidRPr="001C1C3A" w:rsidRDefault="00581AB0" w:rsidP="00627EF6">
      <w:pPr>
        <w:pStyle w:val="ListParagraph"/>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navesti podatke o podugovarateljima (naziv ili tvrtka, sjedište, OIB ili nacionalni identifikacijski broj, broj računa, zakonski zastupnici podugov</w:t>
      </w:r>
      <w:r w:rsidR="00657ED3" w:rsidRPr="001C1C3A">
        <w:rPr>
          <w:rFonts w:ascii="Times New Roman" w:hAnsi="Times New Roman"/>
          <w:color w:val="000000" w:themeColor="text1"/>
          <w:sz w:val="24"/>
          <w:szCs w:val="24"/>
        </w:rPr>
        <w:t>a</w:t>
      </w:r>
      <w:r w:rsidRPr="001C1C3A">
        <w:rPr>
          <w:rFonts w:ascii="Times New Roman" w:hAnsi="Times New Roman"/>
          <w:color w:val="000000" w:themeColor="text1"/>
          <w:sz w:val="24"/>
          <w:szCs w:val="24"/>
        </w:rPr>
        <w:t>ratelja),</w:t>
      </w:r>
    </w:p>
    <w:p w14:paraId="58249996" w14:textId="77777777" w:rsidR="000225CB" w:rsidRPr="001C1C3A" w:rsidRDefault="00581AB0" w:rsidP="00627EF6">
      <w:pPr>
        <w:pStyle w:val="ListParagraph"/>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dostaviti europsku jedinstvenu dokumentaciju o nabavi</w:t>
      </w:r>
      <w:r w:rsidR="000225CB" w:rsidRPr="001C1C3A">
        <w:rPr>
          <w:rFonts w:ascii="Times New Roman" w:hAnsi="Times New Roman"/>
          <w:color w:val="000000" w:themeColor="text1"/>
          <w:sz w:val="24"/>
          <w:szCs w:val="24"/>
        </w:rPr>
        <w:t xml:space="preserve"> (</w:t>
      </w:r>
      <w:r w:rsidR="00F922FE" w:rsidRPr="001C1C3A">
        <w:rPr>
          <w:rFonts w:ascii="Times New Roman" w:hAnsi="Times New Roman"/>
          <w:color w:val="000000" w:themeColor="text1"/>
          <w:sz w:val="24"/>
          <w:szCs w:val="24"/>
        </w:rPr>
        <w:t>e-ESPD</w:t>
      </w:r>
      <w:r w:rsidR="000225CB"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za podugovaratelja. </w:t>
      </w:r>
    </w:p>
    <w:p w14:paraId="0F24F28D" w14:textId="77777777" w:rsidR="00845A80" w:rsidRPr="001C1C3A" w:rsidRDefault="00845A80" w:rsidP="00845A80">
      <w:pPr>
        <w:spacing w:after="0" w:line="240" w:lineRule="auto"/>
        <w:jc w:val="both"/>
        <w:rPr>
          <w:rFonts w:ascii="Times New Roman" w:hAnsi="Times New Roman"/>
          <w:color w:val="000000" w:themeColor="text1"/>
          <w:sz w:val="24"/>
          <w:szCs w:val="24"/>
        </w:rPr>
      </w:pPr>
    </w:p>
    <w:p w14:paraId="1779C3A5" w14:textId="77777777" w:rsidR="0087285B" w:rsidRPr="001C1C3A" w:rsidRDefault="0087285B" w:rsidP="00B43DF4">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Prethodno navedeni podaci o podugovoratelju/ima (osim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obrasca za podugovaratelja) će biti obvezni dijelovi ugovora o javnoj nabavi.</w:t>
      </w:r>
    </w:p>
    <w:p w14:paraId="5AE9BB33"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namjerava dio Ugovora podugovoriti treba poje</w:t>
      </w:r>
      <w:r w:rsidR="007D6859" w:rsidRPr="001C1C3A">
        <w:rPr>
          <w:rFonts w:ascii="Times New Roman" w:hAnsi="Times New Roman"/>
          <w:color w:val="000000" w:themeColor="text1"/>
          <w:sz w:val="24"/>
          <w:szCs w:val="24"/>
        </w:rPr>
        <w:t>dinačno dokazati da ne postoje o</w:t>
      </w:r>
      <w:r w:rsidRPr="001C1C3A">
        <w:rPr>
          <w:rFonts w:ascii="Times New Roman" w:hAnsi="Times New Roman"/>
          <w:color w:val="000000" w:themeColor="text1"/>
          <w:sz w:val="24"/>
          <w:szCs w:val="24"/>
        </w:rPr>
        <w:t xml:space="preserve">snove za isključenje </w:t>
      </w:r>
      <w:r w:rsidR="00887900" w:rsidRPr="001C1C3A">
        <w:rPr>
          <w:rFonts w:ascii="Times New Roman" w:hAnsi="Times New Roman"/>
          <w:color w:val="000000" w:themeColor="text1"/>
          <w:sz w:val="24"/>
          <w:szCs w:val="24"/>
        </w:rPr>
        <w:t xml:space="preserve">iz točke </w:t>
      </w:r>
      <w:r w:rsidR="00652D11" w:rsidRPr="001C1C3A">
        <w:rPr>
          <w:rFonts w:ascii="Times New Roman" w:hAnsi="Times New Roman"/>
          <w:color w:val="000000" w:themeColor="text1"/>
          <w:sz w:val="24"/>
          <w:szCs w:val="24"/>
        </w:rPr>
        <w:t xml:space="preserve">3.1.2. za </w:t>
      </w:r>
      <w:r w:rsidR="00887900" w:rsidRPr="001C1C3A">
        <w:rPr>
          <w:rFonts w:ascii="Times New Roman" w:hAnsi="Times New Roman"/>
          <w:color w:val="000000" w:themeColor="text1"/>
          <w:sz w:val="24"/>
          <w:szCs w:val="24"/>
        </w:rPr>
        <w:t>podugovaratelja</w:t>
      </w:r>
      <w:r w:rsidR="00FF7901" w:rsidRPr="001C1C3A">
        <w:rPr>
          <w:rFonts w:ascii="Times New Roman" w:hAnsi="Times New Roman"/>
          <w:color w:val="000000" w:themeColor="text1"/>
          <w:sz w:val="24"/>
          <w:szCs w:val="24"/>
        </w:rPr>
        <w:t>.</w:t>
      </w:r>
      <w:r w:rsidR="00DC39ED"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Ako javni naručitelj utvrdi da postoji osnova za isključenje podugovaratelja, obvezan je od gospodarskog subjekta zatražiti zamjenu tog podugovarat</w:t>
      </w:r>
      <w:r w:rsidR="000225CB" w:rsidRPr="001C1C3A">
        <w:rPr>
          <w:rFonts w:ascii="Times New Roman" w:hAnsi="Times New Roman"/>
          <w:color w:val="000000" w:themeColor="text1"/>
          <w:sz w:val="24"/>
          <w:szCs w:val="24"/>
        </w:rPr>
        <w:t>elja u roku</w:t>
      </w:r>
      <w:r w:rsidRPr="001C1C3A">
        <w:rPr>
          <w:rFonts w:ascii="Times New Roman" w:hAnsi="Times New Roman"/>
          <w:color w:val="000000" w:themeColor="text1"/>
          <w:sz w:val="24"/>
          <w:szCs w:val="24"/>
        </w:rPr>
        <w:t xml:space="preserve"> od </w:t>
      </w:r>
      <w:r w:rsidR="00750A42" w:rsidRPr="001C1C3A">
        <w:rPr>
          <w:rFonts w:ascii="Times New Roman" w:hAnsi="Times New Roman"/>
          <w:color w:val="000000" w:themeColor="text1"/>
          <w:sz w:val="24"/>
          <w:szCs w:val="24"/>
        </w:rPr>
        <w:t>5 (</w:t>
      </w:r>
      <w:r w:rsidRPr="001C1C3A">
        <w:rPr>
          <w:rFonts w:ascii="Times New Roman" w:hAnsi="Times New Roman"/>
          <w:color w:val="000000" w:themeColor="text1"/>
          <w:sz w:val="24"/>
          <w:szCs w:val="24"/>
        </w:rPr>
        <w:t>pet</w:t>
      </w:r>
      <w:r w:rsidR="00750A42"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dana</w:t>
      </w:r>
      <w:r w:rsidR="00750A42" w:rsidRPr="001C1C3A">
        <w:rPr>
          <w:rFonts w:ascii="Times New Roman" w:hAnsi="Times New Roman"/>
          <w:color w:val="000000" w:themeColor="text1"/>
          <w:sz w:val="24"/>
          <w:szCs w:val="24"/>
        </w:rPr>
        <w:t>, računajući od dana slanja zahtjeva Naručitelja putem EOJN RH.</w:t>
      </w:r>
    </w:p>
    <w:p w14:paraId="73CA8A2F"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Sudjelovanje podugovaratelja ne utječe na odgovornost ugovaratelja za izvršenje ugovora o javnoj nabavi.</w:t>
      </w:r>
    </w:p>
    <w:p w14:paraId="5400A1EB"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se dio ugovora o javnoj nabavi daje u podugovor, tada za dio ugovora koji je isti izv</w:t>
      </w:r>
      <w:r w:rsidR="00094DBB" w:rsidRPr="001C1C3A">
        <w:rPr>
          <w:rFonts w:ascii="Times New Roman" w:hAnsi="Times New Roman"/>
          <w:color w:val="000000" w:themeColor="text1"/>
          <w:sz w:val="24"/>
          <w:szCs w:val="24"/>
        </w:rPr>
        <w:t xml:space="preserve">ršio, Naručitelj </w:t>
      </w:r>
      <w:r w:rsidR="00094DBB" w:rsidRPr="001C1C3A">
        <w:rPr>
          <w:rFonts w:ascii="Times New Roman" w:hAnsi="Times New Roman"/>
          <w:b/>
          <w:i/>
          <w:color w:val="000000" w:themeColor="text1"/>
          <w:sz w:val="24"/>
          <w:szCs w:val="24"/>
        </w:rPr>
        <w:t>neposredno plać</w:t>
      </w:r>
      <w:r w:rsidRPr="001C1C3A">
        <w:rPr>
          <w:rFonts w:ascii="Times New Roman" w:hAnsi="Times New Roman"/>
          <w:b/>
          <w:i/>
          <w:color w:val="000000" w:themeColor="text1"/>
          <w:sz w:val="24"/>
          <w:szCs w:val="24"/>
        </w:rPr>
        <w:t>a podugovaratelju</w:t>
      </w:r>
      <w:r w:rsidRPr="001C1C3A">
        <w:rPr>
          <w:rFonts w:ascii="Times New Roman" w:hAnsi="Times New Roman"/>
          <w:color w:val="000000" w:themeColor="text1"/>
          <w:sz w:val="24"/>
          <w:szCs w:val="24"/>
        </w:rPr>
        <w:t xml:space="preserve"> (osim ako ugovaratelj dokaže da su obveze prema podugo</w:t>
      </w:r>
      <w:r w:rsidR="00094DBB" w:rsidRPr="001C1C3A">
        <w:rPr>
          <w:rFonts w:ascii="Times New Roman" w:hAnsi="Times New Roman"/>
          <w:color w:val="000000" w:themeColor="text1"/>
          <w:sz w:val="24"/>
          <w:szCs w:val="24"/>
        </w:rPr>
        <w:t>varatelju za taj dio ugovora već</w:t>
      </w:r>
      <w:r w:rsidRPr="001C1C3A">
        <w:rPr>
          <w:rFonts w:ascii="Times New Roman" w:hAnsi="Times New Roman"/>
          <w:color w:val="000000" w:themeColor="text1"/>
          <w:sz w:val="24"/>
          <w:szCs w:val="24"/>
        </w:rPr>
        <w:t xml:space="preserve"> podmirene). Ugovaratelj mora svom računu ili situaciji priložiti račune ili situacije svojih podugovaratelja koje je prethodno potvrdio.</w:t>
      </w:r>
    </w:p>
    <w:p w14:paraId="3750A404" w14:textId="77777777" w:rsidR="00845A80" w:rsidRPr="001C1C3A" w:rsidRDefault="00845A80" w:rsidP="00B43DF4">
      <w:pPr>
        <w:spacing w:after="0" w:line="240" w:lineRule="auto"/>
        <w:jc w:val="both"/>
        <w:rPr>
          <w:rFonts w:ascii="Times New Roman" w:hAnsi="Times New Roman"/>
          <w:color w:val="000000" w:themeColor="text1"/>
          <w:sz w:val="24"/>
          <w:szCs w:val="24"/>
        </w:rPr>
      </w:pPr>
    </w:p>
    <w:p w14:paraId="2BB0F9A8"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Ugovaratelj može tijekom izvršenja ugovora o javnoj nabavi od Naručitelja zahtijevati:</w:t>
      </w:r>
    </w:p>
    <w:p w14:paraId="3F667175" w14:textId="77777777" w:rsidR="00581AB0" w:rsidRPr="001C1C3A" w:rsidRDefault="00581AB0" w:rsidP="00627EF6">
      <w:pPr>
        <w:pStyle w:val="ListParagraph"/>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promjenu podugovaratelja za onaj dio ugovora o javnoj nabavi koji je prethodno dao u podugovor,</w:t>
      </w:r>
    </w:p>
    <w:p w14:paraId="581B5DA9" w14:textId="77777777" w:rsidR="00581AB0" w:rsidRPr="001C1C3A" w:rsidRDefault="00581AB0" w:rsidP="00627EF6">
      <w:pPr>
        <w:pStyle w:val="ListParagraph"/>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uvođenje jednog ili više novih podugovaratelja</w:t>
      </w:r>
      <w:r w:rsidR="00F40AF5" w:rsidRPr="001C1C3A">
        <w:rPr>
          <w:rFonts w:ascii="Times New Roman" w:hAnsi="Times New Roman"/>
          <w:color w:val="000000" w:themeColor="text1"/>
          <w:sz w:val="24"/>
          <w:szCs w:val="24"/>
        </w:rPr>
        <w:t xml:space="preserve"> </w:t>
      </w:r>
      <w:r w:rsidR="007D6859" w:rsidRPr="001C1C3A">
        <w:rPr>
          <w:rFonts w:ascii="Times New Roman" w:hAnsi="Times New Roman"/>
          <w:color w:val="000000" w:themeColor="text1"/>
          <w:sz w:val="24"/>
          <w:szCs w:val="24"/>
        </w:rPr>
        <w:t>čiji ukupni udio ne smije prijeć</w:t>
      </w:r>
      <w:r w:rsidRPr="001C1C3A">
        <w:rPr>
          <w:rFonts w:ascii="Times New Roman" w:hAnsi="Times New Roman"/>
          <w:color w:val="000000" w:themeColor="text1"/>
          <w:sz w:val="24"/>
          <w:szCs w:val="24"/>
        </w:rPr>
        <w:t>i 30% vrijednosti ugovora o javnoj nabavi bez poreza na dodanu vrijednost, neovisno o tome je li prethodno dao dio ugovora o javnoj nabavi u podugovor ili ne,</w:t>
      </w:r>
    </w:p>
    <w:p w14:paraId="2CE4F32A" w14:textId="77777777" w:rsidR="00581AB0" w:rsidRPr="001C1C3A" w:rsidRDefault="00581AB0" w:rsidP="00627EF6">
      <w:pPr>
        <w:pStyle w:val="ListParagraph"/>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preuzimanje izvršenja dijela ugovora o javnoj nabavi koji je prethodno dao u podugovor.</w:t>
      </w:r>
    </w:p>
    <w:p w14:paraId="665152C5" w14:textId="77777777" w:rsidR="00845A80" w:rsidRPr="001C1C3A" w:rsidRDefault="00845A80" w:rsidP="00845A80">
      <w:pPr>
        <w:spacing w:after="0" w:line="240" w:lineRule="auto"/>
        <w:jc w:val="both"/>
        <w:rPr>
          <w:rFonts w:ascii="Times New Roman" w:hAnsi="Times New Roman"/>
          <w:color w:val="000000" w:themeColor="text1"/>
          <w:sz w:val="24"/>
          <w:szCs w:val="24"/>
        </w:rPr>
      </w:pPr>
    </w:p>
    <w:p w14:paraId="58E13877"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Uz zahtjev, ugovaratelj Naručitelju dostavlja </w:t>
      </w:r>
      <w:r w:rsidR="00C24267" w:rsidRPr="001C1C3A">
        <w:rPr>
          <w:rFonts w:ascii="Times New Roman" w:hAnsi="Times New Roman"/>
          <w:color w:val="000000" w:themeColor="text1"/>
          <w:sz w:val="24"/>
          <w:szCs w:val="24"/>
        </w:rPr>
        <w:t xml:space="preserve">sve navedene </w:t>
      </w:r>
      <w:r w:rsidRPr="001C1C3A">
        <w:rPr>
          <w:rFonts w:ascii="Times New Roman" w:hAnsi="Times New Roman"/>
          <w:color w:val="000000" w:themeColor="text1"/>
          <w:sz w:val="24"/>
          <w:szCs w:val="24"/>
        </w:rPr>
        <w:t>podatke i dokumente</w:t>
      </w:r>
      <w:r w:rsidR="00DC39ED" w:rsidRPr="001C1C3A">
        <w:rPr>
          <w:rFonts w:ascii="Times New Roman" w:hAnsi="Times New Roman"/>
          <w:color w:val="000000" w:themeColor="text1"/>
          <w:sz w:val="24"/>
          <w:szCs w:val="24"/>
        </w:rPr>
        <w:t xml:space="preserve"> </w:t>
      </w:r>
      <w:r w:rsidR="00C24267" w:rsidRPr="001C1C3A">
        <w:rPr>
          <w:rFonts w:ascii="Times New Roman" w:hAnsi="Times New Roman"/>
          <w:color w:val="000000" w:themeColor="text1"/>
          <w:sz w:val="24"/>
          <w:szCs w:val="24"/>
        </w:rPr>
        <w:t>za novog podugovaratelja</w:t>
      </w:r>
      <w:r w:rsidRPr="001C1C3A">
        <w:rPr>
          <w:rFonts w:ascii="Times New Roman" w:hAnsi="Times New Roman"/>
          <w:color w:val="000000" w:themeColor="text1"/>
          <w:sz w:val="24"/>
          <w:szCs w:val="24"/>
        </w:rPr>
        <w:t>.</w:t>
      </w:r>
    </w:p>
    <w:p w14:paraId="53401275" w14:textId="77777777" w:rsidR="00845A80" w:rsidRPr="001C1C3A" w:rsidRDefault="00845A80" w:rsidP="00B43DF4">
      <w:pPr>
        <w:spacing w:after="0" w:line="240" w:lineRule="auto"/>
        <w:jc w:val="both"/>
        <w:rPr>
          <w:rFonts w:ascii="Times New Roman" w:hAnsi="Times New Roman"/>
          <w:color w:val="000000" w:themeColor="text1"/>
          <w:sz w:val="24"/>
          <w:szCs w:val="24"/>
        </w:rPr>
      </w:pPr>
    </w:p>
    <w:p w14:paraId="5C10FB8D" w14:textId="77777777" w:rsidR="00581AB0" w:rsidRPr="001C1C3A" w:rsidRDefault="00094DBB"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neć</w:t>
      </w:r>
      <w:r w:rsidR="00581AB0" w:rsidRPr="001C1C3A">
        <w:rPr>
          <w:rFonts w:ascii="Times New Roman" w:hAnsi="Times New Roman"/>
          <w:color w:val="000000" w:themeColor="text1"/>
          <w:sz w:val="24"/>
          <w:szCs w:val="24"/>
        </w:rPr>
        <w:t>e odobriti zahtjev ugovaratelja:</w:t>
      </w:r>
    </w:p>
    <w:p w14:paraId="128F4364" w14:textId="77777777" w:rsidR="00750A42" w:rsidRPr="001C1C3A" w:rsidRDefault="00750A42" w:rsidP="00627EF6">
      <w:pPr>
        <w:pStyle w:val="ListParagraph"/>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zahtjeva za promjenom podugovaratelja za onaj dio ugovora koji je prethodno dao u podugovor i u slučaju zahtjeva za uvođenje jednog ili više novih podugovarateljačiji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isključenje,</w:t>
      </w:r>
    </w:p>
    <w:p w14:paraId="1D190DC6" w14:textId="77777777" w:rsidR="002A470A" w:rsidRPr="001C1C3A" w:rsidRDefault="00FA4558" w:rsidP="00627EF6">
      <w:pPr>
        <w:pStyle w:val="ListParagraph"/>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preuzimanja</w:t>
      </w:r>
      <w:r w:rsidR="00750A42" w:rsidRPr="001C1C3A">
        <w:rPr>
          <w:rFonts w:ascii="Times New Roman" w:hAnsi="Times New Roman"/>
          <w:color w:val="000000" w:themeColor="text1"/>
          <w:sz w:val="24"/>
          <w:szCs w:val="24"/>
        </w:rPr>
        <w:t xml:space="preserve">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6532327B" w14:textId="77777777" w:rsidR="002A470A" w:rsidRPr="001C1C3A" w:rsidRDefault="002A470A" w:rsidP="00B43DF4">
      <w:pPr>
        <w:spacing w:after="0" w:line="240" w:lineRule="auto"/>
        <w:jc w:val="both"/>
        <w:rPr>
          <w:rFonts w:ascii="Times New Roman" w:hAnsi="Times New Roman"/>
          <w:color w:val="000000" w:themeColor="text1"/>
          <w:sz w:val="24"/>
          <w:szCs w:val="24"/>
        </w:rPr>
      </w:pPr>
    </w:p>
    <w:p w14:paraId="51C77272" w14:textId="77777777" w:rsidR="008136C7" w:rsidRPr="001C1C3A" w:rsidRDefault="008136C7" w:rsidP="00B43DF4">
      <w:pPr>
        <w:pStyle w:val="Heading2"/>
        <w:spacing w:before="0" w:line="240" w:lineRule="auto"/>
        <w:rPr>
          <w:rFonts w:ascii="Times New Roman" w:hAnsi="Times New Roman"/>
          <w:b/>
          <w:color w:val="000000" w:themeColor="text1"/>
          <w:sz w:val="24"/>
          <w:szCs w:val="24"/>
        </w:rPr>
      </w:pPr>
      <w:bookmarkStart w:id="166" w:name="_Toc23759640"/>
      <w:r w:rsidRPr="001C1C3A">
        <w:rPr>
          <w:rFonts w:ascii="Times New Roman" w:hAnsi="Times New Roman"/>
          <w:b/>
          <w:color w:val="000000" w:themeColor="text1"/>
          <w:sz w:val="24"/>
          <w:szCs w:val="24"/>
        </w:rPr>
        <w:t>7.</w:t>
      </w:r>
      <w:r w:rsidR="009D53CF" w:rsidRPr="001C1C3A">
        <w:rPr>
          <w:rFonts w:ascii="Times New Roman" w:hAnsi="Times New Roman"/>
          <w:b/>
          <w:color w:val="000000" w:themeColor="text1"/>
          <w:sz w:val="24"/>
          <w:szCs w:val="24"/>
        </w:rPr>
        <w:t>4</w:t>
      </w:r>
      <w:r w:rsidR="00BE32C7" w:rsidRPr="001C1C3A">
        <w:rPr>
          <w:rFonts w:ascii="Times New Roman" w:hAnsi="Times New Roman"/>
          <w:b/>
          <w:color w:val="000000" w:themeColor="text1"/>
          <w:sz w:val="24"/>
          <w:szCs w:val="24"/>
        </w:rPr>
        <w:t>. VRSTA, SREDSTVO I UVJETI JAM</w:t>
      </w:r>
      <w:r w:rsidRPr="001C1C3A">
        <w:rPr>
          <w:rFonts w:ascii="Times New Roman" w:hAnsi="Times New Roman"/>
          <w:b/>
          <w:color w:val="000000" w:themeColor="text1"/>
          <w:sz w:val="24"/>
          <w:szCs w:val="24"/>
        </w:rPr>
        <w:t>ST</w:t>
      </w:r>
      <w:r w:rsidR="00BE32C7" w:rsidRPr="001C1C3A">
        <w:rPr>
          <w:rFonts w:ascii="Times New Roman" w:hAnsi="Times New Roman"/>
          <w:b/>
          <w:color w:val="000000" w:themeColor="text1"/>
          <w:sz w:val="24"/>
          <w:szCs w:val="24"/>
        </w:rPr>
        <w:t>A</w:t>
      </w:r>
      <w:r w:rsidRPr="001C1C3A">
        <w:rPr>
          <w:rFonts w:ascii="Times New Roman" w:hAnsi="Times New Roman"/>
          <w:b/>
          <w:color w:val="000000" w:themeColor="text1"/>
          <w:sz w:val="24"/>
          <w:szCs w:val="24"/>
        </w:rPr>
        <w:t>VA</w:t>
      </w:r>
      <w:bookmarkEnd w:id="166"/>
    </w:p>
    <w:p w14:paraId="6B7E707B" w14:textId="77777777" w:rsidR="005E73EE" w:rsidRPr="00402AD7" w:rsidRDefault="005D594A" w:rsidP="000849D2">
      <w:pPr>
        <w:spacing w:after="0"/>
        <w:rPr>
          <w:rFonts w:ascii="Times New Roman" w:hAnsi="Times New Roman"/>
          <w:b/>
          <w:color w:val="000000" w:themeColor="text1"/>
          <w:sz w:val="24"/>
          <w:szCs w:val="24"/>
        </w:rPr>
      </w:pPr>
      <w:bookmarkStart w:id="167" w:name="_Toc495254177"/>
      <w:bookmarkStart w:id="168" w:name="_Toc497115646"/>
      <w:bookmarkStart w:id="169" w:name="_Toc501369181"/>
      <w:bookmarkStart w:id="170" w:name="_Toc504118951"/>
      <w:r w:rsidRPr="00402AD7">
        <w:rPr>
          <w:rFonts w:ascii="Times New Roman" w:hAnsi="Times New Roman"/>
          <w:b/>
          <w:color w:val="000000" w:themeColor="text1"/>
          <w:sz w:val="24"/>
          <w:szCs w:val="24"/>
        </w:rPr>
        <w:t>7.</w:t>
      </w:r>
      <w:r w:rsidR="009D53CF" w:rsidRPr="00402AD7">
        <w:rPr>
          <w:rFonts w:ascii="Times New Roman" w:hAnsi="Times New Roman"/>
          <w:b/>
          <w:color w:val="000000" w:themeColor="text1"/>
          <w:sz w:val="24"/>
          <w:szCs w:val="24"/>
        </w:rPr>
        <w:t>4</w:t>
      </w:r>
      <w:r w:rsidRPr="00402AD7">
        <w:rPr>
          <w:rFonts w:ascii="Times New Roman" w:hAnsi="Times New Roman"/>
          <w:b/>
          <w:color w:val="000000" w:themeColor="text1"/>
          <w:sz w:val="24"/>
          <w:szCs w:val="24"/>
        </w:rPr>
        <w:t>.1. Jamstvo za ozbiljnost ponude</w:t>
      </w:r>
      <w:bookmarkEnd w:id="167"/>
      <w:bookmarkEnd w:id="168"/>
      <w:bookmarkEnd w:id="169"/>
      <w:bookmarkEnd w:id="170"/>
    </w:p>
    <w:p w14:paraId="6CADFC31" w14:textId="5C95B4E5" w:rsidR="00B67BC8" w:rsidRDefault="005D594A" w:rsidP="000849D2">
      <w:pPr>
        <w:spacing w:after="0" w:line="240" w:lineRule="auto"/>
        <w:jc w:val="both"/>
        <w:rPr>
          <w:rFonts w:ascii="Times New Roman" w:hAnsi="Times New Roman"/>
          <w:color w:val="000000" w:themeColor="text1"/>
          <w:sz w:val="24"/>
          <w:szCs w:val="24"/>
        </w:rPr>
      </w:pPr>
      <w:r w:rsidRPr="00402AD7">
        <w:rPr>
          <w:rFonts w:ascii="Times New Roman" w:hAnsi="Times New Roman"/>
          <w:color w:val="000000" w:themeColor="text1"/>
          <w:sz w:val="24"/>
          <w:szCs w:val="24"/>
        </w:rPr>
        <w:t>Ponuditelj je dužan dostaviti jamstvo za ozbiljnost ponude</w:t>
      </w:r>
      <w:r w:rsidR="008012F7" w:rsidRPr="00402AD7">
        <w:rPr>
          <w:rFonts w:ascii="Times New Roman" w:hAnsi="Times New Roman"/>
          <w:color w:val="000000" w:themeColor="text1"/>
          <w:sz w:val="24"/>
          <w:szCs w:val="24"/>
        </w:rPr>
        <w:t xml:space="preserve"> </w:t>
      </w:r>
      <w:r w:rsidR="00402AD7">
        <w:rPr>
          <w:rFonts w:ascii="Times New Roman" w:hAnsi="Times New Roman"/>
          <w:color w:val="000000" w:themeColor="text1"/>
          <w:sz w:val="24"/>
          <w:szCs w:val="24"/>
        </w:rPr>
        <w:t>i to kako slijedi:</w:t>
      </w:r>
    </w:p>
    <w:p w14:paraId="7649A13C" w14:textId="01BB7828" w:rsidR="00402AD7" w:rsidRDefault="00402AD7" w:rsidP="000849D2">
      <w:pPr>
        <w:spacing w:after="0" w:line="240" w:lineRule="auto"/>
        <w:jc w:val="both"/>
        <w:rPr>
          <w:rFonts w:ascii="Times New Roman" w:hAnsi="Times New Roman"/>
          <w:color w:val="000000" w:themeColor="text1"/>
          <w:sz w:val="24"/>
          <w:szCs w:val="24"/>
        </w:rPr>
      </w:pPr>
    </w:p>
    <w:p w14:paraId="0FFD45AA" w14:textId="5B6D59BB" w:rsidR="00402AD7" w:rsidRDefault="00402AD7" w:rsidP="00402AD7">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Grupa 1</w:t>
      </w:r>
      <w:r>
        <w:rPr>
          <w:rFonts w:ascii="Times New Roman" w:hAnsi="Times New Roman"/>
          <w:color w:val="000000" w:themeColor="text1"/>
          <w:sz w:val="24"/>
          <w:szCs w:val="24"/>
        </w:rPr>
        <w:t xml:space="preserve"> u iznosu od 7.500,00 kn;</w:t>
      </w:r>
    </w:p>
    <w:p w14:paraId="0D183FCA" w14:textId="0B08A901" w:rsidR="00402AD7" w:rsidRDefault="00402AD7" w:rsidP="00402AD7">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Grupa 2</w:t>
      </w:r>
      <w:r>
        <w:rPr>
          <w:rFonts w:ascii="Times New Roman" w:hAnsi="Times New Roman"/>
          <w:color w:val="000000" w:themeColor="text1"/>
          <w:sz w:val="24"/>
          <w:szCs w:val="24"/>
        </w:rPr>
        <w:t xml:space="preserve"> u iznosu od 7.400,00 kn;</w:t>
      </w:r>
    </w:p>
    <w:p w14:paraId="2FD143CD" w14:textId="7F90ADE4" w:rsidR="00402AD7" w:rsidRDefault="00402AD7" w:rsidP="00402AD7">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Grupa 3</w:t>
      </w:r>
      <w:r>
        <w:rPr>
          <w:rFonts w:ascii="Times New Roman" w:hAnsi="Times New Roman"/>
          <w:color w:val="000000" w:themeColor="text1"/>
          <w:sz w:val="24"/>
          <w:szCs w:val="24"/>
        </w:rPr>
        <w:t xml:space="preserve"> u iznosu od 2.500,00 kn;</w:t>
      </w:r>
    </w:p>
    <w:p w14:paraId="6C6BFE09" w14:textId="60DEC309" w:rsidR="00402AD7" w:rsidRDefault="00402AD7" w:rsidP="00402AD7">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Grupa 4</w:t>
      </w:r>
      <w:r>
        <w:rPr>
          <w:rFonts w:ascii="Times New Roman" w:hAnsi="Times New Roman"/>
          <w:color w:val="000000" w:themeColor="text1"/>
          <w:sz w:val="24"/>
          <w:szCs w:val="24"/>
        </w:rPr>
        <w:t xml:space="preserve"> u iznosu od 14.500,00 kn;</w:t>
      </w:r>
    </w:p>
    <w:p w14:paraId="5CED2528" w14:textId="573C82FE" w:rsidR="00402AD7" w:rsidRPr="00402AD7" w:rsidRDefault="00402AD7" w:rsidP="00402AD7">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Grupa 5</w:t>
      </w:r>
      <w:r>
        <w:rPr>
          <w:rFonts w:ascii="Times New Roman" w:hAnsi="Times New Roman"/>
          <w:color w:val="000000" w:themeColor="text1"/>
          <w:sz w:val="24"/>
          <w:szCs w:val="24"/>
        </w:rPr>
        <w:t xml:space="preserve"> u iznosu od 3.000,00 kn.</w:t>
      </w:r>
    </w:p>
    <w:p w14:paraId="53EBE6F9" w14:textId="23DFC421" w:rsidR="00402AD7" w:rsidRDefault="00402AD7" w:rsidP="000849D2">
      <w:pPr>
        <w:spacing w:after="0" w:line="240" w:lineRule="auto"/>
        <w:jc w:val="both"/>
        <w:rPr>
          <w:rFonts w:ascii="Times New Roman" w:hAnsi="Times New Roman"/>
          <w:color w:val="000000" w:themeColor="text1"/>
          <w:sz w:val="24"/>
          <w:szCs w:val="24"/>
        </w:rPr>
      </w:pPr>
    </w:p>
    <w:p w14:paraId="5A73EBE5" w14:textId="19C21A23" w:rsidR="00402AD7" w:rsidRDefault="00402AD7" w:rsidP="000849D2">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Jamstvo za ozbiljnost ponude je jamstvo za slučaj odustajanja ponuditelja od svoje ponude u roku njezine valjanosti, nedostavljanja ažuriranih popratnih dokumenata sukladno članku 263. ZJN 2016, neprihvaćanja</w:t>
      </w:r>
      <w:r w:rsidR="00153744">
        <w:rPr>
          <w:rFonts w:ascii="Times New Roman" w:hAnsi="Times New Roman"/>
          <w:color w:val="000000" w:themeColor="text1"/>
          <w:sz w:val="24"/>
          <w:szCs w:val="24"/>
        </w:rPr>
        <w:t xml:space="preserve"> ispravka računske greške, odbijanja potpisivanja ugovora o javnoj nabavi ili nedostavljanja jamstva za uredno ispunjenje ugovora o javnoj nabavi.</w:t>
      </w:r>
    </w:p>
    <w:p w14:paraId="5BF867CE" w14:textId="77777777" w:rsidR="00153744" w:rsidRPr="001C1C3A" w:rsidRDefault="00153744" w:rsidP="0015374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ozbiljnost ponude mora biti u obliku bankarske garancije. Jamstvo mora glasiti na Naručitelja, te mora biti „bezuvjetno“, „bez prigovora“, „neopozivo“ i „naplativo na prvi poziv“ i s rokom valjanosti, koji ne smije biti kraći od roka valjanosti ponude.</w:t>
      </w:r>
    </w:p>
    <w:p w14:paraId="46716E28" w14:textId="77777777" w:rsidR="00153744" w:rsidRPr="00402AD7" w:rsidRDefault="00153744" w:rsidP="000849D2">
      <w:pPr>
        <w:spacing w:after="0" w:line="240" w:lineRule="auto"/>
        <w:jc w:val="both"/>
        <w:rPr>
          <w:rFonts w:ascii="Times New Roman" w:hAnsi="Times New Roman"/>
          <w:color w:val="000000" w:themeColor="text1"/>
          <w:sz w:val="24"/>
          <w:szCs w:val="24"/>
        </w:rPr>
      </w:pPr>
    </w:p>
    <w:p w14:paraId="1DF4CC45" w14:textId="63B32386" w:rsidR="005D594A" w:rsidRPr="001C1C3A" w:rsidRDefault="005D594A" w:rsidP="00B43DF4">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tekstu bankarske garancije OB</w:t>
      </w:r>
      <w:r w:rsidR="00153744">
        <w:rPr>
          <w:rFonts w:ascii="Times New Roman" w:hAnsi="Times New Roman"/>
          <w:b/>
          <w:color w:val="000000" w:themeColor="text1"/>
          <w:sz w:val="24"/>
          <w:szCs w:val="24"/>
        </w:rPr>
        <w:t>A</w:t>
      </w:r>
      <w:r w:rsidRPr="001C1C3A">
        <w:rPr>
          <w:rFonts w:ascii="Times New Roman" w:hAnsi="Times New Roman"/>
          <w:b/>
          <w:color w:val="000000" w:themeColor="text1"/>
          <w:sz w:val="24"/>
          <w:szCs w:val="24"/>
        </w:rPr>
        <w:t>VEZNO je taksativno navesti SVIH 5 niže navedenih  slučajeva za koja se izdaje jamstvo:</w:t>
      </w:r>
    </w:p>
    <w:p w14:paraId="534D4689" w14:textId="77777777" w:rsidR="005D594A" w:rsidRPr="001C1C3A" w:rsidRDefault="005D594A" w:rsidP="0023455C">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w:t>
      </w:r>
      <w:r w:rsidRPr="001C1C3A">
        <w:rPr>
          <w:rFonts w:ascii="Times New Roman" w:hAnsi="Times New Roman"/>
          <w:color w:val="000000" w:themeColor="text1"/>
          <w:sz w:val="24"/>
          <w:szCs w:val="24"/>
        </w:rPr>
        <w:tab/>
        <w:t>odustajanje ponuditelja od svoje ponude u roku njezine valjanosti,</w:t>
      </w:r>
    </w:p>
    <w:p w14:paraId="5697DCF2" w14:textId="77777777" w:rsidR="005D594A" w:rsidRPr="001C1C3A" w:rsidRDefault="005D594A" w:rsidP="0023455C">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ab/>
        <w:t xml:space="preserve">nedostavljanja ažuriranih popratnih dokumenata sukladno članku 263.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w:t>
      </w:r>
    </w:p>
    <w:p w14:paraId="1B040E54" w14:textId="77777777" w:rsidR="005D594A" w:rsidRPr="001C1C3A" w:rsidRDefault="005D594A" w:rsidP="0023455C">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3.</w:t>
      </w:r>
      <w:r w:rsidRPr="001C1C3A">
        <w:rPr>
          <w:rFonts w:ascii="Times New Roman" w:hAnsi="Times New Roman"/>
          <w:color w:val="000000" w:themeColor="text1"/>
          <w:sz w:val="24"/>
          <w:szCs w:val="24"/>
        </w:rPr>
        <w:tab/>
        <w:t>neprihvaćanja ispravka računske greške,</w:t>
      </w:r>
    </w:p>
    <w:p w14:paraId="05A65AE6" w14:textId="77777777" w:rsidR="005D594A" w:rsidRPr="001C1C3A" w:rsidRDefault="005D594A" w:rsidP="0023455C">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4.</w:t>
      </w:r>
      <w:r w:rsidRPr="001C1C3A">
        <w:rPr>
          <w:rFonts w:ascii="Times New Roman" w:hAnsi="Times New Roman"/>
          <w:color w:val="000000" w:themeColor="text1"/>
          <w:sz w:val="24"/>
          <w:szCs w:val="24"/>
        </w:rPr>
        <w:tab/>
        <w:t>odbijanja potpisivanja ugovora o javnoj nabavi,</w:t>
      </w:r>
    </w:p>
    <w:p w14:paraId="59F9EDBD" w14:textId="77777777" w:rsidR="005D594A" w:rsidRPr="001C1C3A" w:rsidRDefault="005D594A" w:rsidP="0023455C">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5.</w:t>
      </w:r>
      <w:r w:rsidRPr="001C1C3A">
        <w:rPr>
          <w:rFonts w:ascii="Times New Roman" w:hAnsi="Times New Roman"/>
          <w:color w:val="000000" w:themeColor="text1"/>
          <w:sz w:val="24"/>
          <w:szCs w:val="24"/>
        </w:rPr>
        <w:tab/>
        <w:t>nedostavljanja jamstva za uredno ispunjenje ugovora o javnoj nabavi.</w:t>
      </w:r>
    </w:p>
    <w:p w14:paraId="642250BD" w14:textId="77777777" w:rsidR="005D594A" w:rsidRPr="001C1C3A" w:rsidRDefault="005D594A" w:rsidP="00B43DF4">
      <w:pPr>
        <w:tabs>
          <w:tab w:val="left" w:pos="3000"/>
        </w:tabs>
        <w:spacing w:after="0" w:line="240" w:lineRule="auto"/>
        <w:ind w:firstLine="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13803DC7"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podnošenja zajedničke ponude naručitelj će prihvatiti jamstvo za ozbiljnost ponude koje glasi na bilo kojega člana zajednice ponuditelja (garanta), pod uvjetom </w:t>
      </w:r>
      <w:r w:rsidR="00096408" w:rsidRPr="001C1C3A">
        <w:rPr>
          <w:rFonts w:ascii="Times New Roman" w:hAnsi="Times New Roman"/>
          <w:color w:val="000000" w:themeColor="text1"/>
          <w:sz w:val="24"/>
          <w:szCs w:val="24"/>
        </w:rPr>
        <w:t xml:space="preserve"> da </w:t>
      </w:r>
      <w:r w:rsidRPr="001C1C3A">
        <w:rPr>
          <w:rFonts w:ascii="Times New Roman" w:hAnsi="Times New Roman"/>
          <w:color w:val="000000" w:themeColor="text1"/>
          <w:sz w:val="24"/>
          <w:szCs w:val="24"/>
        </w:rPr>
        <w:t xml:space="preserve">dostavljeno jamstvo sadrži jasan i nedvosmislen navod da se radi o jamstvu za ponudu zajednice ponuditelja  s navođenjem svih članova zajednice ponuditelja.  </w:t>
      </w:r>
    </w:p>
    <w:p w14:paraId="39CEA9F9" w14:textId="77777777" w:rsidR="005D594A" w:rsidRPr="001C1C3A" w:rsidRDefault="005D594A" w:rsidP="00B43DF4">
      <w:pPr>
        <w:spacing w:after="0" w:line="240" w:lineRule="auto"/>
        <w:ind w:firstLine="284"/>
        <w:jc w:val="both"/>
        <w:rPr>
          <w:rFonts w:ascii="Times New Roman" w:hAnsi="Times New Roman"/>
          <w:color w:val="000000" w:themeColor="text1"/>
          <w:sz w:val="24"/>
          <w:szCs w:val="24"/>
        </w:rPr>
      </w:pPr>
    </w:p>
    <w:p w14:paraId="485B9584"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Ukoliko se, iz bilo kojeg razloga, produljuje rok za dostavu ponuda potrebno je sukladno tome uskladiti i važenje bankarske garancije jer rok valjanosti bankarske garancije ne smije biti kraći od roka valjanosti ponude. Ponuditelj može dostaviti jamstvo koje je duže od roka valjanosti ponude.</w:t>
      </w:r>
    </w:p>
    <w:p w14:paraId="7C83BD8B" w14:textId="77777777" w:rsidR="0081539D" w:rsidRPr="001C1C3A" w:rsidRDefault="0081539D" w:rsidP="00B43DF4">
      <w:pPr>
        <w:spacing w:after="0" w:line="240" w:lineRule="auto"/>
        <w:jc w:val="both"/>
        <w:rPr>
          <w:rFonts w:ascii="Times New Roman" w:hAnsi="Times New Roman"/>
          <w:color w:val="000000" w:themeColor="text1"/>
          <w:sz w:val="24"/>
          <w:szCs w:val="24"/>
        </w:rPr>
      </w:pPr>
    </w:p>
    <w:p w14:paraId="650B8078"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tijekom postupka javne nabave istekne rok valjanosti ponude i jamstva za ozbiljnost ponude, Naručitelj je obvezan prije odabira zatražiti produženje roka valjanosti ponude i jamstva od ponuditelja koji je podnio ekonomski na</w:t>
      </w:r>
      <w:r w:rsidR="003E73AA" w:rsidRPr="001C1C3A">
        <w:rPr>
          <w:rFonts w:ascii="Times New Roman" w:hAnsi="Times New Roman"/>
          <w:color w:val="000000" w:themeColor="text1"/>
          <w:sz w:val="24"/>
          <w:szCs w:val="24"/>
        </w:rPr>
        <w:t>jpovoljniju ponudu, u roku od  5 (pet</w:t>
      </w:r>
      <w:r w:rsidRPr="001C1C3A">
        <w:rPr>
          <w:rFonts w:ascii="Times New Roman" w:hAnsi="Times New Roman"/>
          <w:color w:val="000000" w:themeColor="text1"/>
          <w:sz w:val="24"/>
          <w:szCs w:val="24"/>
        </w:rPr>
        <w:t>)  dana, računajući od dana slanja zahtjeva Naručitelja putem EOJN RH.</w:t>
      </w:r>
    </w:p>
    <w:p w14:paraId="054C68EB" w14:textId="77777777" w:rsidR="00A20A67" w:rsidRPr="001C1C3A" w:rsidRDefault="00A20A67" w:rsidP="00B43DF4">
      <w:pPr>
        <w:spacing w:after="0" w:line="240" w:lineRule="auto"/>
        <w:jc w:val="both"/>
        <w:rPr>
          <w:rFonts w:ascii="Times New Roman" w:hAnsi="Times New Roman"/>
          <w:color w:val="000000" w:themeColor="text1"/>
          <w:sz w:val="24"/>
          <w:szCs w:val="24"/>
        </w:rPr>
      </w:pPr>
    </w:p>
    <w:p w14:paraId="5F61B35F" w14:textId="5A7737FC" w:rsidR="00F91781" w:rsidRPr="00153744" w:rsidRDefault="00F91781" w:rsidP="00D534AA">
      <w:pPr>
        <w:spacing w:after="0" w:line="240" w:lineRule="auto"/>
        <w:jc w:val="both"/>
        <w:rPr>
          <w:rFonts w:ascii="Times New Roman" w:hAnsi="Times New Roman"/>
          <w:sz w:val="24"/>
          <w:szCs w:val="24"/>
          <w:u w:val="single"/>
        </w:rPr>
      </w:pPr>
      <w:r w:rsidRPr="001C1C3A">
        <w:rPr>
          <w:rFonts w:ascii="Times New Roman" w:hAnsi="Times New Roman"/>
          <w:color w:val="000000" w:themeColor="text1"/>
          <w:sz w:val="24"/>
          <w:szCs w:val="24"/>
        </w:rPr>
        <w:t>Iznimno od prethodno propisanog jamstva za</w:t>
      </w:r>
      <w:r w:rsidR="00D534AA" w:rsidRPr="001C1C3A">
        <w:rPr>
          <w:rFonts w:ascii="Times New Roman" w:hAnsi="Times New Roman"/>
          <w:color w:val="000000" w:themeColor="text1"/>
          <w:sz w:val="24"/>
          <w:szCs w:val="24"/>
        </w:rPr>
        <w:t xml:space="preserve"> ozbiljnost ponude, gospodarski</w:t>
      </w:r>
      <w:r w:rsidR="008012F7"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subjekt može </w:t>
      </w:r>
      <w:r w:rsidR="00153744">
        <w:rPr>
          <w:rFonts w:ascii="Times New Roman" w:hAnsi="Times New Roman"/>
          <w:color w:val="000000" w:themeColor="text1"/>
          <w:sz w:val="24"/>
          <w:szCs w:val="24"/>
        </w:rPr>
        <w:t>n</w:t>
      </w:r>
      <w:r w:rsidRPr="00B9142A">
        <w:rPr>
          <w:rFonts w:ascii="Times New Roman" w:hAnsi="Times New Roman"/>
          <w:color w:val="000000" w:themeColor="text1"/>
          <w:sz w:val="24"/>
          <w:szCs w:val="24"/>
        </w:rPr>
        <w:t>aručitelju</w:t>
      </w:r>
      <w:r w:rsidR="002504C4" w:rsidRPr="00B9142A">
        <w:rPr>
          <w:rFonts w:ascii="Times New Roman" w:hAnsi="Times New Roman"/>
          <w:color w:val="000000" w:themeColor="text1"/>
          <w:sz w:val="24"/>
          <w:szCs w:val="24"/>
        </w:rPr>
        <w:t xml:space="preserve"> </w:t>
      </w:r>
      <w:r w:rsidR="00572E32">
        <w:rPr>
          <w:rFonts w:ascii="Times New Roman" w:hAnsi="Times New Roman"/>
          <w:color w:val="000000" w:themeColor="text1"/>
          <w:sz w:val="24"/>
          <w:szCs w:val="24"/>
        </w:rPr>
        <w:t>Dobrovoljnom vatrogasnom društvu Klana</w:t>
      </w:r>
      <w:r w:rsidR="00BC134A" w:rsidRPr="00B9142A">
        <w:rPr>
          <w:rFonts w:ascii="Times New Roman" w:hAnsi="Times New Roman"/>
          <w:color w:val="000000" w:themeColor="text1"/>
          <w:sz w:val="24"/>
          <w:szCs w:val="24"/>
        </w:rPr>
        <w:t xml:space="preserve"> </w:t>
      </w:r>
      <w:r w:rsidRPr="00B9142A">
        <w:rPr>
          <w:rFonts w:ascii="Times New Roman" w:hAnsi="Times New Roman"/>
          <w:color w:val="000000" w:themeColor="text1"/>
          <w:sz w:val="24"/>
          <w:szCs w:val="24"/>
        </w:rPr>
        <w:t>uplatiti novčani polog</w:t>
      </w:r>
      <w:r w:rsidR="00153744">
        <w:rPr>
          <w:rFonts w:ascii="Times New Roman" w:hAnsi="Times New Roman"/>
          <w:color w:val="000000" w:themeColor="text1"/>
          <w:sz w:val="24"/>
          <w:szCs w:val="24"/>
        </w:rPr>
        <w:t xml:space="preserve"> u traženom iznosu</w:t>
      </w:r>
      <w:r w:rsidR="002504C4" w:rsidRPr="00572E32">
        <w:rPr>
          <w:rFonts w:ascii="Times New Roman" w:hAnsi="Times New Roman"/>
          <w:sz w:val="24"/>
          <w:szCs w:val="24"/>
        </w:rPr>
        <w:t xml:space="preserve"> </w:t>
      </w:r>
      <w:r w:rsidR="002504C4" w:rsidRPr="00B9142A">
        <w:rPr>
          <w:rFonts w:ascii="Times New Roman" w:hAnsi="Times New Roman"/>
          <w:color w:val="000000" w:themeColor="text1"/>
          <w:sz w:val="24"/>
          <w:szCs w:val="24"/>
        </w:rPr>
        <w:t>na</w:t>
      </w:r>
      <w:r w:rsidRPr="00B9142A">
        <w:rPr>
          <w:rFonts w:ascii="Times New Roman" w:hAnsi="Times New Roman"/>
          <w:color w:val="000000" w:themeColor="text1"/>
          <w:sz w:val="24"/>
          <w:szCs w:val="24"/>
        </w:rPr>
        <w:t xml:space="preserve"> žiro račun kod </w:t>
      </w:r>
      <w:r w:rsidR="00C52488" w:rsidRPr="00B9142A">
        <w:rPr>
          <w:rFonts w:ascii="Times New Roman" w:hAnsi="Times New Roman"/>
          <w:color w:val="000000" w:themeColor="text1"/>
          <w:sz w:val="24"/>
          <w:szCs w:val="24"/>
        </w:rPr>
        <w:t>Imex banke</w:t>
      </w:r>
      <w:r w:rsidR="009210A3" w:rsidRPr="00B9142A">
        <w:rPr>
          <w:rFonts w:ascii="Times New Roman" w:hAnsi="Times New Roman"/>
          <w:color w:val="FF0000"/>
          <w:sz w:val="24"/>
          <w:szCs w:val="24"/>
        </w:rPr>
        <w:t xml:space="preserve"> </w:t>
      </w:r>
      <w:r w:rsidR="009210A3" w:rsidRPr="00B9142A">
        <w:rPr>
          <w:rFonts w:ascii="Times New Roman" w:hAnsi="Times New Roman"/>
          <w:sz w:val="24"/>
          <w:szCs w:val="24"/>
        </w:rPr>
        <w:t>d.d.</w:t>
      </w:r>
      <w:r w:rsidRPr="00B9142A">
        <w:rPr>
          <w:rFonts w:ascii="Times New Roman" w:hAnsi="Times New Roman"/>
          <w:sz w:val="24"/>
          <w:szCs w:val="24"/>
        </w:rPr>
        <w:t xml:space="preserve">, </w:t>
      </w:r>
      <w:r w:rsidRPr="00153744">
        <w:rPr>
          <w:rFonts w:ascii="Times New Roman" w:hAnsi="Times New Roman"/>
          <w:sz w:val="24"/>
          <w:szCs w:val="24"/>
          <w:u w:val="single"/>
        </w:rPr>
        <w:t xml:space="preserve">IBAN: </w:t>
      </w:r>
      <w:r w:rsidR="00E52203" w:rsidRPr="00153744">
        <w:rPr>
          <w:rFonts w:ascii="Times New Roman" w:hAnsi="Times New Roman"/>
          <w:sz w:val="24"/>
          <w:szCs w:val="24"/>
          <w:u w:val="single"/>
        </w:rPr>
        <w:t>HR</w:t>
      </w:r>
      <w:r w:rsidR="00572E32" w:rsidRPr="00153744">
        <w:rPr>
          <w:rFonts w:ascii="Times New Roman" w:hAnsi="Times New Roman"/>
          <w:color w:val="000000" w:themeColor="text1"/>
          <w:sz w:val="24"/>
          <w:szCs w:val="24"/>
          <w:u w:val="single"/>
        </w:rPr>
        <w:t>2124920081500002031</w:t>
      </w:r>
      <w:r w:rsidR="00153744" w:rsidRPr="00153744">
        <w:rPr>
          <w:rFonts w:ascii="Times New Roman" w:hAnsi="Times New Roman"/>
          <w:sz w:val="24"/>
          <w:szCs w:val="24"/>
          <w:u w:val="single"/>
        </w:rPr>
        <w:t>, poziv na broj: broj grupe – OIB platitelja, opis plaćanja: jamstvo za ozbiljnost ponude, ev. br. 03-2019.</w:t>
      </w:r>
    </w:p>
    <w:p w14:paraId="422B1F99" w14:textId="77777777" w:rsidR="0081539D" w:rsidRPr="001C1C3A" w:rsidRDefault="0081539D" w:rsidP="00D534AA">
      <w:pPr>
        <w:spacing w:after="0" w:line="240" w:lineRule="auto"/>
        <w:jc w:val="both"/>
        <w:rPr>
          <w:rFonts w:ascii="Times New Roman" w:hAnsi="Times New Roman"/>
          <w:b/>
          <w:color w:val="000000" w:themeColor="text1"/>
          <w:sz w:val="24"/>
          <w:szCs w:val="24"/>
        </w:rPr>
      </w:pPr>
    </w:p>
    <w:p w14:paraId="0B68137E" w14:textId="6C2D734D" w:rsidR="00F91781" w:rsidRPr="001C1C3A" w:rsidRDefault="00F91781" w:rsidP="003E73AA">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gospodarski subjekt uplati novčani polog kao jamstvo za ozbiljnost ponude, dužan je </w:t>
      </w:r>
      <w:r w:rsidRPr="001C1C3A">
        <w:rPr>
          <w:rFonts w:ascii="Times New Roman" w:hAnsi="Times New Roman"/>
          <w:b/>
          <w:color w:val="000000" w:themeColor="text1"/>
          <w:sz w:val="24"/>
          <w:szCs w:val="24"/>
        </w:rPr>
        <w:t>u sklopu svoje ponude dostaviti dokaz o plaćanju na temelju kojeg se može utvrditi da je transakcija izvršena</w:t>
      </w:r>
      <w:r w:rsidRPr="001C1C3A">
        <w:rPr>
          <w:rFonts w:ascii="Times New Roman" w:hAnsi="Times New Roman"/>
          <w:color w:val="000000" w:themeColor="text1"/>
          <w:sz w:val="24"/>
          <w:szCs w:val="24"/>
        </w:rPr>
        <w:t xml:space="preserve">, pri čemu se dokazom smatraju i neovjerene preslike ili ispisi provedenih naloga za plaćanje, uključujući i onih izdanih u elektroničkom obliku. Na temelju dostavljenog dokaza o plaćanju pologa, </w:t>
      </w:r>
      <w:r w:rsidR="00153744">
        <w:rPr>
          <w:rFonts w:ascii="Times New Roman" w:hAnsi="Times New Roman"/>
          <w:color w:val="000000" w:themeColor="text1"/>
          <w:sz w:val="24"/>
          <w:szCs w:val="24"/>
        </w:rPr>
        <w:t>n</w:t>
      </w:r>
      <w:r w:rsidRPr="001C1C3A">
        <w:rPr>
          <w:rFonts w:ascii="Times New Roman" w:hAnsi="Times New Roman"/>
          <w:color w:val="000000" w:themeColor="text1"/>
          <w:sz w:val="24"/>
          <w:szCs w:val="24"/>
        </w:rPr>
        <w:t xml:space="preserve">aručitelj provjerava izvršenje uplate na računu. Gospodarski subjekt u ponudi treba navesti IBAN, model i poziv na broj s kojim će </w:t>
      </w:r>
      <w:r w:rsidR="00153744">
        <w:rPr>
          <w:rFonts w:ascii="Times New Roman" w:hAnsi="Times New Roman"/>
          <w:color w:val="000000" w:themeColor="text1"/>
          <w:sz w:val="24"/>
          <w:szCs w:val="24"/>
        </w:rPr>
        <w:t>n</w:t>
      </w:r>
      <w:r w:rsidRPr="001C1C3A">
        <w:rPr>
          <w:rFonts w:ascii="Times New Roman" w:hAnsi="Times New Roman"/>
          <w:color w:val="000000" w:themeColor="text1"/>
          <w:sz w:val="24"/>
          <w:szCs w:val="24"/>
        </w:rPr>
        <w:t xml:space="preserve">aručitelj </w:t>
      </w:r>
      <w:r w:rsidR="003E73AA" w:rsidRPr="001C1C3A">
        <w:rPr>
          <w:rFonts w:ascii="Times New Roman" w:hAnsi="Times New Roman"/>
          <w:color w:val="000000" w:themeColor="text1"/>
          <w:sz w:val="24"/>
          <w:szCs w:val="24"/>
        </w:rPr>
        <w:t>izvršiti povrat novčanog pologa</w:t>
      </w:r>
      <w:r w:rsidR="00575D90" w:rsidRPr="001C1C3A">
        <w:rPr>
          <w:rFonts w:ascii="Times New Roman" w:hAnsi="Times New Roman"/>
          <w:color w:val="000000" w:themeColor="text1"/>
          <w:sz w:val="24"/>
          <w:szCs w:val="24"/>
        </w:rPr>
        <w:t>.</w:t>
      </w:r>
    </w:p>
    <w:p w14:paraId="32C07342"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Način dostave bankarske garancije kod elektroničke dostave ponuda propisan je u točki </w:t>
      </w:r>
      <w:r w:rsidR="00513EE0" w:rsidRPr="001C1C3A">
        <w:rPr>
          <w:rFonts w:ascii="Times New Roman" w:hAnsi="Times New Roman"/>
          <w:color w:val="000000" w:themeColor="text1"/>
          <w:sz w:val="24"/>
          <w:szCs w:val="24"/>
        </w:rPr>
        <w:t>6.2.2. ove D</w:t>
      </w:r>
      <w:r w:rsidRPr="001C1C3A">
        <w:rPr>
          <w:rFonts w:ascii="Times New Roman" w:hAnsi="Times New Roman"/>
          <w:color w:val="000000" w:themeColor="text1"/>
          <w:sz w:val="24"/>
          <w:szCs w:val="24"/>
        </w:rPr>
        <w:t>okumentacije o nabavi.</w:t>
      </w:r>
    </w:p>
    <w:p w14:paraId="1C128472" w14:textId="77777777" w:rsidR="00845A80" w:rsidRPr="001C1C3A" w:rsidRDefault="00845A80" w:rsidP="00B43DF4">
      <w:pPr>
        <w:spacing w:after="0" w:line="240" w:lineRule="auto"/>
        <w:jc w:val="both"/>
        <w:rPr>
          <w:rFonts w:ascii="Times New Roman" w:hAnsi="Times New Roman"/>
          <w:color w:val="000000" w:themeColor="text1"/>
          <w:sz w:val="24"/>
          <w:szCs w:val="24"/>
        </w:rPr>
      </w:pPr>
    </w:p>
    <w:p w14:paraId="0D6FB83F"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vratiti ponuditeljima jamstvo za ozbiljnost ponude u roku od 10 (deset) dana od dana potpisivanja ugovora o javnoj nabavi, odnosno dostave jamstva za uredno izvršenje ugovora o javnoj nabavi, a presliku jamstva će pohraniti.</w:t>
      </w:r>
    </w:p>
    <w:p w14:paraId="11FC1085" w14:textId="77777777" w:rsidR="005D594A" w:rsidRPr="001C1C3A" w:rsidRDefault="005D594A" w:rsidP="00B07D3B">
      <w:pPr>
        <w:rPr>
          <w:color w:val="000000" w:themeColor="text1"/>
        </w:rPr>
      </w:pPr>
    </w:p>
    <w:p w14:paraId="0E128AAC" w14:textId="08654D14" w:rsidR="005D594A" w:rsidRPr="001C1C3A" w:rsidRDefault="005D594A" w:rsidP="000849D2">
      <w:pPr>
        <w:spacing w:after="0"/>
        <w:rPr>
          <w:rFonts w:ascii="Times New Roman" w:hAnsi="Times New Roman"/>
          <w:b/>
          <w:color w:val="000000" w:themeColor="text1"/>
          <w:sz w:val="24"/>
          <w:szCs w:val="24"/>
        </w:rPr>
      </w:pPr>
      <w:bookmarkStart w:id="171" w:name="_Toc495254178"/>
      <w:bookmarkStart w:id="172" w:name="_Toc497115647"/>
      <w:bookmarkStart w:id="173" w:name="_Toc501369182"/>
      <w:bookmarkStart w:id="174" w:name="_Toc504118952"/>
      <w:r w:rsidRPr="001C1C3A">
        <w:rPr>
          <w:rFonts w:ascii="Times New Roman" w:hAnsi="Times New Roman"/>
          <w:b/>
          <w:color w:val="000000" w:themeColor="text1"/>
          <w:sz w:val="24"/>
          <w:szCs w:val="24"/>
        </w:rPr>
        <w:t>7.</w:t>
      </w:r>
      <w:r w:rsidR="009D53CF" w:rsidRPr="001C1C3A">
        <w:rPr>
          <w:rFonts w:ascii="Times New Roman" w:hAnsi="Times New Roman"/>
          <w:b/>
          <w:color w:val="000000" w:themeColor="text1"/>
          <w:sz w:val="24"/>
          <w:szCs w:val="24"/>
        </w:rPr>
        <w:t>4</w:t>
      </w:r>
      <w:r w:rsidRPr="001C1C3A">
        <w:rPr>
          <w:rFonts w:ascii="Times New Roman" w:hAnsi="Times New Roman"/>
          <w:b/>
          <w:color w:val="000000" w:themeColor="text1"/>
          <w:sz w:val="24"/>
          <w:szCs w:val="24"/>
        </w:rPr>
        <w:t>.2. Jamstvo za uredno ispunjenje ugovora</w:t>
      </w:r>
      <w:bookmarkEnd w:id="171"/>
      <w:bookmarkEnd w:id="172"/>
      <w:bookmarkEnd w:id="173"/>
      <w:bookmarkEnd w:id="174"/>
      <w:r w:rsidR="00A059E7">
        <w:rPr>
          <w:rFonts w:ascii="Times New Roman" w:hAnsi="Times New Roman"/>
          <w:b/>
          <w:color w:val="000000" w:themeColor="text1"/>
          <w:sz w:val="24"/>
          <w:szCs w:val="24"/>
        </w:rPr>
        <w:t xml:space="preserve"> – sve grupe</w:t>
      </w:r>
    </w:p>
    <w:p w14:paraId="785E9F7B" w14:textId="065C860A" w:rsidR="005D594A" w:rsidRPr="001C1C3A" w:rsidRDefault="005D594A" w:rsidP="000849D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Odabrani ponuditelj je obvezan dostaviti </w:t>
      </w:r>
      <w:r w:rsidR="00153744">
        <w:rPr>
          <w:rFonts w:ascii="Times New Roman" w:hAnsi="Times New Roman"/>
          <w:color w:val="000000" w:themeColor="text1"/>
          <w:sz w:val="24"/>
          <w:szCs w:val="24"/>
        </w:rPr>
        <w:t>n</w:t>
      </w:r>
      <w:r w:rsidRPr="001C1C3A">
        <w:rPr>
          <w:rFonts w:ascii="Times New Roman" w:hAnsi="Times New Roman"/>
          <w:color w:val="000000" w:themeColor="text1"/>
          <w:sz w:val="24"/>
          <w:szCs w:val="24"/>
        </w:rPr>
        <w:t xml:space="preserve">aručitelju, u roku od </w:t>
      </w:r>
      <w:r w:rsidR="00AE26ED">
        <w:rPr>
          <w:rFonts w:ascii="Times New Roman" w:hAnsi="Times New Roman"/>
          <w:color w:val="000000" w:themeColor="text1"/>
          <w:sz w:val="24"/>
          <w:szCs w:val="24"/>
        </w:rPr>
        <w:t>15</w:t>
      </w:r>
      <w:r w:rsidRPr="001C1C3A">
        <w:rPr>
          <w:rFonts w:ascii="Times New Roman" w:hAnsi="Times New Roman"/>
          <w:color w:val="000000" w:themeColor="text1"/>
          <w:sz w:val="24"/>
          <w:szCs w:val="24"/>
        </w:rPr>
        <w:t xml:space="preserve"> (</w:t>
      </w:r>
      <w:r w:rsidR="00AE26ED">
        <w:rPr>
          <w:rFonts w:ascii="Times New Roman" w:hAnsi="Times New Roman"/>
          <w:color w:val="000000" w:themeColor="text1"/>
          <w:sz w:val="24"/>
          <w:szCs w:val="24"/>
        </w:rPr>
        <w:t>petnaest</w:t>
      </w:r>
      <w:r w:rsidRPr="001C1C3A">
        <w:rPr>
          <w:rFonts w:ascii="Times New Roman" w:hAnsi="Times New Roman"/>
          <w:color w:val="000000" w:themeColor="text1"/>
          <w:sz w:val="24"/>
          <w:szCs w:val="24"/>
        </w:rPr>
        <w:t>) dana od</w:t>
      </w:r>
      <w:r w:rsidR="00153744">
        <w:rPr>
          <w:rFonts w:ascii="Times New Roman" w:hAnsi="Times New Roman"/>
          <w:color w:val="000000" w:themeColor="text1"/>
          <w:sz w:val="24"/>
          <w:szCs w:val="24"/>
        </w:rPr>
        <w:t xml:space="preserve"> dana donošenja Odluke o dodjeli sredstava od strane Agencije za plaćanja u poljoprivredi, ribarstvu i ruralnom razvoju</w:t>
      </w:r>
      <w:r w:rsidRPr="001C1C3A">
        <w:rPr>
          <w:rFonts w:ascii="Times New Roman" w:hAnsi="Times New Roman"/>
          <w:color w:val="000000" w:themeColor="text1"/>
          <w:sz w:val="24"/>
          <w:szCs w:val="24"/>
        </w:rPr>
        <w:t xml:space="preserve">, jamstvo za uredno ispunjenje ugovora, u iznosu 10% (deset posto) vrijednosti ugovora o javnoj nabavi (bez PDV-a), a u obliku bezuvjetne i neopozive bankarske garancije, naplative od banke na prvi poziv, bez prava </w:t>
      </w:r>
      <w:r w:rsidRPr="00B9142A">
        <w:rPr>
          <w:rFonts w:ascii="Times New Roman" w:hAnsi="Times New Roman"/>
          <w:color w:val="000000" w:themeColor="text1"/>
          <w:sz w:val="24"/>
          <w:szCs w:val="24"/>
        </w:rPr>
        <w:t xml:space="preserve">prigovora, s rokom važenja </w:t>
      </w:r>
      <w:r w:rsidR="00A059E7">
        <w:rPr>
          <w:rFonts w:ascii="Times New Roman" w:hAnsi="Times New Roman"/>
          <w:color w:val="000000" w:themeColor="text1"/>
          <w:sz w:val="24"/>
          <w:szCs w:val="24"/>
        </w:rPr>
        <w:t>jednakim roku izvršenja ugovora.</w:t>
      </w:r>
    </w:p>
    <w:p w14:paraId="611917F6"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Zamjena dostavljene bankarske garancije drugim instrumentima osiguranja nije dopuštena osim u slučaju ako se osigura novčani polog u traženom iznosu, na koji ponuditelj nema pravo zaračunavati kamatu.</w:t>
      </w:r>
    </w:p>
    <w:p w14:paraId="1AB90FF6" w14:textId="77777777" w:rsidR="0081539D" w:rsidRPr="001C1C3A" w:rsidRDefault="0081539D" w:rsidP="00B43DF4">
      <w:pPr>
        <w:spacing w:after="0" w:line="240" w:lineRule="auto"/>
        <w:jc w:val="both"/>
        <w:rPr>
          <w:rFonts w:ascii="Times New Roman" w:hAnsi="Times New Roman"/>
          <w:color w:val="000000" w:themeColor="text1"/>
          <w:sz w:val="24"/>
          <w:szCs w:val="24"/>
        </w:rPr>
      </w:pPr>
    </w:p>
    <w:p w14:paraId="48A610CE" w14:textId="16CE50F9" w:rsidR="005D594A" w:rsidRDefault="00C90E21" w:rsidP="000849D2">
      <w:pPr>
        <w:spacing w:after="0"/>
        <w:rPr>
          <w:rFonts w:ascii="Times New Roman" w:hAnsi="Times New Roman"/>
          <w:b/>
          <w:color w:val="000000" w:themeColor="text1"/>
          <w:sz w:val="24"/>
          <w:szCs w:val="24"/>
        </w:rPr>
      </w:pPr>
      <w:bookmarkStart w:id="175" w:name="_Toc495254179"/>
      <w:bookmarkStart w:id="176" w:name="_Toc497115648"/>
      <w:bookmarkStart w:id="177" w:name="_Toc501369183"/>
      <w:bookmarkStart w:id="178" w:name="_Toc504118953"/>
      <w:r w:rsidRPr="001C1C3A">
        <w:rPr>
          <w:rFonts w:ascii="Times New Roman" w:hAnsi="Times New Roman"/>
          <w:b/>
          <w:color w:val="000000" w:themeColor="text1"/>
          <w:sz w:val="24"/>
          <w:szCs w:val="24"/>
        </w:rPr>
        <w:t>7</w:t>
      </w:r>
      <w:r w:rsidR="005D594A" w:rsidRPr="001C1C3A">
        <w:rPr>
          <w:rFonts w:ascii="Times New Roman" w:hAnsi="Times New Roman"/>
          <w:b/>
          <w:color w:val="000000" w:themeColor="text1"/>
          <w:sz w:val="24"/>
          <w:szCs w:val="24"/>
        </w:rPr>
        <w:t>.</w:t>
      </w:r>
      <w:r w:rsidR="009D53CF" w:rsidRPr="001C1C3A">
        <w:rPr>
          <w:rFonts w:ascii="Times New Roman" w:hAnsi="Times New Roman"/>
          <w:b/>
          <w:color w:val="000000" w:themeColor="text1"/>
          <w:sz w:val="24"/>
          <w:szCs w:val="24"/>
        </w:rPr>
        <w:t>4</w:t>
      </w:r>
      <w:r w:rsidR="005D594A" w:rsidRPr="001C1C3A">
        <w:rPr>
          <w:rFonts w:ascii="Times New Roman" w:hAnsi="Times New Roman"/>
          <w:b/>
          <w:color w:val="000000" w:themeColor="text1"/>
          <w:sz w:val="24"/>
          <w:szCs w:val="24"/>
        </w:rPr>
        <w:t>.3. Jamstvo za otklanjanje nedostataka u jamstvenom roku</w:t>
      </w:r>
      <w:bookmarkEnd w:id="175"/>
      <w:bookmarkEnd w:id="176"/>
      <w:bookmarkEnd w:id="177"/>
      <w:bookmarkEnd w:id="178"/>
      <w:r w:rsidR="00A059E7">
        <w:rPr>
          <w:rFonts w:ascii="Times New Roman" w:hAnsi="Times New Roman"/>
          <w:b/>
          <w:color w:val="000000" w:themeColor="text1"/>
          <w:sz w:val="24"/>
          <w:szCs w:val="24"/>
        </w:rPr>
        <w:t xml:space="preserve"> – sve grupe</w:t>
      </w:r>
    </w:p>
    <w:p w14:paraId="1228A686" w14:textId="6AABAF58" w:rsidR="00A059E7" w:rsidRDefault="00A059E7" w:rsidP="00A059E7">
      <w:pPr>
        <w:spacing w:after="120"/>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Za otklanjanje nedostataka koji bi se eventualno mogli pojaviti u jamstvenom roku, a za slučaj da se ne ispuni obveza otklanjanja nedostataka ili se ne nadoknadi nastala šteta, odabrani ponuditelj se obvezuje da će naručitelju prije vraćanja jamstva za uredno ispunjenje ugovora o javnoj nabavi, a najkasnije prilikom predaje okončane situacije predati jamstvo za otklanjanje nedostataka i naknade nastale štete, u obliku bankarske garancije s klauzulom plativo na prvi poziv, odnosno bez prava prigovora i bezuvjetno, na rok od broja </w:t>
      </w:r>
      <w:r w:rsidR="00BF768B">
        <w:rPr>
          <w:rFonts w:ascii="Times New Roman" w:hAnsi="Times New Roman"/>
          <w:bCs/>
          <w:color w:val="000000" w:themeColor="text1"/>
          <w:sz w:val="24"/>
          <w:szCs w:val="24"/>
        </w:rPr>
        <w:t>godina</w:t>
      </w:r>
      <w:r>
        <w:rPr>
          <w:rFonts w:ascii="Times New Roman" w:hAnsi="Times New Roman"/>
          <w:bCs/>
          <w:color w:val="000000" w:themeColor="text1"/>
          <w:sz w:val="24"/>
          <w:szCs w:val="24"/>
        </w:rPr>
        <w:t xml:space="preserve"> koje je ponudio sukladno kriteriju ekonomski najpovoljnije ponude, u visini 10% isporučene robe/izvedenih radova bez PDV-a.</w:t>
      </w:r>
    </w:p>
    <w:p w14:paraId="04E0F743" w14:textId="459CB19A" w:rsidR="00A059E7" w:rsidRDefault="00A059E7" w:rsidP="00A059E7">
      <w:pPr>
        <w:spacing w:after="120"/>
        <w:jc w:val="both"/>
        <w:rPr>
          <w:rFonts w:ascii="Times New Roman" w:hAnsi="Times New Roman"/>
          <w:bCs/>
          <w:color w:val="000000" w:themeColor="text1"/>
          <w:sz w:val="24"/>
          <w:szCs w:val="24"/>
        </w:rPr>
      </w:pPr>
      <w:r>
        <w:rPr>
          <w:rFonts w:ascii="Times New Roman" w:hAnsi="Times New Roman"/>
          <w:bCs/>
          <w:color w:val="000000" w:themeColor="text1"/>
          <w:sz w:val="24"/>
          <w:szCs w:val="24"/>
        </w:rPr>
        <w:t>Umjesto jamstva za otklanjanje nedostataka u jamstvenom roku u obliku bankovne garancije, ponuditelj može dati novčani polog u traženom iznosu u korist računa naručitelja.</w:t>
      </w:r>
    </w:p>
    <w:p w14:paraId="04D04EBE" w14:textId="5CF738EB" w:rsidR="00A059E7" w:rsidRDefault="00A059E7" w:rsidP="00453AF7">
      <w:pPr>
        <w:spacing w:after="120"/>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Po isteku ponuđenog jamstvenog roka na isporučenu robu/izvedene radove naručitelj se obvezuje vratiti bankarsku garanciju odabranom ponuditelju ukoliko ne nastupe okolnosti za aktiviranje iste.</w:t>
      </w:r>
    </w:p>
    <w:p w14:paraId="134F74C1" w14:textId="6A53853E" w:rsidR="00453AF7" w:rsidRDefault="00453AF7" w:rsidP="00453AF7">
      <w:pPr>
        <w:spacing w:after="120"/>
        <w:jc w:val="both"/>
        <w:rPr>
          <w:rFonts w:ascii="Times New Roman" w:hAnsi="Times New Roman"/>
          <w:bCs/>
          <w:color w:val="000000" w:themeColor="text1"/>
          <w:sz w:val="24"/>
          <w:szCs w:val="24"/>
        </w:rPr>
      </w:pPr>
      <w:r>
        <w:rPr>
          <w:rFonts w:ascii="Times New Roman" w:hAnsi="Times New Roman"/>
          <w:bCs/>
          <w:color w:val="000000" w:themeColor="text1"/>
          <w:sz w:val="24"/>
          <w:szCs w:val="24"/>
        </w:rPr>
        <w:t>Ukoliko odabrani ponuditelj ne dostavi jamstvo za otklanjanje nedostataka u jamstvenom roku, naručitelj može naplatiti jamstvo za uredno ispunjenje ugovora.</w:t>
      </w:r>
    </w:p>
    <w:p w14:paraId="485601F9" w14:textId="77777777" w:rsidR="005E5F6D" w:rsidRPr="001C1C3A" w:rsidRDefault="005E5F6D" w:rsidP="005E5F6D">
      <w:pPr>
        <w:spacing w:after="0" w:line="240" w:lineRule="auto"/>
        <w:jc w:val="both"/>
        <w:rPr>
          <w:rFonts w:ascii="Times New Roman" w:hAnsi="Times New Roman"/>
          <w:color w:val="000000" w:themeColor="text1"/>
          <w:sz w:val="24"/>
          <w:szCs w:val="24"/>
        </w:rPr>
      </w:pPr>
    </w:p>
    <w:p w14:paraId="01F6D2BF" w14:textId="77777777" w:rsidR="005E73EE" w:rsidRPr="00453AF7" w:rsidRDefault="005E73EE" w:rsidP="00B43DF4">
      <w:pPr>
        <w:pStyle w:val="Heading2"/>
        <w:spacing w:before="0" w:line="240" w:lineRule="auto"/>
        <w:rPr>
          <w:rFonts w:ascii="Times New Roman" w:hAnsi="Times New Roman"/>
          <w:b/>
          <w:color w:val="auto"/>
          <w:sz w:val="24"/>
          <w:szCs w:val="24"/>
        </w:rPr>
      </w:pPr>
      <w:bookmarkStart w:id="179" w:name="_Toc23759641"/>
      <w:r w:rsidRPr="00453AF7">
        <w:rPr>
          <w:rFonts w:ascii="Times New Roman" w:hAnsi="Times New Roman"/>
          <w:b/>
          <w:color w:val="auto"/>
          <w:sz w:val="24"/>
          <w:szCs w:val="24"/>
        </w:rPr>
        <w:t>7.</w:t>
      </w:r>
      <w:r w:rsidR="0088294A" w:rsidRPr="00453AF7">
        <w:rPr>
          <w:rFonts w:ascii="Times New Roman" w:hAnsi="Times New Roman"/>
          <w:b/>
          <w:color w:val="auto"/>
          <w:sz w:val="24"/>
          <w:szCs w:val="24"/>
        </w:rPr>
        <w:t>5</w:t>
      </w:r>
      <w:r w:rsidRPr="00453AF7">
        <w:rPr>
          <w:rFonts w:ascii="Times New Roman" w:hAnsi="Times New Roman"/>
          <w:b/>
          <w:color w:val="auto"/>
          <w:sz w:val="24"/>
          <w:szCs w:val="24"/>
        </w:rPr>
        <w:t>. DATUM, VRIJEME I MJESTO JAVNOG OTVARANJA PONUDA</w:t>
      </w:r>
      <w:bookmarkEnd w:id="179"/>
    </w:p>
    <w:p w14:paraId="74FF9392" w14:textId="35304654" w:rsidR="00C90E21" w:rsidRPr="005C11CE" w:rsidRDefault="00C90E21" w:rsidP="00B43DF4">
      <w:pPr>
        <w:spacing w:after="0" w:line="240" w:lineRule="auto"/>
        <w:jc w:val="both"/>
        <w:rPr>
          <w:rFonts w:ascii="Times New Roman" w:hAnsi="Times New Roman"/>
          <w:b/>
          <w:color w:val="FF0000"/>
          <w:sz w:val="24"/>
          <w:szCs w:val="24"/>
        </w:rPr>
      </w:pPr>
      <w:r w:rsidRPr="00453AF7">
        <w:rPr>
          <w:rFonts w:ascii="Times New Roman" w:hAnsi="Times New Roman"/>
          <w:b/>
          <w:sz w:val="24"/>
          <w:szCs w:val="24"/>
        </w:rPr>
        <w:t>Ponuditelj svoju elektroničku ponudu</w:t>
      </w:r>
      <w:r w:rsidR="00453AF7" w:rsidRPr="00453AF7">
        <w:rPr>
          <w:rFonts w:ascii="Times New Roman" w:hAnsi="Times New Roman"/>
          <w:b/>
          <w:sz w:val="24"/>
          <w:szCs w:val="24"/>
        </w:rPr>
        <w:t xml:space="preserve"> (za sve grupe)</w:t>
      </w:r>
      <w:r w:rsidRPr="00453AF7">
        <w:rPr>
          <w:rFonts w:ascii="Times New Roman" w:hAnsi="Times New Roman"/>
          <w:b/>
          <w:sz w:val="24"/>
          <w:szCs w:val="24"/>
        </w:rPr>
        <w:t xml:space="preserve"> mora dostaviti predajom u Elektronički oglasnik javne nabave Republike Hrvatske (EOJN RH)</w:t>
      </w:r>
      <w:r w:rsidRPr="005C11CE">
        <w:rPr>
          <w:rFonts w:ascii="Times New Roman" w:hAnsi="Times New Roman"/>
          <w:b/>
          <w:color w:val="FF0000"/>
          <w:sz w:val="24"/>
          <w:szCs w:val="24"/>
        </w:rPr>
        <w:t xml:space="preserve"> najkasnije do </w:t>
      </w:r>
      <w:r w:rsidR="00291BE0" w:rsidRPr="005C11CE">
        <w:rPr>
          <w:rFonts w:ascii="Times New Roman" w:hAnsi="Times New Roman"/>
          <w:b/>
          <w:color w:val="FF0000"/>
          <w:sz w:val="24"/>
          <w:szCs w:val="24"/>
        </w:rPr>
        <w:t>........</w:t>
      </w:r>
      <w:r w:rsidR="00DE6D37" w:rsidRPr="005C11CE">
        <w:rPr>
          <w:rFonts w:ascii="Times New Roman" w:hAnsi="Times New Roman"/>
          <w:b/>
          <w:color w:val="FF0000"/>
          <w:sz w:val="24"/>
          <w:szCs w:val="24"/>
        </w:rPr>
        <w:t>2019</w:t>
      </w:r>
      <w:r w:rsidR="00906B2F" w:rsidRPr="005C11CE">
        <w:rPr>
          <w:rFonts w:ascii="Times New Roman" w:hAnsi="Times New Roman"/>
          <w:b/>
          <w:color w:val="FF0000"/>
          <w:sz w:val="24"/>
          <w:szCs w:val="24"/>
        </w:rPr>
        <w:t>.</w:t>
      </w:r>
      <w:r w:rsidR="00B35F83" w:rsidRPr="005C11CE">
        <w:rPr>
          <w:rFonts w:ascii="Times New Roman" w:hAnsi="Times New Roman"/>
          <w:b/>
          <w:color w:val="FF0000"/>
          <w:sz w:val="24"/>
          <w:szCs w:val="24"/>
        </w:rPr>
        <w:t xml:space="preserve"> </w:t>
      </w:r>
      <w:r w:rsidR="00906B2F" w:rsidRPr="005C11CE">
        <w:rPr>
          <w:rFonts w:ascii="Times New Roman" w:hAnsi="Times New Roman"/>
          <w:b/>
          <w:color w:val="FF0000"/>
          <w:sz w:val="24"/>
          <w:szCs w:val="24"/>
        </w:rPr>
        <w:t>godine</w:t>
      </w:r>
      <w:r w:rsidRPr="005C11CE">
        <w:rPr>
          <w:rFonts w:ascii="Times New Roman" w:hAnsi="Times New Roman"/>
          <w:b/>
          <w:color w:val="FF0000"/>
          <w:sz w:val="24"/>
          <w:szCs w:val="24"/>
        </w:rPr>
        <w:t xml:space="preserve"> do </w:t>
      </w:r>
      <w:r w:rsidR="00E52203" w:rsidRPr="005C11CE">
        <w:rPr>
          <w:rFonts w:ascii="Times New Roman" w:hAnsi="Times New Roman"/>
          <w:b/>
          <w:color w:val="FF0000"/>
          <w:sz w:val="24"/>
          <w:szCs w:val="24"/>
        </w:rPr>
        <w:t>1</w:t>
      </w:r>
      <w:r w:rsidR="006427D8" w:rsidRPr="005C11CE">
        <w:rPr>
          <w:rFonts w:ascii="Times New Roman" w:hAnsi="Times New Roman"/>
          <w:b/>
          <w:color w:val="FF0000"/>
          <w:sz w:val="24"/>
          <w:szCs w:val="24"/>
        </w:rPr>
        <w:t>0</w:t>
      </w:r>
      <w:r w:rsidR="007B31A8" w:rsidRPr="005C11CE">
        <w:rPr>
          <w:rFonts w:ascii="Times New Roman" w:hAnsi="Times New Roman"/>
          <w:b/>
          <w:color w:val="FF0000"/>
          <w:sz w:val="24"/>
          <w:szCs w:val="24"/>
        </w:rPr>
        <w:t>,</w:t>
      </w:r>
      <w:r w:rsidR="00A7098A" w:rsidRPr="005C11CE">
        <w:rPr>
          <w:rFonts w:ascii="Times New Roman" w:hAnsi="Times New Roman"/>
          <w:b/>
          <w:color w:val="FF0000"/>
          <w:sz w:val="24"/>
          <w:szCs w:val="24"/>
        </w:rPr>
        <w:t>0</w:t>
      </w:r>
      <w:r w:rsidR="007B31A8" w:rsidRPr="005C11CE">
        <w:rPr>
          <w:rFonts w:ascii="Times New Roman" w:hAnsi="Times New Roman"/>
          <w:b/>
          <w:color w:val="FF0000"/>
          <w:sz w:val="24"/>
          <w:szCs w:val="24"/>
        </w:rPr>
        <w:t>0</w:t>
      </w:r>
      <w:r w:rsidRPr="005C11CE">
        <w:rPr>
          <w:rFonts w:ascii="Times New Roman" w:hAnsi="Times New Roman"/>
          <w:b/>
          <w:color w:val="FF0000"/>
          <w:sz w:val="24"/>
          <w:szCs w:val="24"/>
        </w:rPr>
        <w:t xml:space="preserve"> sati.</w:t>
      </w:r>
    </w:p>
    <w:p w14:paraId="0BCD2C00" w14:textId="77777777" w:rsidR="009D32A8" w:rsidRPr="001C1C3A" w:rsidRDefault="009D32A8" w:rsidP="00B43DF4">
      <w:pPr>
        <w:spacing w:after="0" w:line="240" w:lineRule="auto"/>
        <w:jc w:val="both"/>
        <w:rPr>
          <w:rFonts w:ascii="Times New Roman" w:hAnsi="Times New Roman"/>
          <w:color w:val="000000" w:themeColor="text1"/>
          <w:sz w:val="24"/>
          <w:szCs w:val="24"/>
        </w:rPr>
      </w:pPr>
    </w:p>
    <w:p w14:paraId="625D72F0" w14:textId="51358910" w:rsidR="00C90E21" w:rsidRDefault="00453AF7" w:rsidP="00453AF7">
      <w:pPr>
        <w:spacing w:after="12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Javno o</w:t>
      </w:r>
      <w:r w:rsidR="00C90E21" w:rsidRPr="001C1C3A">
        <w:rPr>
          <w:rFonts w:ascii="Times New Roman" w:hAnsi="Times New Roman"/>
          <w:color w:val="000000" w:themeColor="text1"/>
          <w:sz w:val="24"/>
          <w:szCs w:val="24"/>
        </w:rPr>
        <w:t xml:space="preserve">tvaranje ponuda obavit će se odmah nakon isteka roka za dostavu ponuda u </w:t>
      </w:r>
      <w:r w:rsidR="00A8188F">
        <w:rPr>
          <w:rFonts w:ascii="Times New Roman" w:hAnsi="Times New Roman"/>
          <w:color w:val="000000" w:themeColor="text1"/>
          <w:sz w:val="24"/>
          <w:szCs w:val="24"/>
        </w:rPr>
        <w:t>prostorijama Vatrogasne zajednice PGŽ, Krešimirova 38, 51000 Rijeka.</w:t>
      </w:r>
    </w:p>
    <w:p w14:paraId="0DD806D4" w14:textId="77777777" w:rsidR="00453AF7" w:rsidRPr="001C1C3A" w:rsidRDefault="00453AF7" w:rsidP="00453AF7">
      <w:pPr>
        <w:spacing w:after="120"/>
        <w:contextualSpacing/>
        <w:jc w:val="both"/>
        <w:rPr>
          <w:rFonts w:ascii="Times New Roman" w:hAnsi="Times New Roman"/>
          <w:color w:val="000000" w:themeColor="text1"/>
          <w:sz w:val="24"/>
          <w:szCs w:val="24"/>
        </w:rPr>
      </w:pPr>
    </w:p>
    <w:p w14:paraId="0DAF1A6E" w14:textId="15DA7BE6" w:rsidR="00453AF7" w:rsidRDefault="00C90E21" w:rsidP="00453AF7">
      <w:pPr>
        <w:spacing w:after="12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Javnom otvaranju ponuda smiju prisustvovati ovlašteni predstavnici Ponuditelja i druge osobe. Pravo aktivnog sudjelovanja na javnom otvaranju ponuda ima</w:t>
      </w:r>
      <w:r w:rsidR="00C52E64" w:rsidRPr="001C1C3A">
        <w:rPr>
          <w:rFonts w:ascii="Times New Roman" w:hAnsi="Times New Roman"/>
          <w:color w:val="000000" w:themeColor="text1"/>
          <w:sz w:val="24"/>
          <w:szCs w:val="24"/>
        </w:rPr>
        <w:t>ju članovi</w:t>
      </w:r>
      <w:r w:rsidR="007C147E" w:rsidRPr="001C1C3A">
        <w:rPr>
          <w:rFonts w:ascii="Times New Roman" w:hAnsi="Times New Roman"/>
          <w:color w:val="000000" w:themeColor="text1"/>
          <w:sz w:val="24"/>
          <w:szCs w:val="24"/>
        </w:rPr>
        <w:t xml:space="preserve"> </w:t>
      </w:r>
      <w:r w:rsidR="00C52E64" w:rsidRPr="001C1C3A">
        <w:rPr>
          <w:rFonts w:ascii="Times New Roman" w:hAnsi="Times New Roman"/>
          <w:color w:val="000000" w:themeColor="text1"/>
          <w:sz w:val="24"/>
          <w:szCs w:val="24"/>
        </w:rPr>
        <w:t>s</w:t>
      </w:r>
      <w:r w:rsidRPr="001C1C3A">
        <w:rPr>
          <w:rFonts w:ascii="Times New Roman" w:hAnsi="Times New Roman"/>
          <w:color w:val="000000" w:themeColor="text1"/>
          <w:sz w:val="24"/>
          <w:szCs w:val="24"/>
        </w:rPr>
        <w:t>tručno</w:t>
      </w:r>
      <w:r w:rsidR="00C52E64" w:rsidRPr="001C1C3A">
        <w:rPr>
          <w:rFonts w:ascii="Times New Roman" w:hAnsi="Times New Roman"/>
          <w:color w:val="000000" w:themeColor="text1"/>
          <w:sz w:val="24"/>
          <w:szCs w:val="24"/>
        </w:rPr>
        <w:t>g</w:t>
      </w:r>
      <w:r w:rsidRPr="001C1C3A">
        <w:rPr>
          <w:rFonts w:ascii="Times New Roman" w:hAnsi="Times New Roman"/>
          <w:color w:val="000000" w:themeColor="text1"/>
          <w:sz w:val="24"/>
          <w:szCs w:val="24"/>
        </w:rPr>
        <w:t xml:space="preserve"> povjerenstv</w:t>
      </w:r>
      <w:r w:rsidR="00C52E64" w:rsidRPr="001C1C3A">
        <w:rPr>
          <w:rFonts w:ascii="Times New Roman" w:hAnsi="Times New Roman"/>
          <w:color w:val="000000" w:themeColor="text1"/>
          <w:sz w:val="24"/>
          <w:szCs w:val="24"/>
        </w:rPr>
        <w:t>a</w:t>
      </w:r>
      <w:r w:rsidRPr="001C1C3A">
        <w:rPr>
          <w:rFonts w:ascii="Times New Roman" w:hAnsi="Times New Roman"/>
          <w:color w:val="000000" w:themeColor="text1"/>
          <w:sz w:val="24"/>
          <w:szCs w:val="24"/>
        </w:rPr>
        <w:t xml:space="preserve"> za javnu nabavu i ovlašteni predstavnici Ponuditelja.</w:t>
      </w:r>
    </w:p>
    <w:p w14:paraId="330906C0" w14:textId="5C96F0DE" w:rsidR="00453AF7" w:rsidRPr="001C1C3A" w:rsidRDefault="00453AF7" w:rsidP="00B43DF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Ovlašteni predstavnici ponuditelja moraju svoje pisano ovlaštenje (potpisano od strane zakonskog zastupnika ponuditelja i ovjereno pečatom, ukoliko je primjenjivo) predati članovima stručnog povjerenstva za javnu nabavu neposredno prije javnog otvaranja ponuda, a ukoliko je zakonski zastupnik prisutan na otvaranju ponuda, dužan je sa sobom ponijeti rješenje o registraciji/obrtnicu i identifikacijski dokument te iste predočiti članovima stručnog povjerenstva naručitelja na uvid.</w:t>
      </w:r>
    </w:p>
    <w:p w14:paraId="06B08FA9" w14:textId="77777777" w:rsidR="002F6966" w:rsidRPr="001C1C3A" w:rsidRDefault="002F6966" w:rsidP="00B43DF4">
      <w:pPr>
        <w:autoSpaceDE w:val="0"/>
        <w:autoSpaceDN w:val="0"/>
        <w:adjustRightInd w:val="0"/>
        <w:spacing w:after="0" w:line="240" w:lineRule="auto"/>
        <w:ind w:right="380"/>
        <w:jc w:val="both"/>
        <w:rPr>
          <w:rFonts w:ascii="Times New Roman" w:hAnsi="Times New Roman"/>
          <w:color w:val="000000" w:themeColor="text1"/>
          <w:sz w:val="24"/>
          <w:szCs w:val="24"/>
        </w:rPr>
      </w:pPr>
    </w:p>
    <w:p w14:paraId="79E7E2D7" w14:textId="7B81815F" w:rsidR="005E73EE" w:rsidRPr="001C1C3A" w:rsidRDefault="005E73EE" w:rsidP="00B43DF4">
      <w:pPr>
        <w:pStyle w:val="Heading2"/>
        <w:spacing w:before="0" w:line="240" w:lineRule="auto"/>
        <w:rPr>
          <w:rFonts w:ascii="Times New Roman" w:hAnsi="Times New Roman"/>
          <w:b/>
          <w:color w:val="000000" w:themeColor="text1"/>
          <w:sz w:val="24"/>
          <w:szCs w:val="24"/>
        </w:rPr>
      </w:pPr>
      <w:bookmarkStart w:id="180" w:name="_Toc23759642"/>
      <w:r w:rsidRPr="001C1C3A">
        <w:rPr>
          <w:rFonts w:ascii="Times New Roman" w:hAnsi="Times New Roman"/>
          <w:b/>
          <w:color w:val="000000" w:themeColor="text1"/>
          <w:sz w:val="24"/>
          <w:szCs w:val="24"/>
        </w:rPr>
        <w:t>7.</w:t>
      </w:r>
      <w:r w:rsidR="00453AF7">
        <w:rPr>
          <w:rFonts w:ascii="Times New Roman" w:hAnsi="Times New Roman"/>
          <w:b/>
          <w:color w:val="000000" w:themeColor="text1"/>
          <w:sz w:val="24"/>
          <w:szCs w:val="24"/>
        </w:rPr>
        <w:t>6</w:t>
      </w:r>
      <w:r w:rsidRPr="001C1C3A">
        <w:rPr>
          <w:rFonts w:ascii="Times New Roman" w:hAnsi="Times New Roman"/>
          <w:b/>
          <w:color w:val="000000" w:themeColor="text1"/>
          <w:sz w:val="24"/>
          <w:szCs w:val="24"/>
        </w:rPr>
        <w:t>. ROK ZA DONOŠENJE ODLUKE O ODABIRU</w:t>
      </w:r>
      <w:bookmarkEnd w:id="180"/>
    </w:p>
    <w:p w14:paraId="4FF6414C" w14:textId="77777777" w:rsidR="0087285B" w:rsidRPr="001C1C3A" w:rsidRDefault="0087285B" w:rsidP="0087285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na temelju utvrđenih činjenica i okolnosti te na osnovi rezultata pregleda i ocjene ponuda i kriterija za odabir ponude, u postupku javne nabave donosi odluku o odabiru odnosno, ako postoje razlozi za poništenje postupka javne nabave iz članka  298. ZJN-a 2016, odluku o poništenju.</w:t>
      </w:r>
    </w:p>
    <w:p w14:paraId="3533EFBB" w14:textId="77777777" w:rsidR="0087285B" w:rsidRPr="001C1C3A" w:rsidRDefault="0087285B" w:rsidP="0087285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Odluku o odabiru ili odluku o poništenju postupka javne nabave s preslikom zapisnika o pregledu i ocjeni, Naručitelj će dostaviti sudionicima postupka javne nabave putem EOJN RH.</w:t>
      </w:r>
    </w:p>
    <w:p w14:paraId="24809AB9" w14:textId="4A11FC69" w:rsidR="0087285B" w:rsidRPr="001C1C3A" w:rsidRDefault="0087285B" w:rsidP="0087285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Rok za donošenje odluke o odabiru ili odluke o poništenju postupka javne nabave iznosi </w:t>
      </w:r>
      <w:r w:rsidR="00453AF7">
        <w:rPr>
          <w:rFonts w:ascii="Times New Roman" w:hAnsi="Times New Roman"/>
          <w:color w:val="000000" w:themeColor="text1"/>
          <w:sz w:val="24"/>
          <w:szCs w:val="24"/>
        </w:rPr>
        <w:t>60</w:t>
      </w:r>
      <w:r w:rsidRPr="001C1C3A">
        <w:rPr>
          <w:rFonts w:ascii="Times New Roman" w:hAnsi="Times New Roman"/>
          <w:color w:val="000000" w:themeColor="text1"/>
          <w:sz w:val="24"/>
          <w:szCs w:val="24"/>
        </w:rPr>
        <w:t xml:space="preserve"> dana od isteka roka za dostavu ponude.</w:t>
      </w:r>
    </w:p>
    <w:p w14:paraId="74BC711D" w14:textId="77777777" w:rsidR="0087285B" w:rsidRPr="001C1C3A" w:rsidRDefault="0087285B" w:rsidP="0087285B">
      <w:pPr>
        <w:spacing w:after="0" w:line="240" w:lineRule="auto"/>
        <w:jc w:val="both"/>
        <w:rPr>
          <w:rFonts w:ascii="Times New Roman" w:hAnsi="Times New Roman"/>
          <w:color w:val="000000" w:themeColor="text1"/>
          <w:sz w:val="24"/>
          <w:szCs w:val="24"/>
        </w:rPr>
      </w:pPr>
    </w:p>
    <w:p w14:paraId="7C4C516E" w14:textId="77777777" w:rsidR="0087285B" w:rsidRPr="001C1C3A" w:rsidRDefault="0087285B" w:rsidP="0087285B">
      <w:pPr>
        <w:spacing w:after="0" w:line="240" w:lineRule="auto"/>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Obrazloženje navedenog roka za donošenje odluke o odabiru ili odluke o poništenju:</w:t>
      </w:r>
    </w:p>
    <w:p w14:paraId="16DCD862" w14:textId="2411659F" w:rsidR="0087285B" w:rsidRPr="001C1C3A" w:rsidRDefault="0087285B" w:rsidP="0087285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lang w:eastAsia="hr-HR"/>
        </w:rPr>
        <w:t xml:space="preserve">Navedeni rok za donošenje odluke o odabiru ili odluke o poništenju </w:t>
      </w:r>
      <w:r w:rsidRPr="001C1C3A">
        <w:rPr>
          <w:rFonts w:ascii="Times New Roman" w:hAnsi="Times New Roman"/>
          <w:color w:val="000000" w:themeColor="text1"/>
          <w:sz w:val="24"/>
          <w:szCs w:val="24"/>
        </w:rPr>
        <w:t xml:space="preserve">iznosi </w:t>
      </w:r>
      <w:r w:rsidR="00E05C96">
        <w:rPr>
          <w:rFonts w:ascii="Times New Roman" w:hAnsi="Times New Roman"/>
          <w:color w:val="000000" w:themeColor="text1"/>
          <w:sz w:val="24"/>
          <w:szCs w:val="24"/>
        </w:rPr>
        <w:t>60</w:t>
      </w:r>
      <w:r w:rsidRPr="001C1C3A">
        <w:rPr>
          <w:rFonts w:ascii="Times New Roman" w:hAnsi="Times New Roman"/>
          <w:color w:val="000000" w:themeColor="text1"/>
          <w:sz w:val="24"/>
          <w:szCs w:val="24"/>
        </w:rPr>
        <w:t xml:space="preserve"> dana od isteka roka za dostavu ponude iz razloga jer se radi o postupku javne nabave u okviru EU projekta i vremenu potrebnom za provedbu svih aktivnosti i procedure pregleda i ocjene ponude te donošenja meritorne odluke kod Naručitelja sukladno propisanim procedurama definiranim pozitivnim propisima i internim aktima Naručitelja.</w:t>
      </w:r>
    </w:p>
    <w:p w14:paraId="3165DEFA" w14:textId="77777777" w:rsidR="00E75CCA" w:rsidRPr="001C1C3A" w:rsidRDefault="00E75CCA" w:rsidP="00B43DF4">
      <w:pPr>
        <w:spacing w:after="0" w:line="240" w:lineRule="auto"/>
        <w:jc w:val="both"/>
        <w:rPr>
          <w:rFonts w:ascii="Times New Roman" w:hAnsi="Times New Roman"/>
          <w:color w:val="000000" w:themeColor="text1"/>
          <w:sz w:val="24"/>
          <w:szCs w:val="24"/>
        </w:rPr>
      </w:pPr>
    </w:p>
    <w:p w14:paraId="2C27D937" w14:textId="6D0AAF5D" w:rsidR="007A160F" w:rsidRPr="001C1C3A" w:rsidRDefault="0051646A" w:rsidP="00B43DF4">
      <w:pPr>
        <w:pStyle w:val="Heading2"/>
        <w:spacing w:before="0" w:line="240" w:lineRule="auto"/>
        <w:rPr>
          <w:rFonts w:ascii="Times New Roman" w:hAnsi="Times New Roman"/>
          <w:b/>
          <w:color w:val="000000" w:themeColor="text1"/>
          <w:sz w:val="24"/>
          <w:szCs w:val="24"/>
        </w:rPr>
      </w:pPr>
      <w:bookmarkStart w:id="181" w:name="_Toc482780329"/>
      <w:bookmarkStart w:id="182" w:name="_Toc23759643"/>
      <w:r w:rsidRPr="001C1C3A">
        <w:rPr>
          <w:rFonts w:ascii="Times New Roman" w:hAnsi="Times New Roman"/>
          <w:b/>
          <w:color w:val="000000" w:themeColor="text1"/>
          <w:sz w:val="24"/>
          <w:szCs w:val="24"/>
        </w:rPr>
        <w:t>7.</w:t>
      </w:r>
      <w:r w:rsidR="00E05C96">
        <w:rPr>
          <w:rFonts w:ascii="Times New Roman" w:hAnsi="Times New Roman"/>
          <w:b/>
          <w:color w:val="000000" w:themeColor="text1"/>
          <w:sz w:val="24"/>
          <w:szCs w:val="24"/>
        </w:rPr>
        <w:t>7</w:t>
      </w:r>
      <w:r w:rsidR="00E91572" w:rsidRPr="001C1C3A">
        <w:rPr>
          <w:rFonts w:ascii="Times New Roman" w:hAnsi="Times New Roman"/>
          <w:b/>
          <w:color w:val="000000" w:themeColor="text1"/>
          <w:sz w:val="24"/>
          <w:szCs w:val="24"/>
        </w:rPr>
        <w:t xml:space="preserve">. </w:t>
      </w:r>
      <w:r w:rsidR="007A160F" w:rsidRPr="001C1C3A">
        <w:rPr>
          <w:rFonts w:ascii="Times New Roman" w:hAnsi="Times New Roman"/>
          <w:b/>
          <w:color w:val="000000" w:themeColor="text1"/>
          <w:sz w:val="24"/>
          <w:szCs w:val="24"/>
        </w:rPr>
        <w:t>ROK, NAČIN I UVJETI PLAĆANJA</w:t>
      </w:r>
      <w:bookmarkEnd w:id="181"/>
      <w:bookmarkEnd w:id="182"/>
    </w:p>
    <w:p w14:paraId="0FC4D5E5" w14:textId="76B259EC" w:rsidR="00733335" w:rsidRPr="001C1C3A" w:rsidRDefault="00E05C96" w:rsidP="00B43DF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Za sve grupe Naručitelj će plaćanja vršiti u roku od 60 dana od dana zaprimanja valjanog elektronskog računa/situacije koji sadrže sve zakonom propisane elemente.</w:t>
      </w:r>
    </w:p>
    <w:p w14:paraId="0D4E6D8A" w14:textId="77777777" w:rsidR="00C836B6" w:rsidRPr="001C1C3A" w:rsidRDefault="00C836B6" w:rsidP="00190CCD">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 predviđa plaćanje predujma (avansa).</w:t>
      </w:r>
    </w:p>
    <w:p w14:paraId="14CCF537" w14:textId="3DB58820" w:rsidR="000A5C86" w:rsidRDefault="000A5C86" w:rsidP="003201B7">
      <w:pPr>
        <w:spacing w:after="0" w:line="240" w:lineRule="auto"/>
        <w:rPr>
          <w:rFonts w:ascii="Times New Roman" w:hAnsi="Times New Roman"/>
          <w:color w:val="000000" w:themeColor="text1"/>
          <w:sz w:val="24"/>
          <w:szCs w:val="24"/>
        </w:rPr>
      </w:pPr>
      <w:bookmarkStart w:id="183" w:name="_Toc531178546"/>
      <w:r w:rsidRPr="001C1C3A">
        <w:rPr>
          <w:rFonts w:ascii="Times New Roman" w:hAnsi="Times New Roman"/>
          <w:color w:val="000000" w:themeColor="text1"/>
          <w:sz w:val="24"/>
          <w:szCs w:val="24"/>
        </w:rPr>
        <w:t>Način plaćanja: Plaćanje se vrši na žiro-račun odabranog ponuditelj</w:t>
      </w:r>
      <w:r w:rsidR="001A34F7" w:rsidRPr="001C1C3A">
        <w:rPr>
          <w:rFonts w:ascii="Times New Roman" w:hAnsi="Times New Roman"/>
          <w:color w:val="000000" w:themeColor="text1"/>
          <w:sz w:val="24"/>
          <w:szCs w:val="24"/>
        </w:rPr>
        <w:t xml:space="preserve">a ili njegovog podugovaratelja. </w:t>
      </w:r>
      <w:bookmarkEnd w:id="183"/>
    </w:p>
    <w:p w14:paraId="5BE16E41" w14:textId="77777777" w:rsidR="003201B7" w:rsidRDefault="003201B7" w:rsidP="003201B7">
      <w:pPr>
        <w:spacing w:after="0" w:line="240" w:lineRule="auto"/>
        <w:rPr>
          <w:rFonts w:ascii="Times New Roman" w:hAnsi="Times New Roman"/>
          <w:color w:val="000000" w:themeColor="text1"/>
          <w:sz w:val="24"/>
          <w:szCs w:val="24"/>
        </w:rPr>
      </w:pPr>
    </w:p>
    <w:p w14:paraId="2BDCDC80" w14:textId="4B9BF079" w:rsidR="00B9142A" w:rsidRPr="00E05C96" w:rsidRDefault="00B9142A" w:rsidP="003201B7">
      <w:pPr>
        <w:spacing w:after="0" w:line="240" w:lineRule="auto"/>
        <w:jc w:val="both"/>
        <w:rPr>
          <w:rFonts w:ascii="Times New Roman" w:hAnsi="Times New Roman"/>
          <w:sz w:val="24"/>
          <w:szCs w:val="24"/>
          <w:u w:val="single"/>
        </w:rPr>
      </w:pPr>
      <w:r w:rsidRPr="00E05C96">
        <w:rPr>
          <w:rFonts w:ascii="Times New Roman" w:hAnsi="Times New Roman"/>
          <w:sz w:val="24"/>
          <w:szCs w:val="24"/>
          <w:u w:val="single"/>
        </w:rPr>
        <w:t>Obrazloženje roka plaćanja od 60 dana:</w:t>
      </w:r>
    </w:p>
    <w:p w14:paraId="39E92DBC" w14:textId="7BA6149F" w:rsidR="003201B7" w:rsidRPr="0018226C" w:rsidRDefault="003201B7" w:rsidP="003201B7">
      <w:pPr>
        <w:spacing w:after="0" w:line="240" w:lineRule="auto"/>
        <w:jc w:val="both"/>
        <w:rPr>
          <w:rFonts w:ascii="Times New Roman" w:hAnsi="Times New Roman"/>
          <w:sz w:val="24"/>
          <w:szCs w:val="24"/>
        </w:rPr>
      </w:pPr>
      <w:r w:rsidRPr="0018226C">
        <w:rPr>
          <w:rFonts w:ascii="Times New Roman" w:hAnsi="Times New Roman"/>
          <w:sz w:val="24"/>
          <w:szCs w:val="24"/>
        </w:rPr>
        <w:t>Navedeni rok je određen zbog sufinanciranja plaćanja izvedenih radova dodjelom bespovratnih sredstava od strane</w:t>
      </w:r>
      <w:r w:rsidR="00291BE0">
        <w:rPr>
          <w:rFonts w:ascii="Times New Roman" w:hAnsi="Times New Roman"/>
          <w:sz w:val="24"/>
          <w:szCs w:val="24"/>
        </w:rPr>
        <w:t xml:space="preserve"> Agencije za plaćanja u poljoprivredi, ribarstvu i ruralnom razvoju</w:t>
      </w:r>
      <w:r w:rsidRPr="0018226C">
        <w:rPr>
          <w:rFonts w:ascii="Times New Roman" w:hAnsi="Times New Roman"/>
          <w:sz w:val="24"/>
          <w:szCs w:val="24"/>
        </w:rPr>
        <w:t xml:space="preserve">  te trajanja potrebnih procedura za plaćanje.</w:t>
      </w:r>
    </w:p>
    <w:p w14:paraId="386523C8" w14:textId="4F5D72C3" w:rsidR="00B9142A" w:rsidRPr="0018226C" w:rsidRDefault="00E05C96" w:rsidP="003201B7">
      <w:pPr>
        <w:spacing w:after="0" w:line="240" w:lineRule="auto"/>
        <w:jc w:val="both"/>
        <w:rPr>
          <w:rFonts w:ascii="Times New Roman" w:hAnsi="Times New Roman"/>
          <w:sz w:val="24"/>
          <w:szCs w:val="24"/>
        </w:rPr>
      </w:pPr>
      <w:r>
        <w:rPr>
          <w:rFonts w:ascii="Times New Roman" w:hAnsi="Times New Roman"/>
          <w:sz w:val="24"/>
          <w:szCs w:val="24"/>
        </w:rPr>
        <w:t>Valjani računi/situacije</w:t>
      </w:r>
      <w:r w:rsidR="003201B7" w:rsidRPr="0018226C">
        <w:rPr>
          <w:rFonts w:ascii="Times New Roman" w:hAnsi="Times New Roman"/>
          <w:sz w:val="24"/>
          <w:szCs w:val="24"/>
        </w:rPr>
        <w:t xml:space="preserve"> moraju biti zaprimljene putem urudžbenog zapisnika naručitelja, bez obzira na način dostave.</w:t>
      </w:r>
    </w:p>
    <w:p w14:paraId="15E80DA8" w14:textId="77777777" w:rsidR="00607AE7" w:rsidRPr="001C1C3A" w:rsidRDefault="00607AE7" w:rsidP="00B43DF4">
      <w:pPr>
        <w:pStyle w:val="Heading2"/>
        <w:spacing w:before="0" w:line="240" w:lineRule="auto"/>
        <w:rPr>
          <w:rFonts w:ascii="Times New Roman" w:hAnsi="Times New Roman"/>
          <w:b/>
          <w:color w:val="000000" w:themeColor="text1"/>
          <w:sz w:val="24"/>
          <w:szCs w:val="24"/>
        </w:rPr>
      </w:pPr>
    </w:p>
    <w:p w14:paraId="7AC5CDD1" w14:textId="6FE69E4F" w:rsidR="00AB22BF" w:rsidRPr="001C1C3A" w:rsidRDefault="0051646A" w:rsidP="00B43DF4">
      <w:pPr>
        <w:pStyle w:val="Heading2"/>
        <w:spacing w:before="0" w:line="240" w:lineRule="auto"/>
        <w:rPr>
          <w:rFonts w:ascii="Times New Roman" w:hAnsi="Times New Roman"/>
          <w:b/>
          <w:color w:val="000000" w:themeColor="text1"/>
          <w:sz w:val="24"/>
          <w:szCs w:val="24"/>
        </w:rPr>
      </w:pPr>
      <w:bookmarkStart w:id="184" w:name="_Toc23759644"/>
      <w:r w:rsidRPr="001C1C3A">
        <w:rPr>
          <w:rFonts w:ascii="Times New Roman" w:hAnsi="Times New Roman"/>
          <w:b/>
          <w:color w:val="000000" w:themeColor="text1"/>
          <w:sz w:val="24"/>
          <w:szCs w:val="24"/>
        </w:rPr>
        <w:t>7.</w:t>
      </w:r>
      <w:r w:rsidR="00E05C96">
        <w:rPr>
          <w:rFonts w:ascii="Times New Roman" w:hAnsi="Times New Roman"/>
          <w:b/>
          <w:color w:val="000000" w:themeColor="text1"/>
          <w:sz w:val="24"/>
          <w:szCs w:val="24"/>
        </w:rPr>
        <w:t>8</w:t>
      </w:r>
      <w:r w:rsidR="00AB22BF" w:rsidRPr="001C1C3A">
        <w:rPr>
          <w:rFonts w:ascii="Times New Roman" w:hAnsi="Times New Roman"/>
          <w:b/>
          <w:color w:val="000000" w:themeColor="text1"/>
          <w:sz w:val="24"/>
          <w:szCs w:val="24"/>
        </w:rPr>
        <w:t>.</w:t>
      </w:r>
      <w:r w:rsidR="006C652A">
        <w:rPr>
          <w:rFonts w:ascii="Times New Roman" w:hAnsi="Times New Roman"/>
          <w:b/>
          <w:color w:val="000000" w:themeColor="text1"/>
          <w:sz w:val="24"/>
          <w:szCs w:val="24"/>
        </w:rPr>
        <w:t xml:space="preserve"> </w:t>
      </w:r>
      <w:r w:rsidR="00AB22BF" w:rsidRPr="001C1C3A">
        <w:rPr>
          <w:rFonts w:ascii="Times New Roman" w:hAnsi="Times New Roman"/>
          <w:b/>
          <w:color w:val="000000" w:themeColor="text1"/>
          <w:sz w:val="24"/>
          <w:szCs w:val="24"/>
        </w:rPr>
        <w:t>ROK ZA IZJAVLJIVANJE ŽALBE NA DOKUMENTACIJU O NABAVI TE NAZIV I ADRESA ŽALBENOG TIJELA</w:t>
      </w:r>
      <w:bookmarkEnd w:id="184"/>
    </w:p>
    <w:p w14:paraId="1175BF84" w14:textId="77777777" w:rsidR="00AB22BF" w:rsidRPr="001C1C3A" w:rsidRDefault="00AB22B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rješavanje o žalbama nadležna je </w:t>
      </w:r>
      <w:r w:rsidRPr="001C1C3A">
        <w:rPr>
          <w:rFonts w:ascii="Times New Roman" w:hAnsi="Times New Roman"/>
          <w:b/>
          <w:color w:val="000000" w:themeColor="text1"/>
          <w:sz w:val="24"/>
          <w:szCs w:val="24"/>
        </w:rPr>
        <w:t>Državna komisija za kontrolu postupaka javne nabave</w:t>
      </w:r>
      <w:r w:rsidR="008A518C" w:rsidRPr="001C1C3A">
        <w:rPr>
          <w:rFonts w:ascii="Times New Roman" w:hAnsi="Times New Roman"/>
          <w:b/>
          <w:color w:val="000000" w:themeColor="text1"/>
          <w:sz w:val="24"/>
          <w:szCs w:val="24"/>
        </w:rPr>
        <w:t>, Koturaška cesta 43/IV, 10000 ZAGREB, REPUBLIKA HRVATSKA</w:t>
      </w:r>
      <w:r w:rsidRPr="001C1C3A">
        <w:rPr>
          <w:rFonts w:ascii="Times New Roman" w:hAnsi="Times New Roman"/>
          <w:color w:val="000000" w:themeColor="text1"/>
          <w:sz w:val="24"/>
          <w:szCs w:val="24"/>
        </w:rPr>
        <w:t>.</w:t>
      </w:r>
    </w:p>
    <w:p w14:paraId="6D40F6B4" w14:textId="77777777" w:rsidR="00AB22BF" w:rsidRPr="001C1C3A" w:rsidRDefault="00AB22B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Žalbeni postupak vodi se prema odredbama ovoga Zakona i Zakona o općem upravnom postupku. Žalbeni postupak temelji se na načelima javne nabave i upravnog postupka.</w:t>
      </w:r>
    </w:p>
    <w:p w14:paraId="704549BB" w14:textId="77777777" w:rsidR="00AB22BF" w:rsidRPr="001C1C3A" w:rsidRDefault="00AB22B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Pravo na žalbu ima svaki gospodarski subjekt koji ima ili je imao pravni interes za dobivanje ugovora o javnoj nabavi i koji je pretrpio ili bi mogao pretrpjeti štetu od navodnoga kršenja subjektivnih prava.</w:t>
      </w:r>
    </w:p>
    <w:p w14:paraId="2D2A6BF8" w14:textId="77777777" w:rsidR="008A518C" w:rsidRPr="001C1C3A" w:rsidRDefault="00AB22B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Žalba se izjavljuje Drž</w:t>
      </w:r>
      <w:r w:rsidR="008A518C" w:rsidRPr="001C1C3A">
        <w:rPr>
          <w:rFonts w:ascii="Times New Roman" w:hAnsi="Times New Roman"/>
          <w:color w:val="000000" w:themeColor="text1"/>
          <w:sz w:val="24"/>
          <w:szCs w:val="24"/>
        </w:rPr>
        <w:t xml:space="preserve">avnoj komisiji u pisanom obliku. </w:t>
      </w:r>
      <w:r w:rsidRPr="001C1C3A">
        <w:rPr>
          <w:rFonts w:ascii="Times New Roman" w:hAnsi="Times New Roman"/>
          <w:color w:val="000000" w:themeColor="text1"/>
          <w:sz w:val="24"/>
          <w:szCs w:val="24"/>
        </w:rPr>
        <w:t>Žalba se dostavlja neposredno, putem ovlaštenog davatelja poštanskih usluga ili elektr</w:t>
      </w:r>
      <w:r w:rsidR="008A518C" w:rsidRPr="001C1C3A">
        <w:rPr>
          <w:rFonts w:ascii="Times New Roman" w:hAnsi="Times New Roman"/>
          <w:color w:val="000000" w:themeColor="text1"/>
          <w:sz w:val="24"/>
          <w:szCs w:val="24"/>
        </w:rPr>
        <w:t xml:space="preserve">oničkim sredstvima komunikacije </w:t>
      </w:r>
      <w:r w:rsidRPr="001C1C3A">
        <w:rPr>
          <w:rFonts w:ascii="Times New Roman" w:hAnsi="Times New Roman"/>
          <w:color w:val="000000" w:themeColor="text1"/>
          <w:sz w:val="24"/>
          <w:szCs w:val="24"/>
        </w:rPr>
        <w:t xml:space="preserve">putem međusobno povezanih informacijskih sustava Državne komisije i EOJN RH. </w:t>
      </w:r>
    </w:p>
    <w:p w14:paraId="4F7CC543" w14:textId="77777777" w:rsidR="00AB22BF" w:rsidRPr="001C1C3A" w:rsidRDefault="00AB22B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Žalitelj je obv</w:t>
      </w:r>
      <w:r w:rsidR="008A518C" w:rsidRPr="001C1C3A">
        <w:rPr>
          <w:rFonts w:ascii="Times New Roman" w:hAnsi="Times New Roman"/>
          <w:color w:val="000000" w:themeColor="text1"/>
          <w:sz w:val="24"/>
          <w:szCs w:val="24"/>
        </w:rPr>
        <w:t>ezan primjerak žalbe dostaviti n</w:t>
      </w:r>
      <w:r w:rsidRPr="001C1C3A">
        <w:rPr>
          <w:rFonts w:ascii="Times New Roman" w:hAnsi="Times New Roman"/>
          <w:color w:val="000000" w:themeColor="text1"/>
          <w:sz w:val="24"/>
          <w:szCs w:val="24"/>
        </w:rPr>
        <w:t>aručitelju u roku za žalbu.</w:t>
      </w:r>
    </w:p>
    <w:p w14:paraId="00A86FB7" w14:textId="77777777" w:rsidR="008A518C" w:rsidRPr="001C1C3A" w:rsidRDefault="008A518C"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Žalba mora sadržavati najmanje podatke i dokaze navedene u članku 420. ZJN</w:t>
      </w:r>
      <w:r w:rsidR="00D97E6A" w:rsidRPr="001C1C3A">
        <w:rPr>
          <w:rFonts w:ascii="Times New Roman" w:hAnsi="Times New Roman"/>
          <w:color w:val="000000" w:themeColor="text1"/>
          <w:sz w:val="24"/>
          <w:szCs w:val="24"/>
        </w:rPr>
        <w:t>.</w:t>
      </w:r>
    </w:p>
    <w:p w14:paraId="58D260D3" w14:textId="77777777" w:rsidR="00D97E6A" w:rsidRPr="001C1C3A" w:rsidRDefault="00D97E6A" w:rsidP="00B43DF4">
      <w:pPr>
        <w:spacing w:after="0" w:line="240" w:lineRule="auto"/>
        <w:jc w:val="both"/>
        <w:rPr>
          <w:rFonts w:ascii="Times New Roman" w:hAnsi="Times New Roman"/>
          <w:color w:val="000000" w:themeColor="text1"/>
          <w:sz w:val="24"/>
          <w:szCs w:val="24"/>
        </w:rPr>
      </w:pPr>
    </w:p>
    <w:p w14:paraId="19D951FA" w14:textId="77777777" w:rsidR="00AB22BF" w:rsidRPr="001C1C3A" w:rsidRDefault="00AB22B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otvorenom postupku žalba se izjavljuje u roku </w:t>
      </w:r>
      <w:r w:rsidR="008A518C" w:rsidRPr="001C1C3A">
        <w:rPr>
          <w:rFonts w:ascii="Times New Roman" w:hAnsi="Times New Roman"/>
          <w:color w:val="000000" w:themeColor="text1"/>
          <w:sz w:val="24"/>
          <w:szCs w:val="24"/>
        </w:rPr>
        <w:t xml:space="preserve"> 10 (</w:t>
      </w:r>
      <w:r w:rsidRPr="001C1C3A">
        <w:rPr>
          <w:rFonts w:ascii="Times New Roman" w:hAnsi="Times New Roman"/>
          <w:color w:val="000000" w:themeColor="text1"/>
          <w:sz w:val="24"/>
          <w:szCs w:val="24"/>
        </w:rPr>
        <w:t>deset</w:t>
      </w:r>
      <w:r w:rsidR="008A518C"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dana, i to od dana:</w:t>
      </w:r>
    </w:p>
    <w:p w14:paraId="412AA229" w14:textId="77777777" w:rsidR="00AB22BF" w:rsidRPr="001C1C3A" w:rsidRDefault="00AB22BF" w:rsidP="00627EF6">
      <w:pPr>
        <w:pStyle w:val="ListParagraph"/>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poziva na nadmetanje, u odnosu na sadržaj poziva ili dokumentacije o nabavi,</w:t>
      </w:r>
    </w:p>
    <w:p w14:paraId="1B9BDD88" w14:textId="77777777" w:rsidR="00AB22BF" w:rsidRPr="001C1C3A" w:rsidRDefault="00AB22BF" w:rsidP="00627EF6">
      <w:pPr>
        <w:pStyle w:val="ListParagraph"/>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obavijesti o ispravku, u odnosu na sadržaj ispravka,</w:t>
      </w:r>
    </w:p>
    <w:p w14:paraId="458E6DB1" w14:textId="77777777" w:rsidR="00AB22BF" w:rsidRPr="001C1C3A" w:rsidRDefault="00AB22BF" w:rsidP="00627EF6">
      <w:pPr>
        <w:pStyle w:val="ListParagraph"/>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izmjene dokumentacije o nabavi, u odnosu na sadržaj izmjene dokumentacije,</w:t>
      </w:r>
    </w:p>
    <w:p w14:paraId="0412FD7D" w14:textId="77777777" w:rsidR="00AB22BF" w:rsidRPr="001C1C3A" w:rsidRDefault="00AB22BF" w:rsidP="00627EF6">
      <w:pPr>
        <w:pStyle w:val="ListParagraph"/>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otvaranja ponuda u odnosu na propuštanje naručitelja da valjano odgovori na pravodobno dostavljen zahtjev dodatne informacije, objašnjenja ili izmjene dokumentacije o nabavi te na postupak otvaranja ponuda,</w:t>
      </w:r>
    </w:p>
    <w:p w14:paraId="6793643F" w14:textId="77777777" w:rsidR="00AB22BF" w:rsidRPr="001C1C3A" w:rsidRDefault="00AB22BF" w:rsidP="00627EF6">
      <w:pPr>
        <w:pStyle w:val="ListParagraph"/>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primitka odluke o odabiru ili poništenju, u odnosu na postupak pregleda, ocjene i odabira ponuda, ili razloge poništenja.</w:t>
      </w:r>
    </w:p>
    <w:p w14:paraId="1C79BBCD" w14:textId="77777777" w:rsidR="00D97E6A" w:rsidRPr="001C1C3A" w:rsidRDefault="00D97E6A" w:rsidP="00667A5C">
      <w:pPr>
        <w:spacing w:after="0" w:line="240" w:lineRule="auto"/>
        <w:jc w:val="both"/>
        <w:rPr>
          <w:rFonts w:ascii="Times New Roman" w:hAnsi="Times New Roman"/>
          <w:color w:val="000000" w:themeColor="text1"/>
          <w:sz w:val="24"/>
          <w:szCs w:val="24"/>
        </w:rPr>
      </w:pPr>
    </w:p>
    <w:p w14:paraId="05266511" w14:textId="77777777" w:rsidR="00AB22BF" w:rsidRPr="001C1C3A" w:rsidRDefault="00AB22BF" w:rsidP="00667A5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izjavljivanja žalbe na Dokumentaciju o nabavi ili izmjenu Dokumentacije o nabavi, Naručitelj će, sukladno članku 419.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objaviti informaciju da je izjavljena žalba i da se zaustavlja postupak javne nabave.</w:t>
      </w:r>
    </w:p>
    <w:p w14:paraId="2CFFFC7E" w14:textId="77777777" w:rsidR="008A518C" w:rsidRPr="001C1C3A" w:rsidRDefault="008A518C"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Žalitelj koji je propustio izjaviti žalbu u određenoj fazi otvorenog postupka javne nabave sukladno gore navedenim opcijama nema pravo na žalbu u kasnijoj fazi postupka za prethodnu fazu.</w:t>
      </w:r>
    </w:p>
    <w:p w14:paraId="738633E7" w14:textId="77777777" w:rsidR="00703398" w:rsidRPr="001C1C3A" w:rsidRDefault="00703398" w:rsidP="00B07D3B">
      <w:pPr>
        <w:rPr>
          <w:color w:val="000000" w:themeColor="text1"/>
        </w:rPr>
      </w:pPr>
    </w:p>
    <w:p w14:paraId="62B56873" w14:textId="00CD627F" w:rsidR="00211AE0" w:rsidRPr="00211AE0" w:rsidRDefault="003329E2" w:rsidP="00116CD0">
      <w:pPr>
        <w:pStyle w:val="Heading2"/>
      </w:pPr>
      <w:bookmarkStart w:id="185" w:name="_Toc23759645"/>
      <w:r w:rsidRPr="001C1C3A">
        <w:rPr>
          <w:rFonts w:ascii="Times New Roman" w:hAnsi="Times New Roman"/>
          <w:b/>
          <w:color w:val="000000" w:themeColor="text1"/>
          <w:sz w:val="24"/>
          <w:szCs w:val="24"/>
        </w:rPr>
        <w:t>8. OSTALI  PODACI I INFORMACIJE</w:t>
      </w:r>
      <w:bookmarkEnd w:id="185"/>
    </w:p>
    <w:p w14:paraId="61EDE6F9" w14:textId="77777777" w:rsidR="000724A4" w:rsidRPr="001C1C3A" w:rsidRDefault="003329E2" w:rsidP="00B43DF4">
      <w:pPr>
        <w:pStyle w:val="Heading2"/>
        <w:spacing w:before="0" w:line="240" w:lineRule="auto"/>
        <w:jc w:val="both"/>
        <w:rPr>
          <w:rFonts w:ascii="Times New Roman" w:hAnsi="Times New Roman"/>
          <w:b/>
          <w:color w:val="000000" w:themeColor="text1"/>
          <w:sz w:val="24"/>
          <w:szCs w:val="24"/>
        </w:rPr>
      </w:pPr>
      <w:bookmarkStart w:id="186" w:name="_Toc482780337"/>
      <w:bookmarkStart w:id="187" w:name="_Toc23759646"/>
      <w:r w:rsidRPr="001C1C3A">
        <w:rPr>
          <w:rFonts w:ascii="Times New Roman" w:hAnsi="Times New Roman"/>
          <w:b/>
          <w:color w:val="000000" w:themeColor="text1"/>
          <w:sz w:val="24"/>
          <w:szCs w:val="24"/>
        </w:rPr>
        <w:t>8.1.</w:t>
      </w:r>
      <w:r w:rsidR="006C652A">
        <w:rPr>
          <w:rFonts w:ascii="Times New Roman" w:hAnsi="Times New Roman"/>
          <w:b/>
          <w:color w:val="000000" w:themeColor="text1"/>
          <w:sz w:val="24"/>
          <w:szCs w:val="24"/>
        </w:rPr>
        <w:t xml:space="preserve"> </w:t>
      </w:r>
      <w:r w:rsidR="000724A4" w:rsidRPr="001C1C3A">
        <w:rPr>
          <w:rFonts w:ascii="Times New Roman" w:hAnsi="Times New Roman"/>
          <w:b/>
          <w:color w:val="000000" w:themeColor="text1"/>
          <w:sz w:val="24"/>
          <w:szCs w:val="24"/>
        </w:rPr>
        <w:t xml:space="preserve">DODATNE INFORMACIJE, </w:t>
      </w:r>
      <w:r w:rsidR="007A160F" w:rsidRPr="001C1C3A">
        <w:rPr>
          <w:rFonts w:ascii="Times New Roman" w:hAnsi="Times New Roman"/>
          <w:b/>
          <w:color w:val="000000" w:themeColor="text1"/>
          <w:sz w:val="24"/>
          <w:szCs w:val="24"/>
        </w:rPr>
        <w:t>OBJAŠNJENJA I</w:t>
      </w:r>
      <w:r w:rsidR="000724A4" w:rsidRPr="001C1C3A">
        <w:rPr>
          <w:rFonts w:ascii="Times New Roman" w:hAnsi="Times New Roman"/>
          <w:b/>
          <w:color w:val="000000" w:themeColor="text1"/>
          <w:sz w:val="24"/>
          <w:szCs w:val="24"/>
        </w:rPr>
        <w:t>LI</w:t>
      </w:r>
      <w:r w:rsidR="007A160F" w:rsidRPr="001C1C3A">
        <w:rPr>
          <w:rFonts w:ascii="Times New Roman" w:hAnsi="Times New Roman"/>
          <w:b/>
          <w:color w:val="000000" w:themeColor="text1"/>
          <w:sz w:val="24"/>
          <w:szCs w:val="24"/>
        </w:rPr>
        <w:t xml:space="preserve"> IZMJENE</w:t>
      </w:r>
      <w:r w:rsidR="000724A4" w:rsidRPr="001C1C3A">
        <w:rPr>
          <w:rFonts w:ascii="Times New Roman" w:hAnsi="Times New Roman"/>
          <w:b/>
          <w:color w:val="000000" w:themeColor="text1"/>
          <w:sz w:val="24"/>
          <w:szCs w:val="24"/>
        </w:rPr>
        <w:t xml:space="preserve"> U VEZI S DOKUMENTACIJOM</w:t>
      </w:r>
      <w:r w:rsidR="00560013" w:rsidRPr="001C1C3A">
        <w:rPr>
          <w:rFonts w:ascii="Times New Roman" w:hAnsi="Times New Roman"/>
          <w:b/>
          <w:color w:val="000000" w:themeColor="text1"/>
          <w:sz w:val="24"/>
          <w:szCs w:val="24"/>
        </w:rPr>
        <w:t xml:space="preserve"> O </w:t>
      </w:r>
      <w:r w:rsidR="007A160F" w:rsidRPr="001C1C3A">
        <w:rPr>
          <w:rFonts w:ascii="Times New Roman" w:hAnsi="Times New Roman"/>
          <w:b/>
          <w:color w:val="000000" w:themeColor="text1"/>
          <w:sz w:val="24"/>
          <w:szCs w:val="24"/>
        </w:rPr>
        <w:t>NA</w:t>
      </w:r>
      <w:bookmarkEnd w:id="186"/>
      <w:r w:rsidR="00560013" w:rsidRPr="001C1C3A">
        <w:rPr>
          <w:rFonts w:ascii="Times New Roman" w:hAnsi="Times New Roman"/>
          <w:b/>
          <w:color w:val="000000" w:themeColor="text1"/>
          <w:sz w:val="24"/>
          <w:szCs w:val="24"/>
        </w:rPr>
        <w:t>BAVI</w:t>
      </w:r>
      <w:bookmarkEnd w:id="187"/>
    </w:p>
    <w:p w14:paraId="7EC2C448"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subjekti mogu zahtijevati dodatne informacije, objašnjenja ili izmjene u vezi s dokumentacijom o nabavi tijekom roka za dostavu ponuda.</w:t>
      </w:r>
    </w:p>
    <w:p w14:paraId="10F0F898" w14:textId="77777777" w:rsidR="000C7B1E" w:rsidRPr="001C1C3A" w:rsidRDefault="000C7B1E" w:rsidP="000C7B1E">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Zainteresirani gospodarski subjekti zahtjeve za dodatne informacije, objašnjenja ili izmjene u</w:t>
      </w:r>
      <w:r w:rsidR="006E662B" w:rsidRPr="001C1C3A">
        <w:rPr>
          <w:rFonts w:ascii="Times New Roman" w:hAnsi="Times New Roman"/>
          <w:b/>
          <w:color w:val="000000" w:themeColor="text1"/>
          <w:sz w:val="24"/>
          <w:szCs w:val="24"/>
        </w:rPr>
        <w:t xml:space="preserve"> vezi s dokumentacijom o nabavi </w:t>
      </w:r>
      <w:r w:rsidR="00B463BF"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Naručitelju dostavljaju isključivo putem EOJN RH.</w:t>
      </w:r>
    </w:p>
    <w:p w14:paraId="077D8B35" w14:textId="77777777" w:rsidR="000C7B1E" w:rsidRPr="001C1C3A" w:rsidRDefault="000C7B1E" w:rsidP="00B43DF4">
      <w:pPr>
        <w:spacing w:after="0" w:line="240" w:lineRule="auto"/>
        <w:jc w:val="both"/>
        <w:rPr>
          <w:rFonts w:ascii="Times New Roman" w:hAnsi="Times New Roman"/>
          <w:color w:val="000000" w:themeColor="text1"/>
          <w:sz w:val="24"/>
          <w:szCs w:val="24"/>
        </w:rPr>
      </w:pPr>
    </w:p>
    <w:p w14:paraId="76521544"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Pod uvjetom da je zahtjev dostavljen pravodobno, </w:t>
      </w:r>
      <w:r w:rsidR="003B018E" w:rsidRPr="001C1C3A">
        <w:rPr>
          <w:rFonts w:ascii="Times New Roman" w:hAnsi="Times New Roman"/>
          <w:color w:val="000000" w:themeColor="text1"/>
          <w:sz w:val="24"/>
          <w:szCs w:val="24"/>
        </w:rPr>
        <w:t>N</w:t>
      </w:r>
      <w:r w:rsidRPr="001C1C3A">
        <w:rPr>
          <w:rFonts w:ascii="Times New Roman" w:hAnsi="Times New Roman"/>
          <w:color w:val="000000" w:themeColor="text1"/>
          <w:sz w:val="24"/>
          <w:szCs w:val="24"/>
        </w:rPr>
        <w:t xml:space="preserve">aručitelj </w:t>
      </w:r>
      <w:r w:rsidR="003B018E" w:rsidRPr="001C1C3A">
        <w:rPr>
          <w:rFonts w:ascii="Times New Roman" w:hAnsi="Times New Roman"/>
          <w:color w:val="000000" w:themeColor="text1"/>
          <w:sz w:val="24"/>
          <w:szCs w:val="24"/>
        </w:rPr>
        <w:t xml:space="preserve">je </w:t>
      </w:r>
      <w:r w:rsidRPr="001C1C3A">
        <w:rPr>
          <w:rFonts w:ascii="Times New Roman" w:hAnsi="Times New Roman"/>
          <w:color w:val="000000" w:themeColor="text1"/>
          <w:sz w:val="24"/>
          <w:szCs w:val="24"/>
        </w:rPr>
        <w:t xml:space="preserve">obvezan odgovor, dodatne informacije i objašnjenja bez odgode, a najkasnije tijekom </w:t>
      </w:r>
      <w:r w:rsidR="005955C5" w:rsidRPr="001C1C3A">
        <w:rPr>
          <w:rFonts w:ascii="Times New Roman" w:hAnsi="Times New Roman"/>
          <w:color w:val="000000" w:themeColor="text1"/>
          <w:sz w:val="24"/>
          <w:szCs w:val="24"/>
        </w:rPr>
        <w:t>četvrtog</w:t>
      </w:r>
      <w:r w:rsidRPr="001C1C3A">
        <w:rPr>
          <w:rFonts w:ascii="Times New Roman" w:hAnsi="Times New Roman"/>
          <w:color w:val="000000" w:themeColor="text1"/>
          <w:sz w:val="24"/>
          <w:szCs w:val="24"/>
        </w:rPr>
        <w:t xml:space="preserve"> dana prije roka određenog za dostavu ponuda staviti na raspolaganje na isti način i na istim internetskim stranicama kao i osnovnu dokumentaciju</w:t>
      </w:r>
      <w:r w:rsidR="00607AE7" w:rsidRPr="001C1C3A">
        <w:rPr>
          <w:rFonts w:ascii="Times New Roman" w:hAnsi="Times New Roman"/>
          <w:color w:val="000000" w:themeColor="text1"/>
          <w:sz w:val="24"/>
          <w:szCs w:val="24"/>
        </w:rPr>
        <w:t xml:space="preserve"> </w:t>
      </w:r>
      <w:r w:rsidR="000C7B1E" w:rsidRPr="001C1C3A">
        <w:rPr>
          <w:rFonts w:ascii="Times New Roman" w:hAnsi="Times New Roman"/>
          <w:b/>
          <w:color w:val="000000" w:themeColor="text1"/>
          <w:sz w:val="24"/>
          <w:szCs w:val="24"/>
        </w:rPr>
        <w:t>(</w:t>
      </w:r>
      <w:r w:rsidR="000C7B1E" w:rsidRPr="001C1C3A">
        <w:rPr>
          <w:rStyle w:val="Hyperlink"/>
          <w:rFonts w:ascii="Times New Roman" w:hAnsi="Times New Roman"/>
          <w:b/>
          <w:color w:val="000000" w:themeColor="text1"/>
          <w:sz w:val="24"/>
          <w:szCs w:val="24"/>
        </w:rPr>
        <w:t>https://eojn.nn.hr/Oglasnik</w:t>
      </w:r>
      <w:r w:rsidR="000C7B1E" w:rsidRPr="001C1C3A">
        <w:rPr>
          <w:rFonts w:ascii="Times New Roman" w:hAnsi="Times New Roman"/>
          <w:b/>
          <w:color w:val="000000" w:themeColor="text1"/>
          <w:sz w:val="24"/>
          <w:szCs w:val="24"/>
        </w:rPr>
        <w:t>)</w:t>
      </w:r>
      <w:r w:rsidRPr="001C1C3A">
        <w:rPr>
          <w:rFonts w:ascii="Times New Roman" w:hAnsi="Times New Roman"/>
          <w:color w:val="000000" w:themeColor="text1"/>
          <w:sz w:val="24"/>
          <w:szCs w:val="24"/>
        </w:rPr>
        <w:t>, bez navođenja podataka o podnositelju zahtjeva.</w:t>
      </w:r>
    </w:p>
    <w:p w14:paraId="4606C791" w14:textId="77777777" w:rsidR="004363BD" w:rsidRPr="001C1C3A" w:rsidRDefault="004363BD" w:rsidP="00B43DF4">
      <w:pPr>
        <w:spacing w:after="0" w:line="240" w:lineRule="auto"/>
        <w:jc w:val="both"/>
        <w:rPr>
          <w:rFonts w:ascii="Times New Roman" w:hAnsi="Times New Roman"/>
          <w:color w:val="000000" w:themeColor="text1"/>
          <w:sz w:val="24"/>
          <w:szCs w:val="24"/>
        </w:rPr>
      </w:pPr>
    </w:p>
    <w:p w14:paraId="0D22D4E1"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Zahtjev je pravodoban ako je dostavljen najkasnije tijekom </w:t>
      </w:r>
      <w:r w:rsidR="005955C5" w:rsidRPr="001C1C3A">
        <w:rPr>
          <w:rFonts w:ascii="Times New Roman" w:hAnsi="Times New Roman"/>
          <w:color w:val="000000" w:themeColor="text1"/>
          <w:sz w:val="24"/>
          <w:szCs w:val="24"/>
        </w:rPr>
        <w:t>šestog</w:t>
      </w:r>
      <w:r w:rsidRPr="001C1C3A">
        <w:rPr>
          <w:rFonts w:ascii="Times New Roman" w:hAnsi="Times New Roman"/>
          <w:color w:val="000000" w:themeColor="text1"/>
          <w:sz w:val="24"/>
          <w:szCs w:val="24"/>
        </w:rPr>
        <w:t xml:space="preserve"> dana prije roka određenog za dostavu ponuda.</w:t>
      </w:r>
    </w:p>
    <w:p w14:paraId="0C4D6EFE" w14:textId="77777777" w:rsidR="00581AB0" w:rsidRPr="001C1C3A" w:rsidRDefault="00F2725E"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w:t>
      </w:r>
      <w:r w:rsidR="00C549EF" w:rsidRPr="001C1C3A">
        <w:rPr>
          <w:rFonts w:ascii="Times New Roman" w:hAnsi="Times New Roman"/>
          <w:color w:val="000000" w:themeColor="text1"/>
          <w:sz w:val="24"/>
          <w:szCs w:val="24"/>
        </w:rPr>
        <w:t>aručitelj ć</w:t>
      </w:r>
      <w:r w:rsidR="00581AB0" w:rsidRPr="001C1C3A">
        <w:rPr>
          <w:rFonts w:ascii="Times New Roman" w:hAnsi="Times New Roman"/>
          <w:color w:val="000000" w:themeColor="text1"/>
          <w:sz w:val="24"/>
          <w:szCs w:val="24"/>
        </w:rPr>
        <w:t>e</w:t>
      </w:r>
      <w:r w:rsidR="00C145FE" w:rsidRPr="001C1C3A">
        <w:rPr>
          <w:rFonts w:ascii="Times New Roman" w:hAnsi="Times New Roman"/>
          <w:color w:val="000000" w:themeColor="text1"/>
          <w:sz w:val="24"/>
          <w:szCs w:val="24"/>
        </w:rPr>
        <w:t>, ukoliko je to potrebno,</w:t>
      </w:r>
      <w:r w:rsidR="00581AB0" w:rsidRPr="001C1C3A">
        <w:rPr>
          <w:rFonts w:ascii="Times New Roman" w:hAnsi="Times New Roman"/>
          <w:color w:val="000000" w:themeColor="text1"/>
          <w:sz w:val="24"/>
          <w:szCs w:val="24"/>
        </w:rPr>
        <w:t xml:space="preserve"> produžiti rok za dostavu ponuda ili zahtjeva z</w:t>
      </w:r>
      <w:r w:rsidR="002A3CFE" w:rsidRPr="001C1C3A">
        <w:rPr>
          <w:rFonts w:ascii="Times New Roman" w:hAnsi="Times New Roman"/>
          <w:color w:val="000000" w:themeColor="text1"/>
          <w:sz w:val="24"/>
          <w:szCs w:val="24"/>
        </w:rPr>
        <w:t xml:space="preserve">a sudjelovanje </w:t>
      </w:r>
      <w:r w:rsidR="00C145FE" w:rsidRPr="001C1C3A">
        <w:rPr>
          <w:rFonts w:ascii="Times New Roman" w:hAnsi="Times New Roman"/>
          <w:color w:val="000000" w:themeColor="text1"/>
          <w:sz w:val="24"/>
          <w:szCs w:val="24"/>
        </w:rPr>
        <w:t xml:space="preserve">sukladno članku 240. </w:t>
      </w:r>
      <w:r w:rsidR="00F922FE" w:rsidRPr="001C1C3A">
        <w:rPr>
          <w:rFonts w:ascii="Times New Roman" w:hAnsi="Times New Roman"/>
          <w:color w:val="000000" w:themeColor="text1"/>
          <w:sz w:val="24"/>
          <w:szCs w:val="24"/>
        </w:rPr>
        <w:t>ZJN</w:t>
      </w:r>
      <w:r w:rsidR="00C145FE" w:rsidRPr="001C1C3A">
        <w:rPr>
          <w:rFonts w:ascii="Times New Roman" w:hAnsi="Times New Roman"/>
          <w:color w:val="000000" w:themeColor="text1"/>
          <w:sz w:val="24"/>
          <w:szCs w:val="24"/>
        </w:rPr>
        <w:t>.</w:t>
      </w:r>
    </w:p>
    <w:p w14:paraId="11A7C30B" w14:textId="77777777" w:rsidR="004D043A" w:rsidRPr="001C1C3A" w:rsidRDefault="004D043A" w:rsidP="00B43DF4">
      <w:pPr>
        <w:spacing w:after="0" w:line="240" w:lineRule="auto"/>
        <w:jc w:val="both"/>
        <w:rPr>
          <w:rFonts w:ascii="Times New Roman" w:hAnsi="Times New Roman"/>
          <w:color w:val="000000" w:themeColor="text1"/>
          <w:sz w:val="24"/>
          <w:szCs w:val="24"/>
        </w:rPr>
      </w:pPr>
    </w:p>
    <w:p w14:paraId="6BF23C62" w14:textId="77777777" w:rsidR="009A66AD" w:rsidRPr="001C1C3A" w:rsidRDefault="009A66AD"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 sva pitanja koja se tiču ponuda, uvjeta, načina i postupka nabave, a nisu regulirana ovom dokumentacijom o nabavi primjenjivati će se odredbe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xml:space="preserve">., Pravilnika o dokumentaciji o nabavi te </w:t>
      </w:r>
      <w:r w:rsidRPr="001C1C3A">
        <w:rPr>
          <w:rFonts w:ascii="Times New Roman" w:hAnsi="Times New Roman"/>
          <w:color w:val="000000" w:themeColor="text1"/>
          <w:sz w:val="24"/>
          <w:szCs w:val="24"/>
        </w:rPr>
        <w:lastRenderedPageBreak/>
        <w:t>ponudi u postupcima javne nabave („Narodne novine“, br. 65/17) te drugi relevantni zakoni i podzakonski propisi Republike Hrvatske.</w:t>
      </w:r>
    </w:p>
    <w:p w14:paraId="47036F11" w14:textId="408285B6" w:rsidR="009A66AD" w:rsidRDefault="009A66AD" w:rsidP="00B43DF4">
      <w:pPr>
        <w:spacing w:after="0" w:line="240" w:lineRule="auto"/>
        <w:jc w:val="both"/>
        <w:rPr>
          <w:rFonts w:ascii="Times New Roman" w:hAnsi="Times New Roman"/>
          <w:color w:val="000000" w:themeColor="text1"/>
          <w:sz w:val="24"/>
          <w:szCs w:val="24"/>
        </w:rPr>
      </w:pPr>
    </w:p>
    <w:p w14:paraId="6A50645E" w14:textId="77777777" w:rsidR="004D3051" w:rsidRPr="001C1C3A" w:rsidRDefault="004D3051" w:rsidP="00B43DF4">
      <w:pPr>
        <w:spacing w:after="0" w:line="240" w:lineRule="auto"/>
        <w:jc w:val="both"/>
        <w:rPr>
          <w:rFonts w:ascii="Times New Roman" w:hAnsi="Times New Roman"/>
          <w:color w:val="000000" w:themeColor="text1"/>
          <w:sz w:val="24"/>
          <w:szCs w:val="24"/>
        </w:rPr>
      </w:pPr>
    </w:p>
    <w:p w14:paraId="69C8B591" w14:textId="77777777" w:rsidR="007A160F" w:rsidRPr="001C1C3A" w:rsidRDefault="00096EA7" w:rsidP="00B43DF4">
      <w:pPr>
        <w:pStyle w:val="Heading2"/>
        <w:spacing w:before="0" w:line="240" w:lineRule="auto"/>
        <w:jc w:val="both"/>
        <w:rPr>
          <w:rFonts w:ascii="Times New Roman" w:hAnsi="Times New Roman"/>
          <w:b/>
          <w:color w:val="000000" w:themeColor="text1"/>
          <w:sz w:val="24"/>
          <w:szCs w:val="24"/>
        </w:rPr>
      </w:pPr>
      <w:bookmarkStart w:id="188" w:name="_Toc482780348"/>
      <w:bookmarkStart w:id="189" w:name="_Toc23759647"/>
      <w:bookmarkStart w:id="190" w:name="_Hlk23756178"/>
      <w:r w:rsidRPr="001C1C3A">
        <w:rPr>
          <w:rFonts w:ascii="Times New Roman" w:hAnsi="Times New Roman"/>
          <w:b/>
          <w:color w:val="000000" w:themeColor="text1"/>
          <w:sz w:val="24"/>
          <w:szCs w:val="24"/>
        </w:rPr>
        <w:t>8.</w:t>
      </w:r>
      <w:r w:rsidR="00A76DB4" w:rsidRPr="001C1C3A">
        <w:rPr>
          <w:rFonts w:ascii="Times New Roman" w:hAnsi="Times New Roman"/>
          <w:b/>
          <w:color w:val="000000" w:themeColor="text1"/>
          <w:sz w:val="24"/>
          <w:szCs w:val="24"/>
        </w:rPr>
        <w:t>2</w:t>
      </w:r>
      <w:r w:rsidR="00E91572" w:rsidRPr="001C1C3A">
        <w:rPr>
          <w:rFonts w:ascii="Times New Roman" w:hAnsi="Times New Roman"/>
          <w:b/>
          <w:color w:val="000000" w:themeColor="text1"/>
          <w:sz w:val="24"/>
          <w:szCs w:val="24"/>
        </w:rPr>
        <w:t>.</w:t>
      </w:r>
      <w:r w:rsidR="006C652A">
        <w:rPr>
          <w:rFonts w:ascii="Times New Roman" w:hAnsi="Times New Roman"/>
          <w:b/>
          <w:color w:val="000000" w:themeColor="text1"/>
          <w:sz w:val="24"/>
          <w:szCs w:val="24"/>
        </w:rPr>
        <w:t xml:space="preserve"> </w:t>
      </w:r>
      <w:r w:rsidR="007A160F" w:rsidRPr="001C1C3A">
        <w:rPr>
          <w:rFonts w:ascii="Times New Roman" w:hAnsi="Times New Roman"/>
          <w:b/>
          <w:color w:val="000000" w:themeColor="text1"/>
          <w:sz w:val="24"/>
          <w:szCs w:val="24"/>
        </w:rPr>
        <w:t xml:space="preserve">SKLAPANJE </w:t>
      </w:r>
      <w:r w:rsidR="005A379C" w:rsidRPr="001C1C3A">
        <w:rPr>
          <w:rFonts w:ascii="Times New Roman" w:hAnsi="Times New Roman"/>
          <w:b/>
          <w:color w:val="000000" w:themeColor="text1"/>
          <w:sz w:val="24"/>
          <w:szCs w:val="24"/>
        </w:rPr>
        <w:t xml:space="preserve">I DOPUŠTENE IZMJENE </w:t>
      </w:r>
      <w:r w:rsidR="007A160F" w:rsidRPr="001C1C3A">
        <w:rPr>
          <w:rFonts w:ascii="Times New Roman" w:hAnsi="Times New Roman"/>
          <w:b/>
          <w:color w:val="000000" w:themeColor="text1"/>
          <w:sz w:val="24"/>
          <w:szCs w:val="24"/>
        </w:rPr>
        <w:t>UGOVORA O JAVNOJ NABAVI</w:t>
      </w:r>
      <w:bookmarkEnd w:id="188"/>
      <w:bookmarkEnd w:id="189"/>
    </w:p>
    <w:bookmarkEnd w:id="190"/>
    <w:p w14:paraId="785B99AA" w14:textId="77777777" w:rsidR="008C2040" w:rsidRDefault="008C2040" w:rsidP="005A379C">
      <w:pPr>
        <w:spacing w:after="0" w:line="240" w:lineRule="auto"/>
        <w:jc w:val="both"/>
        <w:rPr>
          <w:rFonts w:ascii="Times New Roman" w:hAnsi="Times New Roman"/>
          <w:color w:val="000000" w:themeColor="text1"/>
          <w:sz w:val="24"/>
          <w:szCs w:val="24"/>
        </w:rPr>
      </w:pPr>
    </w:p>
    <w:p w14:paraId="625ABE0B" w14:textId="773CF3A3" w:rsidR="005A379C" w:rsidRPr="001C1C3A" w:rsidRDefault="005A379C" w:rsidP="005A379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 u pisanom obliku Naručitelj će s odabranim ponuditeljem sklopiti najkasnije u roku od 30 dana od dana izvršnosti odluke o odabiru.</w:t>
      </w:r>
    </w:p>
    <w:p w14:paraId="4E398F5A" w14:textId="77777777" w:rsidR="005A379C" w:rsidRPr="001C1C3A" w:rsidRDefault="005A379C" w:rsidP="005A379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Ugovor stupa na snagu onoga dana kada ga potpiše posljednja ugovorna strana te je na snazi do izvršenja svih obaveza ugovornih strana. </w:t>
      </w:r>
    </w:p>
    <w:p w14:paraId="113D43FE" w14:textId="77777777" w:rsidR="004D043A" w:rsidRPr="001C1C3A" w:rsidRDefault="004D043A" w:rsidP="00B43DF4">
      <w:pPr>
        <w:spacing w:after="0" w:line="240" w:lineRule="auto"/>
        <w:jc w:val="both"/>
        <w:rPr>
          <w:rFonts w:ascii="Times New Roman" w:hAnsi="Times New Roman"/>
          <w:color w:val="000000" w:themeColor="text1"/>
          <w:sz w:val="24"/>
          <w:szCs w:val="24"/>
        </w:rPr>
      </w:pPr>
    </w:p>
    <w:p w14:paraId="76662802" w14:textId="77777777" w:rsidR="009E65FB" w:rsidRPr="001C1C3A" w:rsidRDefault="009E65FB" w:rsidP="009E65F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odgovornost ugovornih strana za ispunjenje obveza iz ugovora o javnoj nabavi primjenjuju se odgovarajuće odredbe Zakona o obveznim odnosima</w:t>
      </w:r>
      <w:r w:rsidR="00A54E85" w:rsidRPr="001C1C3A">
        <w:rPr>
          <w:rFonts w:ascii="Times New Roman" w:hAnsi="Times New Roman"/>
          <w:color w:val="000000" w:themeColor="text1"/>
          <w:sz w:val="24"/>
          <w:szCs w:val="24"/>
        </w:rPr>
        <w:t xml:space="preserve"> („Narodne novine“, broj: 35/05, 41/08</w:t>
      </w:r>
      <w:r w:rsidRPr="001C1C3A">
        <w:rPr>
          <w:rFonts w:ascii="Times New Roman" w:hAnsi="Times New Roman"/>
          <w:color w:val="000000" w:themeColor="text1"/>
          <w:sz w:val="24"/>
          <w:szCs w:val="24"/>
        </w:rPr>
        <w:t xml:space="preserve">, </w:t>
      </w:r>
      <w:r w:rsidR="00A54E85" w:rsidRPr="001C1C3A">
        <w:rPr>
          <w:rFonts w:ascii="Times New Roman" w:hAnsi="Times New Roman"/>
          <w:color w:val="000000" w:themeColor="text1"/>
          <w:sz w:val="24"/>
          <w:szCs w:val="24"/>
        </w:rPr>
        <w:t>78/15  i  29/18</w:t>
      </w:r>
      <w:r w:rsidRPr="001C1C3A">
        <w:rPr>
          <w:rFonts w:ascii="Times New Roman" w:hAnsi="Times New Roman"/>
          <w:color w:val="000000" w:themeColor="text1"/>
          <w:sz w:val="24"/>
          <w:szCs w:val="24"/>
        </w:rPr>
        <w:t>).</w:t>
      </w:r>
    </w:p>
    <w:p w14:paraId="4819D288" w14:textId="77777777" w:rsidR="00A76DB4" w:rsidRPr="001C1C3A" w:rsidRDefault="00A76DB4" w:rsidP="009E65FB">
      <w:pPr>
        <w:spacing w:after="0" w:line="240" w:lineRule="auto"/>
        <w:jc w:val="both"/>
        <w:rPr>
          <w:rFonts w:ascii="Times New Roman" w:hAnsi="Times New Roman"/>
          <w:color w:val="000000" w:themeColor="text1"/>
          <w:sz w:val="24"/>
          <w:szCs w:val="24"/>
        </w:rPr>
      </w:pPr>
    </w:p>
    <w:p w14:paraId="66EFE32B" w14:textId="6F1BFDC3" w:rsidR="00BD6AFE" w:rsidRDefault="00BD6AFE"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Naručitelj smije izmijeniti ugovor o javnoj nabavi tijekom njegova trajanja bez provođenja novog postupka javne nabave radi nabave dodatnih radova, usluga ili robe od prvotnog ugovaratelja koji su se pokazali potrebnim, a nisu bili uključeni u prvotnu nabavu, ako promjena ugovaratelja:</w:t>
      </w:r>
    </w:p>
    <w:p w14:paraId="1FE32438" w14:textId="6A799522" w:rsidR="00BD6AFE" w:rsidRDefault="00BD6AFE"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 nije moguća zbog ekonomskih ili tehničkih razloga, kao što su zahtjevi za međuzamjenjivošću i interoperabilnošću s postojećom opremom, uslugama ili instalacijama koje su nabavljene u okviru prvotne nabave, i</w:t>
      </w:r>
    </w:p>
    <w:p w14:paraId="555B2B17" w14:textId="36266287" w:rsidR="00BD6AFE" w:rsidRDefault="00BD6AFE"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 prouzročila bi značajne poteškoće ili znatno povećavanje troškova za javnog naručitelja.</w:t>
      </w:r>
    </w:p>
    <w:p w14:paraId="799EA5BD" w14:textId="73FD107D" w:rsidR="00BD6AFE" w:rsidRDefault="00BD6AFE"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Svako povećanje cijene ne smije biti veće od 30% vrijednosti prvotnog ugovora.</w:t>
      </w:r>
    </w:p>
    <w:p w14:paraId="4E6E92BB" w14:textId="6EEA4B8C" w:rsidR="00BD6AFE" w:rsidRDefault="00BD6AFE"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Ako je učinjeno nekoliko uzastopnih izmjena, ograničenje od 30% procjenjuje se na temelju neto kumulativne vrijednosti svih uzastopnih izmjena.</w:t>
      </w:r>
    </w:p>
    <w:p w14:paraId="3EECE26A" w14:textId="77777777" w:rsidR="00F73416" w:rsidRDefault="00F73416" w:rsidP="00BD6AFE">
      <w:pPr>
        <w:spacing w:after="80" w:line="240" w:lineRule="auto"/>
        <w:jc w:val="both"/>
        <w:rPr>
          <w:rFonts w:ascii="Times New Roman" w:hAnsi="Times New Roman"/>
          <w:bCs/>
          <w:color w:val="000000" w:themeColor="text1"/>
          <w:sz w:val="24"/>
          <w:szCs w:val="24"/>
        </w:rPr>
      </w:pPr>
    </w:p>
    <w:p w14:paraId="2D61321F" w14:textId="20B6D526" w:rsidR="00BD6AFE" w:rsidRDefault="00F73416"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Naručitelj smije izmijeniti ugovor o javnoj nabavi tijekom njegova trajanja bez provođenja novog postupka javne nabave ako su kumulativno ispunjeni sljedeći uvjeti: </w:t>
      </w:r>
    </w:p>
    <w:p w14:paraId="211BE813" w14:textId="479656AE" w:rsidR="00F73416" w:rsidRDefault="00F73416"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1. do potrebe za izmjenom je došlo zbog okolnosti koje pažljiv javni naručitelj nije mogao predvidjeti </w:t>
      </w:r>
    </w:p>
    <w:p w14:paraId="6D883E74" w14:textId="55DAE787" w:rsidR="00F73416" w:rsidRDefault="00F73416"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 izmjenom se ne mijenja cjelokupna priroda ugovora</w:t>
      </w:r>
    </w:p>
    <w:p w14:paraId="49F113AA" w14:textId="6877A5D2" w:rsidR="00F73416" w:rsidRDefault="00F73416"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3. svako povećanje cijene nije veće od 30% vrijednosti prvotnog ugovora.</w:t>
      </w:r>
    </w:p>
    <w:p w14:paraId="51215FFA" w14:textId="2277FFD6" w:rsidR="00F73416" w:rsidRDefault="00F73416"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Ako je učinjeno nekoliko uzastopnih izmjena, ograničenje od 30% procjenjuje se na temelju neto kumulativne vrijednosti svih uzastopnih izmjena.</w:t>
      </w:r>
    </w:p>
    <w:p w14:paraId="7B91B28A" w14:textId="77777777" w:rsidR="0062202A" w:rsidRDefault="0062202A" w:rsidP="00BD6AFE">
      <w:pPr>
        <w:spacing w:after="80" w:line="240" w:lineRule="auto"/>
        <w:jc w:val="both"/>
        <w:rPr>
          <w:rFonts w:ascii="Times New Roman" w:hAnsi="Times New Roman"/>
          <w:bCs/>
          <w:color w:val="000000" w:themeColor="text1"/>
          <w:sz w:val="24"/>
          <w:szCs w:val="24"/>
        </w:rPr>
      </w:pPr>
    </w:p>
    <w:p w14:paraId="709E89EF" w14:textId="6E84E6A8" w:rsidR="0062202A" w:rsidRDefault="0062202A"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Naručitelj smije izmijeniti ugovor o javnoj nabavi tijekom njegova trajanja bez provođenja novog postupka javne nabave s ciljem zamjene prvotnog ugovaratelja s novim ugovarateljem koje je posljedica: </w:t>
      </w:r>
    </w:p>
    <w:p w14:paraId="4FD5DFB3" w14:textId="4E6211FE" w:rsidR="0062202A" w:rsidRDefault="0062202A"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 primjene članka 315. Zakona o javnoj nabavi (NN 120/16),</w:t>
      </w:r>
    </w:p>
    <w:p w14:paraId="23590C40" w14:textId="0F4AF624" w:rsidR="0062202A" w:rsidRDefault="0062202A"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 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w:t>
      </w:r>
    </w:p>
    <w:p w14:paraId="49D18829" w14:textId="37FC1643" w:rsidR="0062202A" w:rsidRDefault="0062202A"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3. obveze neposrednog plaćanja podugovarateljima. </w:t>
      </w:r>
    </w:p>
    <w:p w14:paraId="5CEEC99A" w14:textId="4FB8FACD" w:rsidR="0062202A" w:rsidRDefault="0062202A" w:rsidP="00BD6AFE">
      <w:pPr>
        <w:spacing w:after="80" w:line="240" w:lineRule="auto"/>
        <w:jc w:val="both"/>
        <w:rPr>
          <w:rFonts w:ascii="Times New Roman" w:hAnsi="Times New Roman"/>
          <w:bCs/>
          <w:color w:val="000000" w:themeColor="text1"/>
          <w:sz w:val="24"/>
          <w:szCs w:val="24"/>
        </w:rPr>
      </w:pPr>
    </w:p>
    <w:p w14:paraId="067A6CDB" w14:textId="388DCEB7" w:rsidR="0062202A" w:rsidRDefault="0062202A"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Naručitelj smije izmijeniti ugovor o javnoj nabavi tijekom njegova trajanja bez provođenja novog postupka javne nabave ako izmjene, neovisno o njihovoj vrijednosti, nisu značajne u smislu članka 321. ZJN.</w:t>
      </w:r>
    </w:p>
    <w:p w14:paraId="33401C65" w14:textId="5C6F0C07" w:rsidR="0062202A" w:rsidRDefault="0062202A"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Naručitelj smije izmijeniti ugovor o javnoj nabavi tijekom njegova trajanja bez provođenja novog postupka javne nabave ako su kumulativno ispunjeni sljedeći uvjeti: </w:t>
      </w:r>
    </w:p>
    <w:p w14:paraId="2B2D5411" w14:textId="0828404A" w:rsidR="0062202A" w:rsidRDefault="0062202A"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 vrijednost izmjene manja je od europskih pragova iz članka 13. ZJN</w:t>
      </w:r>
    </w:p>
    <w:p w14:paraId="0B36FB27" w14:textId="1F07699F" w:rsidR="0062202A" w:rsidRDefault="0062202A"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 vrijednost izmjene manja je od 10% prvotne vrijednosti ugovora o javnoj nabavi  robe ili usluga, odnosno manja je od 15% prvotne vrijednosti ugovora o javnoj nabavi radova.</w:t>
      </w:r>
    </w:p>
    <w:p w14:paraId="7A6BBA8C" w14:textId="480B4E2C" w:rsidR="0062202A" w:rsidRDefault="0062202A"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3. izmjena ne mijenja cjelokupnu prirodu ugovora.</w:t>
      </w:r>
    </w:p>
    <w:p w14:paraId="74C2B8FC" w14:textId="493FE362" w:rsidR="0062202A" w:rsidRDefault="0062202A"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Naručitelj za primjenu gornje odredbe ne provjerava jesu li ispunjeni uvjeti iz članka 321. ZJN.</w:t>
      </w:r>
    </w:p>
    <w:p w14:paraId="33030FBA" w14:textId="40CC2DAE" w:rsidR="0062202A" w:rsidRDefault="0062202A"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Ako je učinjeno nekoliko uzastopnih izmjena, ograničenje vrijednosti iz točke 2. ove odredbe procjenjuje se na temelju neto kumulativne vrijednosti svih uzastopnih izmjena. U slučajevima izmjena ugovora o javnoj nabavi tijekom njegova trajanja, a koje nisu značajne, </w:t>
      </w:r>
      <w:r w:rsidR="008F185F">
        <w:rPr>
          <w:rFonts w:ascii="Times New Roman" w:hAnsi="Times New Roman"/>
          <w:bCs/>
          <w:color w:val="000000" w:themeColor="text1"/>
          <w:sz w:val="24"/>
          <w:szCs w:val="24"/>
        </w:rPr>
        <w:t>primjenjuju se odredbe članka 320. ZJN.</w:t>
      </w:r>
    </w:p>
    <w:p w14:paraId="7401351D" w14:textId="681DB7DC" w:rsidR="008F185F" w:rsidRDefault="008F185F"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U slučajevima izmjena ugovora o javnoj nabavi tijekom njegova trajanja, a koje nisu značajne, primjenjuju se odredbe članka 320. ZJN.</w:t>
      </w:r>
    </w:p>
    <w:p w14:paraId="572367E2" w14:textId="5993414D" w:rsidR="008F185F" w:rsidRDefault="008F185F" w:rsidP="00BD6AFE">
      <w:pPr>
        <w:spacing w:after="8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Sukladno članku 321. ZJN, značajne izmjene ugovora o javnoj nabavi neće biti dopustive. Naručitelj je obvezan provesti novi postupak javne nabave u skladu s odredbama ZJN u slučaju značajnih izmjena ugovora o javnoj nabavi tijekom njegova trajanja.</w:t>
      </w:r>
    </w:p>
    <w:p w14:paraId="0BE4986A" w14:textId="77777777" w:rsidR="00BD6AFE" w:rsidRDefault="00BD6AFE" w:rsidP="00BD6AFE">
      <w:pPr>
        <w:spacing w:after="0" w:line="240" w:lineRule="auto"/>
        <w:jc w:val="both"/>
        <w:rPr>
          <w:rFonts w:ascii="Times New Roman" w:hAnsi="Times New Roman"/>
          <w:bCs/>
          <w:color w:val="000000" w:themeColor="text1"/>
          <w:sz w:val="24"/>
          <w:szCs w:val="24"/>
        </w:rPr>
      </w:pPr>
    </w:p>
    <w:p w14:paraId="2D2CA754" w14:textId="2669C015" w:rsidR="00211AE0" w:rsidRDefault="00211AE0" w:rsidP="00211AE0">
      <w:pPr>
        <w:pStyle w:val="Heading2"/>
        <w:spacing w:before="0" w:after="120" w:line="240" w:lineRule="auto"/>
        <w:jc w:val="both"/>
        <w:rPr>
          <w:rFonts w:ascii="Times New Roman" w:hAnsi="Times New Roman"/>
          <w:b/>
          <w:color w:val="000000" w:themeColor="text1"/>
          <w:sz w:val="24"/>
          <w:szCs w:val="24"/>
        </w:rPr>
      </w:pPr>
      <w:bookmarkStart w:id="191" w:name="_Toc23759648"/>
      <w:r w:rsidRPr="001C1C3A">
        <w:rPr>
          <w:rFonts w:ascii="Times New Roman" w:hAnsi="Times New Roman"/>
          <w:b/>
          <w:color w:val="000000" w:themeColor="text1"/>
          <w:sz w:val="24"/>
          <w:szCs w:val="24"/>
        </w:rPr>
        <w:t>8.</w:t>
      </w:r>
      <w:r>
        <w:rPr>
          <w:rFonts w:ascii="Times New Roman" w:hAnsi="Times New Roman"/>
          <w:b/>
          <w:color w:val="000000" w:themeColor="text1"/>
          <w:sz w:val="24"/>
          <w:szCs w:val="24"/>
        </w:rPr>
        <w:t>3</w:t>
      </w:r>
      <w:r w:rsidRPr="001C1C3A">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PRIMJENA ODREDBI</w:t>
      </w:r>
      <w:bookmarkEnd w:id="191"/>
    </w:p>
    <w:p w14:paraId="41FAA70B" w14:textId="73E39144" w:rsidR="00211AE0" w:rsidRPr="00211AE0" w:rsidRDefault="00211AE0" w:rsidP="00285E54">
      <w:pPr>
        <w:jc w:val="both"/>
        <w:rPr>
          <w:rFonts w:ascii="Times New Roman" w:hAnsi="Times New Roman"/>
          <w:sz w:val="24"/>
          <w:szCs w:val="24"/>
        </w:rPr>
      </w:pPr>
      <w:r>
        <w:rPr>
          <w:rFonts w:ascii="Times New Roman" w:hAnsi="Times New Roman"/>
          <w:sz w:val="24"/>
          <w:szCs w:val="24"/>
        </w:rPr>
        <w:t>Za sve što nije navedeno u ovoj Dokumentaciji o nabavi primjenjuju se odredbe Zakona o javnoj nabavi (NN 120/16) i podzakonskih propisa kojima je regulirano područje javne nabave.</w:t>
      </w:r>
    </w:p>
    <w:p w14:paraId="3F1AF735" w14:textId="77777777" w:rsidR="00211AE0" w:rsidRPr="00211AE0" w:rsidRDefault="00211AE0" w:rsidP="00211AE0">
      <w:pPr>
        <w:rPr>
          <w:rFonts w:ascii="Arial" w:hAnsi="Arial" w:cs="Arial"/>
          <w:sz w:val="24"/>
          <w:szCs w:val="24"/>
        </w:rPr>
      </w:pPr>
    </w:p>
    <w:p w14:paraId="1E163282" w14:textId="554C3090" w:rsidR="000E794C" w:rsidRPr="00BD6AFE" w:rsidRDefault="000E794C" w:rsidP="00211AE0">
      <w:pPr>
        <w:pStyle w:val="ListParagraph"/>
        <w:spacing w:after="0" w:line="240" w:lineRule="auto"/>
        <w:ind w:left="0"/>
        <w:jc w:val="both"/>
        <w:rPr>
          <w:rFonts w:ascii="Times New Roman" w:hAnsi="Times New Roman"/>
          <w:b/>
          <w:color w:val="000000" w:themeColor="text1"/>
          <w:sz w:val="24"/>
          <w:szCs w:val="24"/>
        </w:rPr>
      </w:pPr>
      <w:r w:rsidRPr="00BD6AFE">
        <w:rPr>
          <w:rFonts w:ascii="Times New Roman" w:hAnsi="Times New Roman"/>
          <w:b/>
          <w:color w:val="000000" w:themeColor="text1"/>
          <w:sz w:val="24"/>
          <w:szCs w:val="24"/>
        </w:rPr>
        <w:br w:type="page"/>
      </w:r>
    </w:p>
    <w:p w14:paraId="14753F2E" w14:textId="32F9E785" w:rsidR="001B747C" w:rsidRPr="001C1C3A" w:rsidRDefault="001B747C" w:rsidP="00403103">
      <w:pPr>
        <w:spacing w:before="120"/>
        <w:jc w:val="both"/>
        <w:rPr>
          <w:rFonts w:ascii="Times New Roman" w:eastAsia="Calibri" w:hAnsi="Times New Roman"/>
          <w:color w:val="000000" w:themeColor="text1"/>
        </w:rPr>
      </w:pPr>
      <w:r w:rsidRPr="001C1C3A">
        <w:rPr>
          <w:rFonts w:ascii="Times New Roman" w:hAnsi="Times New Roman"/>
          <w:b/>
          <w:color w:val="000000" w:themeColor="text1"/>
          <w:sz w:val="24"/>
          <w:szCs w:val="24"/>
        </w:rPr>
        <w:lastRenderedPageBreak/>
        <w:t xml:space="preserve">Prilog </w:t>
      </w:r>
      <w:r w:rsidR="008C2040">
        <w:rPr>
          <w:rFonts w:ascii="Times New Roman" w:hAnsi="Times New Roman"/>
          <w:b/>
          <w:color w:val="000000" w:themeColor="text1"/>
          <w:sz w:val="24"/>
          <w:szCs w:val="24"/>
        </w:rPr>
        <w:t>1</w:t>
      </w:r>
      <w:r w:rsidRPr="001C1C3A">
        <w:rPr>
          <w:rFonts w:ascii="Times New Roman" w:hAnsi="Times New Roman"/>
          <w:b/>
          <w:color w:val="000000" w:themeColor="text1"/>
          <w:sz w:val="24"/>
          <w:szCs w:val="24"/>
        </w:rPr>
        <w:t>. –  Izjava o jamstvenom roku za otklanjanje nedostataka – kriterij ekonomski najpovoljnije ponude</w:t>
      </w:r>
    </w:p>
    <w:p w14:paraId="710581B4" w14:textId="59C346C1" w:rsidR="001B747C" w:rsidRDefault="001B747C" w:rsidP="001B747C">
      <w:pPr>
        <w:ind w:right="382"/>
        <w:jc w:val="both"/>
        <w:rPr>
          <w:rFonts w:ascii="Times New Roman" w:hAnsi="Times New Roman"/>
          <w:b/>
          <w:color w:val="000000" w:themeColor="text1"/>
          <w:sz w:val="24"/>
          <w:szCs w:val="24"/>
        </w:rPr>
      </w:pPr>
    </w:p>
    <w:p w14:paraId="337E3993" w14:textId="44ACD67F" w:rsidR="00D77D51" w:rsidRPr="00D77D51" w:rsidRDefault="00D77D51" w:rsidP="001B747C">
      <w:pPr>
        <w:ind w:right="382"/>
        <w:jc w:val="both"/>
        <w:rPr>
          <w:rFonts w:ascii="Times New Roman" w:hAnsi="Times New Roman"/>
          <w:b/>
          <w:color w:val="000000" w:themeColor="text1"/>
          <w:sz w:val="24"/>
          <w:szCs w:val="24"/>
          <w:u w:val="single"/>
        </w:rPr>
      </w:pPr>
      <w:r w:rsidRPr="00D77D51">
        <w:rPr>
          <w:rFonts w:ascii="Times New Roman" w:hAnsi="Times New Roman"/>
          <w:b/>
          <w:color w:val="000000" w:themeColor="text1"/>
          <w:sz w:val="24"/>
          <w:szCs w:val="24"/>
          <w:u w:val="single"/>
        </w:rPr>
        <w:t>NARUČITELJ:</w:t>
      </w:r>
    </w:p>
    <w:p w14:paraId="35ADA4C6" w14:textId="20BDF5D3" w:rsidR="00D77D51" w:rsidRDefault="00D77D51" w:rsidP="00D77D51">
      <w:pPr>
        <w:spacing w:after="0" w:line="276" w:lineRule="auto"/>
        <w:ind w:right="380"/>
        <w:jc w:val="both"/>
        <w:rPr>
          <w:rFonts w:ascii="Times New Roman" w:hAnsi="Times New Roman"/>
          <w:b/>
          <w:color w:val="000000" w:themeColor="text1"/>
          <w:sz w:val="24"/>
          <w:szCs w:val="24"/>
        </w:rPr>
      </w:pPr>
      <w:r>
        <w:rPr>
          <w:rFonts w:ascii="Times New Roman" w:hAnsi="Times New Roman"/>
          <w:b/>
          <w:color w:val="000000" w:themeColor="text1"/>
          <w:sz w:val="24"/>
          <w:szCs w:val="24"/>
        </w:rPr>
        <w:t>DVD Klana</w:t>
      </w:r>
    </w:p>
    <w:p w14:paraId="328C6CE8" w14:textId="1C10F983" w:rsidR="00D77D51" w:rsidRDefault="00D77D51" w:rsidP="00D77D51">
      <w:pPr>
        <w:spacing w:after="0" w:line="276" w:lineRule="auto"/>
        <w:ind w:right="380"/>
        <w:jc w:val="both"/>
        <w:rPr>
          <w:rFonts w:ascii="Times New Roman" w:hAnsi="Times New Roman"/>
          <w:b/>
          <w:color w:val="000000" w:themeColor="text1"/>
          <w:sz w:val="24"/>
          <w:szCs w:val="24"/>
        </w:rPr>
      </w:pPr>
      <w:r>
        <w:rPr>
          <w:rFonts w:ascii="Times New Roman" w:hAnsi="Times New Roman"/>
          <w:b/>
          <w:color w:val="000000" w:themeColor="text1"/>
          <w:sz w:val="24"/>
          <w:szCs w:val="24"/>
        </w:rPr>
        <w:t>Klana 22/A</w:t>
      </w:r>
    </w:p>
    <w:p w14:paraId="5240CFFC" w14:textId="30CDF075" w:rsidR="00D77D51" w:rsidRDefault="00D77D51" w:rsidP="00D77D51">
      <w:pPr>
        <w:spacing w:after="0" w:line="276" w:lineRule="auto"/>
        <w:ind w:right="380"/>
        <w:jc w:val="both"/>
        <w:rPr>
          <w:rFonts w:ascii="Times New Roman" w:hAnsi="Times New Roman"/>
          <w:b/>
          <w:color w:val="000000" w:themeColor="text1"/>
          <w:sz w:val="24"/>
          <w:szCs w:val="24"/>
        </w:rPr>
      </w:pPr>
      <w:r>
        <w:rPr>
          <w:rFonts w:ascii="Times New Roman" w:hAnsi="Times New Roman"/>
          <w:b/>
          <w:color w:val="000000" w:themeColor="text1"/>
          <w:sz w:val="24"/>
          <w:szCs w:val="24"/>
        </w:rPr>
        <w:t>51217 KLANA</w:t>
      </w:r>
    </w:p>
    <w:p w14:paraId="678E8467" w14:textId="617A63B2" w:rsidR="00D77D51" w:rsidRDefault="00D77D51" w:rsidP="00D77D51">
      <w:pPr>
        <w:spacing w:after="0" w:line="276" w:lineRule="auto"/>
        <w:ind w:right="380"/>
        <w:jc w:val="both"/>
        <w:rPr>
          <w:rFonts w:ascii="Times New Roman" w:hAnsi="Times New Roman"/>
          <w:b/>
          <w:color w:val="000000" w:themeColor="text1"/>
          <w:sz w:val="24"/>
          <w:szCs w:val="24"/>
        </w:rPr>
      </w:pPr>
    </w:p>
    <w:p w14:paraId="2F4F7C4E" w14:textId="1760919B" w:rsidR="00D77D51" w:rsidRDefault="00D77D51" w:rsidP="00D77D51">
      <w:pPr>
        <w:spacing w:after="0" w:line="276" w:lineRule="auto"/>
        <w:ind w:right="380"/>
        <w:jc w:val="both"/>
        <w:rPr>
          <w:rFonts w:ascii="Times New Roman" w:hAnsi="Times New Roman"/>
          <w:b/>
          <w:color w:val="000000" w:themeColor="text1"/>
          <w:sz w:val="24"/>
          <w:szCs w:val="24"/>
        </w:rPr>
      </w:pPr>
    </w:p>
    <w:p w14:paraId="6EBEB5E8" w14:textId="255573E1" w:rsidR="00D77D51" w:rsidRDefault="00D77D51" w:rsidP="00D77D51">
      <w:pPr>
        <w:spacing w:after="0" w:line="276" w:lineRule="auto"/>
        <w:ind w:right="380"/>
        <w:jc w:val="both"/>
        <w:rPr>
          <w:rFonts w:ascii="Times New Roman" w:hAnsi="Times New Roman"/>
          <w:b/>
          <w:color w:val="000000" w:themeColor="text1"/>
          <w:sz w:val="24"/>
          <w:szCs w:val="24"/>
        </w:rPr>
      </w:pPr>
    </w:p>
    <w:p w14:paraId="5A4B361C" w14:textId="1267B2EE" w:rsidR="00D77D51" w:rsidRDefault="00D77D51" w:rsidP="00D77D51">
      <w:pPr>
        <w:spacing w:after="0" w:line="276" w:lineRule="auto"/>
        <w:ind w:right="380"/>
        <w:jc w:val="both"/>
        <w:rPr>
          <w:rFonts w:ascii="Times New Roman" w:hAnsi="Times New Roman"/>
          <w:b/>
          <w:color w:val="000000" w:themeColor="text1"/>
          <w:sz w:val="24"/>
          <w:szCs w:val="24"/>
        </w:rPr>
      </w:pPr>
    </w:p>
    <w:p w14:paraId="2F481760" w14:textId="7BB57937" w:rsidR="00D77D51" w:rsidRDefault="00D77D51" w:rsidP="00D77D51">
      <w:pPr>
        <w:spacing w:after="0" w:line="276" w:lineRule="auto"/>
        <w:ind w:right="380"/>
        <w:jc w:val="both"/>
        <w:rPr>
          <w:rFonts w:ascii="Times New Roman" w:hAnsi="Times New Roman"/>
          <w:b/>
          <w:color w:val="000000" w:themeColor="text1"/>
          <w:sz w:val="24"/>
          <w:szCs w:val="24"/>
        </w:rPr>
      </w:pPr>
    </w:p>
    <w:p w14:paraId="7BF82DC9" w14:textId="7B016D21" w:rsidR="00D77D51" w:rsidRDefault="00D77D51" w:rsidP="00D77D51">
      <w:pPr>
        <w:spacing w:after="0" w:line="276" w:lineRule="auto"/>
        <w:ind w:right="380"/>
        <w:jc w:val="both"/>
        <w:rPr>
          <w:rFonts w:ascii="Times New Roman" w:hAnsi="Times New Roman"/>
          <w:b/>
          <w:color w:val="000000" w:themeColor="text1"/>
          <w:sz w:val="24"/>
          <w:szCs w:val="24"/>
        </w:rPr>
      </w:pPr>
    </w:p>
    <w:p w14:paraId="00C48799" w14:textId="77777777" w:rsidR="00D77D51" w:rsidRDefault="00D77D51" w:rsidP="00D77D51">
      <w:pPr>
        <w:spacing w:after="0" w:line="276" w:lineRule="auto"/>
        <w:ind w:right="380"/>
        <w:jc w:val="both"/>
        <w:rPr>
          <w:rFonts w:ascii="Times New Roman" w:hAnsi="Times New Roman"/>
          <w:b/>
          <w:color w:val="000000" w:themeColor="text1"/>
          <w:sz w:val="24"/>
          <w:szCs w:val="24"/>
        </w:rPr>
      </w:pPr>
    </w:p>
    <w:p w14:paraId="590F1B82" w14:textId="7990C798" w:rsidR="00D77D51" w:rsidRDefault="00D77D51" w:rsidP="00D77D51">
      <w:pPr>
        <w:spacing w:line="276" w:lineRule="auto"/>
        <w:ind w:right="382"/>
        <w:jc w:val="center"/>
        <w:rPr>
          <w:rFonts w:ascii="Times New Roman" w:hAnsi="Times New Roman"/>
          <w:b/>
          <w:color w:val="000000" w:themeColor="text1"/>
          <w:sz w:val="32"/>
          <w:szCs w:val="32"/>
        </w:rPr>
      </w:pPr>
      <w:r w:rsidRPr="00D77D51">
        <w:rPr>
          <w:rFonts w:ascii="Times New Roman" w:hAnsi="Times New Roman"/>
          <w:b/>
          <w:color w:val="000000" w:themeColor="text1"/>
          <w:sz w:val="32"/>
          <w:szCs w:val="32"/>
        </w:rPr>
        <w:t>IZJAVA</w:t>
      </w:r>
    </w:p>
    <w:p w14:paraId="42460370" w14:textId="12FEA4D9" w:rsidR="00D77D51" w:rsidRDefault="00D77D51" w:rsidP="00D77D51">
      <w:pPr>
        <w:spacing w:line="360" w:lineRule="auto"/>
        <w:ind w:right="382"/>
        <w:jc w:val="center"/>
        <w:rPr>
          <w:rFonts w:ascii="Times New Roman" w:hAnsi="Times New Roman"/>
          <w:b/>
          <w:color w:val="000000" w:themeColor="text1"/>
          <w:sz w:val="32"/>
          <w:szCs w:val="32"/>
        </w:rPr>
      </w:pPr>
    </w:p>
    <w:p w14:paraId="6A8DCA7A" w14:textId="3C78D61C" w:rsidR="00D77D51" w:rsidRDefault="00D77D51" w:rsidP="00D77D51">
      <w:pPr>
        <w:spacing w:line="360" w:lineRule="auto"/>
        <w:ind w:right="382"/>
        <w:jc w:val="both"/>
        <w:rPr>
          <w:rFonts w:ascii="Times New Roman" w:hAnsi="Times New Roman"/>
          <w:bCs/>
          <w:color w:val="000000" w:themeColor="text1"/>
          <w:sz w:val="24"/>
          <w:szCs w:val="24"/>
        </w:rPr>
      </w:pPr>
      <w:r>
        <w:rPr>
          <w:rFonts w:ascii="Times New Roman" w:hAnsi="Times New Roman"/>
          <w:bCs/>
          <w:color w:val="000000" w:themeColor="text1"/>
          <w:sz w:val="24"/>
          <w:szCs w:val="24"/>
        </w:rPr>
        <w:t>kojom gospodarski subjekt __________________________ izjavljuje da trajanje jamstvenog roka za otklanjanje nedostataka za robu i</w:t>
      </w:r>
      <w:r w:rsidR="00D62316">
        <w:rPr>
          <w:rFonts w:ascii="Times New Roman" w:hAnsi="Times New Roman"/>
          <w:bCs/>
          <w:color w:val="000000" w:themeColor="text1"/>
          <w:sz w:val="24"/>
          <w:szCs w:val="24"/>
        </w:rPr>
        <w:t>/ili</w:t>
      </w:r>
      <w:r>
        <w:rPr>
          <w:rFonts w:ascii="Times New Roman" w:hAnsi="Times New Roman"/>
          <w:bCs/>
          <w:color w:val="000000" w:themeColor="text1"/>
          <w:sz w:val="24"/>
          <w:szCs w:val="24"/>
        </w:rPr>
        <w:t xml:space="preserve"> radove u postupku javne nabave za _____________________ (</w:t>
      </w:r>
      <w:r w:rsidRPr="00D77D51">
        <w:rPr>
          <w:rFonts w:ascii="Times New Roman" w:hAnsi="Times New Roman"/>
          <w:bCs/>
          <w:i/>
          <w:iCs/>
          <w:color w:val="000000" w:themeColor="text1"/>
          <w:sz w:val="24"/>
          <w:szCs w:val="24"/>
        </w:rPr>
        <w:t>upisati grupu</w:t>
      </w:r>
      <w:r>
        <w:rPr>
          <w:rFonts w:ascii="Times New Roman" w:hAnsi="Times New Roman"/>
          <w:bCs/>
          <w:color w:val="000000" w:themeColor="text1"/>
          <w:sz w:val="24"/>
          <w:szCs w:val="24"/>
        </w:rPr>
        <w:t xml:space="preserve">), ev. broj nabave 03-2019 iznosi: _____________________ (slovima:____________) godina. </w:t>
      </w:r>
    </w:p>
    <w:p w14:paraId="43895A24" w14:textId="49C48582" w:rsidR="00D77D51" w:rsidRDefault="00D77D51" w:rsidP="00D77D51">
      <w:pPr>
        <w:spacing w:line="276" w:lineRule="auto"/>
        <w:ind w:right="382"/>
        <w:jc w:val="both"/>
        <w:rPr>
          <w:rFonts w:ascii="Times New Roman" w:hAnsi="Times New Roman"/>
          <w:bCs/>
          <w:color w:val="000000" w:themeColor="text1"/>
          <w:sz w:val="24"/>
          <w:szCs w:val="24"/>
        </w:rPr>
      </w:pPr>
    </w:p>
    <w:p w14:paraId="1342B1E8" w14:textId="00AFD76B" w:rsidR="00D77D51" w:rsidRDefault="00D77D51" w:rsidP="00D77D51">
      <w:pPr>
        <w:spacing w:line="276" w:lineRule="auto"/>
        <w:ind w:right="382"/>
        <w:jc w:val="both"/>
        <w:rPr>
          <w:rFonts w:ascii="Times New Roman" w:hAnsi="Times New Roman"/>
          <w:bCs/>
          <w:color w:val="000000" w:themeColor="text1"/>
          <w:sz w:val="24"/>
          <w:szCs w:val="24"/>
        </w:rPr>
      </w:pPr>
    </w:p>
    <w:p w14:paraId="74E7D7F1" w14:textId="7D5441F8" w:rsidR="00D77D51" w:rsidRDefault="00D77D51" w:rsidP="00D77D51">
      <w:pPr>
        <w:spacing w:line="276" w:lineRule="auto"/>
        <w:ind w:right="382"/>
        <w:jc w:val="both"/>
        <w:rPr>
          <w:rFonts w:ascii="Times New Roman" w:hAnsi="Times New Roman"/>
          <w:bCs/>
          <w:color w:val="000000" w:themeColor="text1"/>
          <w:sz w:val="24"/>
          <w:szCs w:val="24"/>
        </w:rPr>
      </w:pPr>
    </w:p>
    <w:p w14:paraId="2473B16B" w14:textId="056A2620" w:rsidR="00D77D51" w:rsidRDefault="00D77D51" w:rsidP="00D77D51">
      <w:pPr>
        <w:spacing w:line="276" w:lineRule="auto"/>
        <w:ind w:right="382"/>
        <w:jc w:val="both"/>
        <w:rPr>
          <w:rFonts w:ascii="Times New Roman" w:hAnsi="Times New Roman"/>
          <w:bCs/>
          <w:color w:val="000000" w:themeColor="text1"/>
          <w:sz w:val="24"/>
          <w:szCs w:val="24"/>
        </w:rPr>
      </w:pPr>
    </w:p>
    <w:p w14:paraId="54453B58" w14:textId="7F026EC4" w:rsidR="00D77D51" w:rsidRDefault="00D77D51" w:rsidP="00D77D51">
      <w:pPr>
        <w:spacing w:line="276" w:lineRule="auto"/>
        <w:ind w:right="382"/>
        <w:jc w:val="both"/>
        <w:rPr>
          <w:rFonts w:ascii="Times New Roman" w:hAnsi="Times New Roman"/>
          <w:bCs/>
          <w:color w:val="000000" w:themeColor="text1"/>
          <w:sz w:val="24"/>
          <w:szCs w:val="24"/>
        </w:rPr>
      </w:pPr>
    </w:p>
    <w:p w14:paraId="1B604034" w14:textId="568BCD0D" w:rsidR="00D77D51" w:rsidRDefault="00D77D51" w:rsidP="00D77D51">
      <w:pPr>
        <w:spacing w:line="276" w:lineRule="auto"/>
        <w:ind w:right="382"/>
        <w:jc w:val="both"/>
        <w:rPr>
          <w:rFonts w:ascii="Times New Roman" w:hAnsi="Times New Roman"/>
          <w:bCs/>
          <w:color w:val="000000" w:themeColor="text1"/>
          <w:sz w:val="24"/>
          <w:szCs w:val="24"/>
        </w:rPr>
      </w:pPr>
    </w:p>
    <w:p w14:paraId="4C465479" w14:textId="41237D40" w:rsidR="00D77D51" w:rsidRDefault="00D77D51" w:rsidP="00D77D51">
      <w:pPr>
        <w:spacing w:line="276" w:lineRule="auto"/>
        <w:ind w:right="382"/>
        <w:jc w:val="both"/>
        <w:rPr>
          <w:rFonts w:ascii="Times New Roman" w:hAnsi="Times New Roman"/>
          <w:bCs/>
          <w:color w:val="000000" w:themeColor="text1"/>
          <w:sz w:val="24"/>
          <w:szCs w:val="24"/>
        </w:rPr>
      </w:pPr>
    </w:p>
    <w:p w14:paraId="0988CB2F" w14:textId="7ED43F10" w:rsidR="00D77D51" w:rsidRDefault="00A93FB5" w:rsidP="00D77D51">
      <w:pPr>
        <w:spacing w:line="276" w:lineRule="auto"/>
        <w:ind w:right="382"/>
        <w:jc w:val="both"/>
        <w:rPr>
          <w:rFonts w:ascii="Times New Roman" w:hAnsi="Times New Roman"/>
          <w:bCs/>
          <w:color w:val="000000" w:themeColor="text1"/>
          <w:sz w:val="24"/>
          <w:szCs w:val="24"/>
        </w:rPr>
      </w:pPr>
      <w:r>
        <w:rPr>
          <w:rFonts w:ascii="Times New Roman" w:hAnsi="Times New Roman"/>
          <w:bCs/>
          <w:noProof/>
          <w:color w:val="000000" w:themeColor="text1"/>
          <w:sz w:val="24"/>
          <w:szCs w:val="24"/>
          <w:lang w:val="en-US" w:eastAsia="en-US"/>
        </w:rPr>
        <mc:AlternateContent>
          <mc:Choice Requires="wps">
            <w:drawing>
              <wp:anchor distT="0" distB="0" distL="114300" distR="114300" simplePos="0" relativeHeight="251661312" behindDoc="0" locked="0" layoutInCell="1" allowOverlap="1" wp14:anchorId="2826D6EC" wp14:editId="66E71162">
                <wp:simplePos x="0" y="0"/>
                <wp:positionH relativeFrom="column">
                  <wp:posOffset>3642995</wp:posOffset>
                </wp:positionH>
                <wp:positionV relativeFrom="paragraph">
                  <wp:posOffset>83820</wp:posOffset>
                </wp:positionV>
                <wp:extent cx="2571750" cy="5429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571750" cy="542925"/>
                        </a:xfrm>
                        <a:prstGeom prst="rect">
                          <a:avLst/>
                        </a:prstGeom>
                        <a:solidFill>
                          <a:schemeClr val="lt1"/>
                        </a:solidFill>
                        <a:ln w="6350">
                          <a:noFill/>
                        </a:ln>
                      </wps:spPr>
                      <wps:txbx>
                        <w:txbxContent>
                          <w:p w14:paraId="7B7311F1" w14:textId="3F305D3A" w:rsidR="00403014" w:rsidRDefault="00403014" w:rsidP="00A93FB5">
                            <w:pPr>
                              <w:jc w:val="center"/>
                              <w:rPr>
                                <w:rFonts w:ascii="Times New Roman" w:hAnsi="Times New Roman"/>
                              </w:rPr>
                            </w:pPr>
                            <w:r>
                              <w:rPr>
                                <w:rFonts w:ascii="Times New Roman" w:hAnsi="Times New Roman"/>
                              </w:rPr>
                              <w:t>_________________________________Potpis osobe ovlaštene za zastupanje</w:t>
                            </w:r>
                          </w:p>
                          <w:p w14:paraId="68250119" w14:textId="77777777" w:rsidR="00403014" w:rsidRDefault="00403014" w:rsidP="00A93FB5">
                            <w:pPr>
                              <w:jc w:val="center"/>
                              <w:rPr>
                                <w:rFonts w:ascii="Times New Roman" w:hAnsi="Times New Roman"/>
                              </w:rPr>
                            </w:pPr>
                          </w:p>
                          <w:p w14:paraId="6D0D3E05" w14:textId="77777777" w:rsidR="00403014" w:rsidRDefault="00403014" w:rsidP="00A93FB5">
                            <w:pPr>
                              <w:jc w:val="center"/>
                              <w:rPr>
                                <w:rFonts w:ascii="Times New Roman" w:hAnsi="Times New Roman"/>
                              </w:rPr>
                            </w:pPr>
                          </w:p>
                          <w:p w14:paraId="74B383F4" w14:textId="77777777" w:rsidR="00403014" w:rsidRPr="00A93FB5" w:rsidRDefault="00403014" w:rsidP="00A93FB5">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26D6EC" id="_x0000_t202" coordsize="21600,21600" o:spt="202" path="m,l,21600r21600,l21600,xe">
                <v:stroke joinstyle="miter"/>
                <v:path gradientshapeok="t" o:connecttype="rect"/>
              </v:shapetype>
              <v:shape id="Text Box 4" o:spid="_x0000_s1026" type="#_x0000_t202" style="position:absolute;left:0;text-align:left;margin-left:286.85pt;margin-top:6.6pt;width:20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" fillcolor="white [3201]" stroked="f" strokeweight=".5pt">
                <v:textbox>
                  <w:txbxContent>
                    <w:p w14:paraId="7B7311F1" w14:textId="3F305D3A" w:rsidR="00403014" w:rsidRDefault="00403014" w:rsidP="00A93FB5">
                      <w:pPr>
                        <w:jc w:val="center"/>
                        <w:rPr>
                          <w:rFonts w:ascii="Times New Roman" w:hAnsi="Times New Roman"/>
                        </w:rPr>
                      </w:pPr>
                      <w:r>
                        <w:rPr>
                          <w:rFonts w:ascii="Times New Roman" w:hAnsi="Times New Roman"/>
                        </w:rPr>
                        <w:t>_________________________________Potpis osobe ovlaštene za zastupanje</w:t>
                      </w:r>
                    </w:p>
                    <w:p w14:paraId="68250119" w14:textId="77777777" w:rsidR="00403014" w:rsidRDefault="00403014" w:rsidP="00A93FB5">
                      <w:pPr>
                        <w:jc w:val="center"/>
                        <w:rPr>
                          <w:rFonts w:ascii="Times New Roman" w:hAnsi="Times New Roman"/>
                        </w:rPr>
                      </w:pPr>
                    </w:p>
                    <w:p w14:paraId="6D0D3E05" w14:textId="77777777" w:rsidR="00403014" w:rsidRDefault="00403014" w:rsidP="00A93FB5">
                      <w:pPr>
                        <w:jc w:val="center"/>
                        <w:rPr>
                          <w:rFonts w:ascii="Times New Roman" w:hAnsi="Times New Roman"/>
                        </w:rPr>
                      </w:pPr>
                    </w:p>
                    <w:p w14:paraId="74B383F4" w14:textId="77777777" w:rsidR="00403014" w:rsidRPr="00A93FB5" w:rsidRDefault="00403014" w:rsidP="00A93FB5">
                      <w:pPr>
                        <w:jc w:val="center"/>
                        <w:rPr>
                          <w:rFonts w:ascii="Times New Roman" w:hAnsi="Times New Roman"/>
                        </w:rPr>
                      </w:pPr>
                    </w:p>
                  </w:txbxContent>
                </v:textbox>
              </v:shape>
            </w:pict>
          </mc:Fallback>
        </mc:AlternateContent>
      </w:r>
      <w:r w:rsidR="00D77D51">
        <w:rPr>
          <w:rFonts w:ascii="Times New Roman" w:hAnsi="Times New Roman"/>
          <w:bCs/>
          <w:noProof/>
          <w:color w:val="000000" w:themeColor="text1"/>
          <w:sz w:val="24"/>
          <w:szCs w:val="24"/>
          <w:lang w:val="en-US" w:eastAsia="en-US"/>
        </w:rPr>
        <mc:AlternateContent>
          <mc:Choice Requires="wps">
            <w:drawing>
              <wp:anchor distT="0" distB="0" distL="114300" distR="114300" simplePos="0" relativeHeight="251660288" behindDoc="0" locked="0" layoutInCell="1" allowOverlap="1" wp14:anchorId="0F6E5FE7" wp14:editId="58DA5572">
                <wp:simplePos x="0" y="0"/>
                <wp:positionH relativeFrom="column">
                  <wp:posOffset>2357120</wp:posOffset>
                </wp:positionH>
                <wp:positionV relativeFrom="paragraph">
                  <wp:posOffset>83819</wp:posOffset>
                </wp:positionV>
                <wp:extent cx="857250" cy="4857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857250" cy="485775"/>
                        </a:xfrm>
                        <a:prstGeom prst="rect">
                          <a:avLst/>
                        </a:prstGeom>
                        <a:solidFill>
                          <a:schemeClr val="lt1"/>
                        </a:solidFill>
                        <a:ln w="6350">
                          <a:noFill/>
                        </a:ln>
                      </wps:spPr>
                      <wps:txbx>
                        <w:txbxContent>
                          <w:p w14:paraId="045C8AB4" w14:textId="58D7577D" w:rsidR="00403014" w:rsidRPr="00A93FB5" w:rsidRDefault="00403014" w:rsidP="00D77D51">
                            <w:pPr>
                              <w:jc w:val="center"/>
                              <w:rPr>
                                <w:rFonts w:ascii="Times New Roman" w:hAnsi="Times New Roman"/>
                              </w:rPr>
                            </w:pPr>
                            <w:r>
                              <w:rPr>
                                <w:rFonts w:ascii="Times New Roman" w:hAnsi="Times New Roman"/>
                              </w:rPr>
                              <w:t>_________</w:t>
                            </w:r>
                            <w:r w:rsidRPr="00A93FB5">
                              <w:rPr>
                                <w:rFonts w:ascii="Times New Roman" w:hAnsi="Times New Roman"/>
                              </w:rPr>
                              <w:t>M.P.</w:t>
                            </w:r>
                          </w:p>
                          <w:p w14:paraId="417ED58E" w14:textId="77777777" w:rsidR="00403014" w:rsidRPr="00D77D51" w:rsidRDefault="00403014" w:rsidP="00D77D51">
                            <w:pPr>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E5FE7" id="Text Box 2" o:spid="_x0000_s1027" type="#_x0000_t202" style="position:absolute;left:0;text-align:left;margin-left:185.6pt;margin-top:6.6pt;width:67.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" fillcolor="white [3201]" stroked="f" strokeweight=".5pt">
                <v:textbox>
                  <w:txbxContent>
                    <w:p w14:paraId="045C8AB4" w14:textId="58D7577D" w:rsidR="00403014" w:rsidRPr="00A93FB5" w:rsidRDefault="00403014" w:rsidP="00D77D51">
                      <w:pPr>
                        <w:jc w:val="center"/>
                        <w:rPr>
                          <w:rFonts w:ascii="Times New Roman" w:hAnsi="Times New Roman"/>
                        </w:rPr>
                      </w:pPr>
                      <w:r>
                        <w:rPr>
                          <w:rFonts w:ascii="Times New Roman" w:hAnsi="Times New Roman"/>
                        </w:rPr>
                        <w:t>_________</w:t>
                      </w:r>
                      <w:r w:rsidRPr="00A93FB5">
                        <w:rPr>
                          <w:rFonts w:ascii="Times New Roman" w:hAnsi="Times New Roman"/>
                        </w:rPr>
                        <w:t>M.P.</w:t>
                      </w:r>
                    </w:p>
                    <w:p w14:paraId="417ED58E" w14:textId="77777777" w:rsidR="00403014" w:rsidRPr="00D77D51" w:rsidRDefault="00403014" w:rsidP="00D77D51">
                      <w:pPr>
                        <w:jc w:val="center"/>
                        <w:rPr>
                          <w:rFonts w:ascii="Times New Roman" w:hAnsi="Times New Roman"/>
                        </w:rPr>
                      </w:pPr>
                    </w:p>
                  </w:txbxContent>
                </v:textbox>
              </v:shape>
            </w:pict>
          </mc:Fallback>
        </mc:AlternateContent>
      </w:r>
      <w:r w:rsidR="00D77D51">
        <w:rPr>
          <w:rFonts w:ascii="Times New Roman" w:hAnsi="Times New Roman"/>
          <w:bCs/>
          <w:noProof/>
          <w:color w:val="000000" w:themeColor="text1"/>
          <w:sz w:val="24"/>
          <w:szCs w:val="24"/>
          <w:lang w:val="en-US" w:eastAsia="en-US"/>
        </w:rPr>
        <mc:AlternateContent>
          <mc:Choice Requires="wps">
            <w:drawing>
              <wp:anchor distT="0" distB="0" distL="114300" distR="114300" simplePos="0" relativeHeight="251659264" behindDoc="0" locked="0" layoutInCell="1" allowOverlap="1" wp14:anchorId="2D24C395" wp14:editId="4DDF36B8">
                <wp:simplePos x="0" y="0"/>
                <wp:positionH relativeFrom="column">
                  <wp:posOffset>13970</wp:posOffset>
                </wp:positionH>
                <wp:positionV relativeFrom="paragraph">
                  <wp:posOffset>83819</wp:posOffset>
                </wp:positionV>
                <wp:extent cx="1533600" cy="486000"/>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533600" cy="486000"/>
                        </a:xfrm>
                        <a:prstGeom prst="rect">
                          <a:avLst/>
                        </a:prstGeom>
                        <a:solidFill>
                          <a:schemeClr val="lt1"/>
                        </a:solidFill>
                        <a:ln w="6350">
                          <a:noFill/>
                        </a:ln>
                      </wps:spPr>
                      <wps:txbx>
                        <w:txbxContent>
                          <w:p w14:paraId="263439A5" w14:textId="58444454" w:rsidR="00403014" w:rsidRDefault="00403014" w:rsidP="00D77D51">
                            <w:pPr>
                              <w:jc w:val="center"/>
                            </w:pPr>
                            <w:r>
                              <w:t>___________________</w:t>
                            </w:r>
                            <w:r w:rsidRPr="00D77D51">
                              <w:rPr>
                                <w:rFonts w:ascii="Times New Roman" w:hAnsi="Times New Roman"/>
                              </w:rPr>
                              <w:t>Mjesto i 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24C395" id="Text Box 1" o:spid="_x0000_s1028" type="#_x0000_t202" style="position:absolute;left:0;text-align:left;margin-left:1.1pt;margin-top:6.6pt;width:120.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" fillcolor="white [3201]" stroked="f" strokeweight=".5pt">
                <v:textbox>
                  <w:txbxContent>
                    <w:p w14:paraId="263439A5" w14:textId="58444454" w:rsidR="00403014" w:rsidRDefault="00403014" w:rsidP="00D77D51">
                      <w:pPr>
                        <w:jc w:val="center"/>
                      </w:pPr>
                      <w:r>
                        <w:t>___________________</w:t>
                      </w:r>
                      <w:r w:rsidRPr="00D77D51">
                        <w:rPr>
                          <w:rFonts w:ascii="Times New Roman" w:hAnsi="Times New Roman"/>
                        </w:rPr>
                        <w:t>Mjesto i datum</w:t>
                      </w:r>
                    </w:p>
                  </w:txbxContent>
                </v:textbox>
              </v:shape>
            </w:pict>
          </mc:Fallback>
        </mc:AlternateContent>
      </w:r>
    </w:p>
    <w:p w14:paraId="37A4F7B2" w14:textId="4EBF2C4C" w:rsidR="00D77D51" w:rsidRDefault="00D77D51" w:rsidP="00D77D51">
      <w:pPr>
        <w:spacing w:line="276" w:lineRule="auto"/>
        <w:ind w:right="382"/>
        <w:jc w:val="both"/>
        <w:rPr>
          <w:rFonts w:ascii="Times New Roman" w:hAnsi="Times New Roman"/>
          <w:bCs/>
          <w:color w:val="000000" w:themeColor="text1"/>
          <w:sz w:val="24"/>
          <w:szCs w:val="24"/>
        </w:rPr>
      </w:pPr>
    </w:p>
    <w:p w14:paraId="17134823" w14:textId="77777777" w:rsidR="00D77D51" w:rsidRPr="00D77D51" w:rsidRDefault="00D77D51" w:rsidP="00D77D51">
      <w:pPr>
        <w:spacing w:line="276" w:lineRule="auto"/>
        <w:ind w:right="382"/>
        <w:jc w:val="both"/>
        <w:rPr>
          <w:rFonts w:ascii="Times New Roman" w:hAnsi="Times New Roman"/>
          <w:bCs/>
          <w:color w:val="000000" w:themeColor="text1"/>
          <w:sz w:val="24"/>
          <w:szCs w:val="24"/>
        </w:rPr>
      </w:pPr>
    </w:p>
    <w:p w14:paraId="54BFF518" w14:textId="77777777" w:rsidR="00D77D51" w:rsidRPr="001C1C3A" w:rsidRDefault="00D77D51" w:rsidP="00D77D51">
      <w:pPr>
        <w:spacing w:line="276" w:lineRule="auto"/>
        <w:ind w:right="382"/>
        <w:jc w:val="both"/>
        <w:rPr>
          <w:rFonts w:ascii="Times New Roman" w:hAnsi="Times New Roman"/>
          <w:b/>
          <w:color w:val="000000" w:themeColor="text1"/>
          <w:sz w:val="24"/>
          <w:szCs w:val="24"/>
        </w:rPr>
      </w:pPr>
    </w:p>
    <w:sectPr w:rsidR="00D77D51" w:rsidRPr="001C1C3A" w:rsidSect="00985677">
      <w:footerReference w:type="default" r:id="rId17"/>
      <w:pgSz w:w="11906" w:h="16838" w:code="9"/>
      <w:pgMar w:top="1134" w:right="709" w:bottom="1247"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FC310" w14:textId="77777777" w:rsidR="009527CA" w:rsidRDefault="009527CA" w:rsidP="00783B96">
      <w:pPr>
        <w:spacing w:after="0" w:line="240" w:lineRule="auto"/>
      </w:pPr>
      <w:r>
        <w:separator/>
      </w:r>
    </w:p>
  </w:endnote>
  <w:endnote w:type="continuationSeparator" w:id="0">
    <w:p w14:paraId="645DEC11" w14:textId="77777777" w:rsidR="009527CA" w:rsidRDefault="009527CA" w:rsidP="0078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SimSun">
    <w:altName w:val="宋体"/>
    <w:charset w:val="86"/>
    <w:family w:val="auto"/>
    <w:pitch w:val="variable"/>
    <w:sig w:usb0="00000003" w:usb1="288F0000" w:usb2="00000016" w:usb3="00000000" w:csb0="00040001" w:csb1="00000000"/>
  </w:font>
  <w:font w:name="Segoe UI">
    <w:charset w:val="EE"/>
    <w:family w:val="swiss"/>
    <w:pitch w:val="variable"/>
    <w:sig w:usb0="E4002EFF" w:usb1="C000E47F"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E3ECA" w14:textId="77777777" w:rsidR="00403014" w:rsidRPr="00403014" w:rsidRDefault="00403014" w:rsidP="00403014">
    <w:pPr>
      <w:spacing w:after="0" w:line="240" w:lineRule="auto"/>
      <w:jc w:val="center"/>
      <w:rPr>
        <w:rFonts w:ascii="Times New Roman" w:eastAsia="Times New Roman" w:hAnsi="Times New Roman"/>
        <w:b/>
        <w:sz w:val="12"/>
        <w:szCs w:val="12"/>
        <w:lang w:eastAsia="hr-HR"/>
      </w:rPr>
    </w:pPr>
    <w:r w:rsidRPr="00403014">
      <w:rPr>
        <w:rFonts w:ascii="Times New Roman" w:eastAsia="Times New Roman" w:hAnsi="Times New Roman"/>
        <w:b/>
        <w:sz w:val="12"/>
        <w:szCs w:val="12"/>
        <w:lang w:eastAsia="hr-HR"/>
      </w:rPr>
      <w:t>OVAJ PROJEKT SUFINANCIRAN JE SREDSTVIMA EUROPSKE UNIJE</w:t>
    </w:r>
  </w:p>
  <w:p w14:paraId="1F1BA3F3" w14:textId="77777777" w:rsidR="00403014" w:rsidRPr="00403014" w:rsidRDefault="00403014" w:rsidP="00403014">
    <w:pPr>
      <w:spacing w:after="0" w:line="240" w:lineRule="auto"/>
      <w:jc w:val="center"/>
      <w:rPr>
        <w:rFonts w:ascii="Times New Roman" w:eastAsia="Times New Roman" w:hAnsi="Times New Roman"/>
        <w:b/>
        <w:sz w:val="12"/>
        <w:szCs w:val="12"/>
        <w:lang w:eastAsia="hr-HR"/>
      </w:rPr>
    </w:pPr>
    <w:r w:rsidRPr="00403014">
      <w:rPr>
        <w:rFonts w:ascii="Times New Roman" w:eastAsia="Times New Roman" w:hAnsi="Times New Roman"/>
        <w:b/>
        <w:sz w:val="12"/>
        <w:szCs w:val="12"/>
        <w:lang w:eastAsia="hr-HR"/>
      </w:rPr>
      <w:t>Europski poljoprivredni fond za ruralni razvoj</w:t>
    </w:r>
  </w:p>
  <w:p w14:paraId="026D6F95" w14:textId="77777777" w:rsidR="00403014" w:rsidRPr="00403014" w:rsidRDefault="00403014" w:rsidP="00403014">
    <w:pPr>
      <w:spacing w:after="0" w:line="240" w:lineRule="auto"/>
      <w:jc w:val="center"/>
      <w:rPr>
        <w:rFonts w:ascii="Times New Roman" w:eastAsia="Times New Roman" w:hAnsi="Times New Roman"/>
        <w:b/>
        <w:i/>
        <w:sz w:val="12"/>
        <w:szCs w:val="12"/>
        <w:lang w:eastAsia="hr-HR"/>
      </w:rPr>
    </w:pPr>
    <w:r w:rsidRPr="00403014">
      <w:rPr>
        <w:rFonts w:ascii="Times New Roman" w:eastAsia="Times New Roman" w:hAnsi="Times New Roman"/>
        <w:b/>
        <w:i/>
        <w:sz w:val="12"/>
        <w:szCs w:val="12"/>
        <w:lang w:eastAsia="hr-HR"/>
      </w:rPr>
      <w:t>REKONSTRUKCIJA VATROGASNOG DOMA DVD-a KLANA</w:t>
    </w:r>
  </w:p>
  <w:p w14:paraId="3B5E537D" w14:textId="77777777" w:rsidR="00403014" w:rsidRPr="00403014" w:rsidRDefault="00403014" w:rsidP="00403014">
    <w:pPr>
      <w:spacing w:after="0" w:line="240" w:lineRule="auto"/>
      <w:jc w:val="center"/>
      <w:rPr>
        <w:rFonts w:ascii="Times New Roman" w:eastAsia="Times New Roman" w:hAnsi="Times New Roman"/>
        <w:noProof/>
        <w:sz w:val="12"/>
        <w:szCs w:val="12"/>
        <w:lang w:eastAsia="hr-HR"/>
      </w:rPr>
    </w:pPr>
    <w:r w:rsidRPr="00403014">
      <w:rPr>
        <w:rFonts w:ascii="Times New Roman" w:eastAsia="Times New Roman" w:hAnsi="Times New Roman"/>
        <w:noProof/>
        <w:sz w:val="12"/>
        <w:szCs w:val="12"/>
        <w:lang w:val="en-US" w:eastAsia="en-US"/>
      </w:rPr>
      <w:drawing>
        <wp:inline distT="0" distB="0" distL="0" distR="0" wp14:anchorId="252B04B7" wp14:editId="7E60A8DC">
          <wp:extent cx="323850" cy="177800"/>
          <wp:effectExtent l="0" t="0" r="0" b="0"/>
          <wp:docPr id="120" name="Slika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
                    <a:extLst>
                      <a:ext uri="{28A0092B-C50C-407E-A947-70E740481C1C}">
                        <a14:useLocalDpi xmlns:a14="http://schemas.microsoft.com/office/drawing/2010/main" val="0"/>
                      </a:ext>
                    </a:extLst>
                  </a:blip>
                  <a:srcRect l="6879" r="8202" b="-323"/>
                  <a:stretch>
                    <a:fillRect/>
                  </a:stretch>
                </pic:blipFill>
                <pic:spPr bwMode="auto">
                  <a:xfrm>
                    <a:off x="0" y="0"/>
                    <a:ext cx="323850" cy="177800"/>
                  </a:xfrm>
                  <a:prstGeom prst="rect">
                    <a:avLst/>
                  </a:prstGeom>
                  <a:noFill/>
                  <a:ln>
                    <a:noFill/>
                  </a:ln>
                </pic:spPr>
              </pic:pic>
            </a:graphicData>
          </a:graphic>
        </wp:inline>
      </w:drawing>
    </w:r>
    <w:r w:rsidRPr="00403014">
      <w:rPr>
        <w:rFonts w:ascii="Times New Roman" w:eastAsia="Times New Roman" w:hAnsi="Times New Roman"/>
        <w:noProof/>
        <w:sz w:val="12"/>
        <w:szCs w:val="12"/>
        <w:lang w:eastAsia="hr-HR"/>
      </w:rPr>
      <w:tab/>
    </w:r>
    <w:r w:rsidRPr="00403014">
      <w:rPr>
        <w:rFonts w:ascii="Times New Roman" w:eastAsia="Times New Roman" w:hAnsi="Times New Roman"/>
        <w:noProof/>
        <w:sz w:val="12"/>
        <w:szCs w:val="12"/>
        <w:lang w:val="en-US" w:eastAsia="en-US"/>
      </w:rPr>
      <w:drawing>
        <wp:inline distT="0" distB="0" distL="0" distR="0" wp14:anchorId="5D3AF718" wp14:editId="3A263CFE">
          <wp:extent cx="336331" cy="178592"/>
          <wp:effectExtent l="0" t="0" r="6985" b="0"/>
          <wp:docPr id="121" name="Slika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76981" cy="253277"/>
                  </a:xfrm>
                  <a:prstGeom prst="rect">
                    <a:avLst/>
                  </a:prstGeom>
                </pic:spPr>
              </pic:pic>
            </a:graphicData>
          </a:graphic>
        </wp:inline>
      </w:drawing>
    </w:r>
  </w:p>
  <w:p w14:paraId="2CB5AA45" w14:textId="77777777" w:rsidR="00403014" w:rsidRPr="00403014" w:rsidRDefault="00403014" w:rsidP="00403014">
    <w:pPr>
      <w:spacing w:after="0" w:line="240" w:lineRule="auto"/>
      <w:jc w:val="center"/>
      <w:rPr>
        <w:rFonts w:ascii="Times New Roman" w:eastAsia="Times New Roman" w:hAnsi="Times New Roman"/>
        <w:b/>
        <w:sz w:val="12"/>
        <w:szCs w:val="12"/>
        <w:lang w:eastAsia="hr-HR"/>
      </w:rPr>
    </w:pPr>
    <w:r w:rsidRPr="00403014">
      <w:rPr>
        <w:rFonts w:ascii="Times New Roman" w:eastAsia="Times New Roman" w:hAnsi="Times New Roman"/>
        <w:b/>
        <w:sz w:val="12"/>
        <w:szCs w:val="12"/>
        <w:lang w:eastAsia="hr-HR"/>
      </w:rPr>
      <w:t>PROGRAM RURALNOG RAZVOJA 2014. - 2020.</w:t>
    </w:r>
  </w:p>
  <w:p w14:paraId="5051EAF6" w14:textId="77777777" w:rsidR="00403014" w:rsidRPr="00403014" w:rsidRDefault="00403014" w:rsidP="00403014">
    <w:pPr>
      <w:spacing w:after="0" w:line="240" w:lineRule="auto"/>
      <w:jc w:val="center"/>
      <w:rPr>
        <w:rFonts w:ascii="Times New Roman" w:eastAsia="Times New Roman" w:hAnsi="Times New Roman"/>
        <w:b/>
        <w:sz w:val="12"/>
        <w:szCs w:val="12"/>
        <w:lang w:eastAsia="hr-HR"/>
      </w:rPr>
    </w:pPr>
    <w:r w:rsidRPr="00403014">
      <w:rPr>
        <w:rFonts w:ascii="Times New Roman" w:eastAsia="Times New Roman" w:hAnsi="Times New Roman"/>
        <w:b/>
        <w:sz w:val="12"/>
        <w:szCs w:val="12"/>
        <w:lang w:eastAsia="hr-HR"/>
      </w:rPr>
      <w:t>Udio u sufinanciranom dijelu: 85% EU, 15% RH</w:t>
    </w:r>
  </w:p>
  <w:p w14:paraId="71AFCDA9" w14:textId="77777777" w:rsidR="00403014" w:rsidRPr="00403014" w:rsidRDefault="00403014" w:rsidP="00403014">
    <w:pPr>
      <w:spacing w:after="0" w:line="240" w:lineRule="auto"/>
      <w:jc w:val="center"/>
      <w:rPr>
        <w:rFonts w:ascii="Times New Roman" w:eastAsia="Times New Roman" w:hAnsi="Times New Roman"/>
        <w:b/>
        <w:i/>
        <w:sz w:val="12"/>
        <w:szCs w:val="12"/>
        <w:lang w:eastAsia="hr-HR"/>
      </w:rPr>
    </w:pPr>
    <w:r w:rsidRPr="00403014">
      <w:rPr>
        <w:rFonts w:ascii="Times New Roman" w:eastAsia="Times New Roman" w:hAnsi="Times New Roman"/>
        <w:b/>
        <w:i/>
        <w:sz w:val="12"/>
        <w:szCs w:val="12"/>
        <w:lang w:eastAsia="hr-HR"/>
      </w:rPr>
      <w:t>Europski poljoprivredni fond za ruralni razvoj: Europa ulaže u ruralna područja</w:t>
    </w:r>
  </w:p>
  <w:p w14:paraId="0071B4A0" w14:textId="77777777" w:rsidR="00403014" w:rsidRPr="00403014" w:rsidRDefault="00403014" w:rsidP="00403014">
    <w:pPr>
      <w:spacing w:after="0" w:line="240" w:lineRule="auto"/>
      <w:jc w:val="center"/>
      <w:rPr>
        <w:rFonts w:ascii="Times New Roman" w:eastAsia="Times New Roman" w:hAnsi="Times New Roman"/>
        <w:lang w:eastAsia="hr-HR" w:bidi="ta-IN"/>
      </w:rPr>
    </w:pPr>
  </w:p>
  <w:p w14:paraId="39CD85B5" w14:textId="77777777" w:rsidR="00403014" w:rsidRDefault="004030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44E59" w14:textId="77777777" w:rsidR="00403014" w:rsidRDefault="00403014">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747E759C" w14:textId="77777777" w:rsidR="00403014" w:rsidRDefault="0040301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905195"/>
      <w:docPartObj>
        <w:docPartGallery w:val="Page Numbers (Bottom of Page)"/>
        <w:docPartUnique/>
      </w:docPartObj>
    </w:sdtPr>
    <w:sdtEndPr/>
    <w:sdtContent>
      <w:p w14:paraId="7A44F7A8" w14:textId="105F4B6C" w:rsidR="00403014" w:rsidRDefault="00403014">
        <w:pPr>
          <w:pStyle w:val="Footer"/>
          <w:jc w:val="right"/>
        </w:pPr>
        <w:r>
          <w:rPr>
            <w:noProof/>
          </w:rPr>
          <w:fldChar w:fldCharType="begin"/>
        </w:r>
        <w:r>
          <w:rPr>
            <w:noProof/>
          </w:rPr>
          <w:instrText xml:space="preserve"> PAGE   \* MERGEFORMAT </w:instrText>
        </w:r>
        <w:r>
          <w:rPr>
            <w:noProof/>
          </w:rPr>
          <w:fldChar w:fldCharType="separate"/>
        </w:r>
        <w:r w:rsidR="00B947CD">
          <w:rPr>
            <w:noProof/>
          </w:rPr>
          <w:t>28</w:t>
        </w:r>
        <w:r>
          <w:rPr>
            <w:noProof/>
          </w:rPr>
          <w:fldChar w:fldCharType="end"/>
        </w:r>
      </w:p>
    </w:sdtContent>
  </w:sdt>
  <w:p w14:paraId="42DDDD85" w14:textId="77777777" w:rsidR="00403014" w:rsidRDefault="004030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24EFF" w14:textId="77777777" w:rsidR="009527CA" w:rsidRDefault="009527CA" w:rsidP="00783B96">
      <w:pPr>
        <w:spacing w:after="0" w:line="240" w:lineRule="auto"/>
      </w:pPr>
      <w:r>
        <w:separator/>
      </w:r>
    </w:p>
  </w:footnote>
  <w:footnote w:type="continuationSeparator" w:id="0">
    <w:p w14:paraId="50A2ADAF" w14:textId="77777777" w:rsidR="009527CA" w:rsidRDefault="009527CA" w:rsidP="00783B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805"/>
      <w:gridCol w:w="5183"/>
    </w:tblGrid>
    <w:tr w:rsidR="00403014" w14:paraId="672FFD19" w14:textId="77777777" w:rsidTr="005729C8">
      <w:tc>
        <w:tcPr>
          <w:tcW w:w="4123" w:type="dxa"/>
          <w:vAlign w:val="center"/>
        </w:tcPr>
        <w:p w14:paraId="45C2540F" w14:textId="7A9F98D4" w:rsidR="00403014" w:rsidRDefault="00403014" w:rsidP="00212430">
          <w:pPr>
            <w:pStyle w:val="Header"/>
            <w:tabs>
              <w:tab w:val="left" w:pos="4070"/>
            </w:tabs>
            <w:jc w:val="center"/>
            <w:rPr>
              <w:rFonts w:ascii="Arial" w:hAnsi="Arial" w:cs="Arial"/>
              <w:b/>
            </w:rPr>
          </w:pPr>
        </w:p>
      </w:tc>
      <w:tc>
        <w:tcPr>
          <w:tcW w:w="805" w:type="dxa"/>
          <w:vAlign w:val="center"/>
        </w:tcPr>
        <w:p w14:paraId="4B1F9DE3" w14:textId="77777777" w:rsidR="00403014" w:rsidRDefault="00403014" w:rsidP="00212430">
          <w:pPr>
            <w:pStyle w:val="Header"/>
            <w:tabs>
              <w:tab w:val="left" w:pos="4070"/>
            </w:tabs>
            <w:jc w:val="center"/>
            <w:rPr>
              <w:rFonts w:ascii="Arial" w:hAnsi="Arial" w:cs="Arial"/>
              <w:b/>
            </w:rPr>
          </w:pPr>
        </w:p>
      </w:tc>
      <w:tc>
        <w:tcPr>
          <w:tcW w:w="5183" w:type="dxa"/>
          <w:vAlign w:val="center"/>
        </w:tcPr>
        <w:p w14:paraId="16F8F086" w14:textId="4344DF70" w:rsidR="00403014" w:rsidRDefault="00403014" w:rsidP="00212430">
          <w:pPr>
            <w:pStyle w:val="Header"/>
            <w:tabs>
              <w:tab w:val="left" w:pos="4070"/>
            </w:tabs>
            <w:jc w:val="center"/>
            <w:rPr>
              <w:rFonts w:ascii="Arial" w:hAnsi="Arial" w:cs="Arial"/>
              <w:b/>
            </w:rPr>
          </w:pPr>
        </w:p>
      </w:tc>
    </w:tr>
  </w:tbl>
  <w:p w14:paraId="370D9FAB" w14:textId="77777777" w:rsidR="00403014" w:rsidRPr="00FF12FD" w:rsidRDefault="00403014" w:rsidP="00212430">
    <w:pPr>
      <w:pStyle w:val="Header"/>
      <w:tabs>
        <w:tab w:val="left" w:pos="4070"/>
      </w:tabs>
      <w:jc w:val="center"/>
      <w:rPr>
        <w:rFonts w:ascii="Arial" w:hAnsi="Arial"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3C2B"/>
    <w:multiLevelType w:val="hybridMultilevel"/>
    <w:tmpl w:val="FDC297B2"/>
    <w:lvl w:ilvl="0" w:tplc="642A1E3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1C7458"/>
    <w:multiLevelType w:val="hybridMultilevel"/>
    <w:tmpl w:val="58009444"/>
    <w:lvl w:ilvl="0" w:tplc="4C5E20B2">
      <w:start w:val="2"/>
      <w:numFmt w:val="bullet"/>
      <w:lvlText w:val="-"/>
      <w:lvlJc w:val="left"/>
      <w:pPr>
        <w:ind w:left="720" w:hanging="360"/>
      </w:pPr>
      <w:rPr>
        <w:rFonts w:ascii="Calibri" w:eastAsia="Times New Roman" w:hAnsi="Calibri"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6E50CEA"/>
    <w:multiLevelType w:val="hybridMultilevel"/>
    <w:tmpl w:val="E9A0606A"/>
    <w:lvl w:ilvl="0" w:tplc="5754BD7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nsid w:val="19BD0F49"/>
    <w:multiLevelType w:val="hybridMultilevel"/>
    <w:tmpl w:val="439C17DE"/>
    <w:lvl w:ilvl="0" w:tplc="5028998C">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nsid w:val="1A057005"/>
    <w:multiLevelType w:val="hybridMultilevel"/>
    <w:tmpl w:val="7A06D99E"/>
    <w:lvl w:ilvl="0" w:tplc="041A0017">
      <w:start w:val="1"/>
      <w:numFmt w:val="lowerLetter"/>
      <w:lvlText w:val="%1)"/>
      <w:lvlJc w:val="left"/>
      <w:pPr>
        <w:ind w:left="1068" w:hanging="708"/>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BEA1DB3"/>
    <w:multiLevelType w:val="hybridMultilevel"/>
    <w:tmpl w:val="1318C6D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25695C00"/>
    <w:multiLevelType w:val="hybridMultilevel"/>
    <w:tmpl w:val="4178EE4C"/>
    <w:lvl w:ilvl="0" w:tplc="4D60D704">
      <w:start w:val="3"/>
      <w:numFmt w:val="bullet"/>
      <w:lvlText w:val="-"/>
      <w:lvlJc w:val="left"/>
      <w:pPr>
        <w:ind w:left="361" w:hanging="360"/>
      </w:pPr>
      <w:rPr>
        <w:rFonts w:ascii="Times New Roman" w:eastAsia="SimSun" w:hAnsi="Times New Roman" w:cs="Times New Roman" w:hint="default"/>
      </w:rPr>
    </w:lvl>
    <w:lvl w:ilvl="1" w:tplc="041A0003" w:tentative="1">
      <w:start w:val="1"/>
      <w:numFmt w:val="bullet"/>
      <w:lvlText w:val="o"/>
      <w:lvlJc w:val="left"/>
      <w:pPr>
        <w:ind w:left="1081" w:hanging="360"/>
      </w:pPr>
      <w:rPr>
        <w:rFonts w:ascii="Courier New" w:hAnsi="Courier New" w:cs="Courier New" w:hint="default"/>
      </w:rPr>
    </w:lvl>
    <w:lvl w:ilvl="2" w:tplc="041A0005" w:tentative="1">
      <w:start w:val="1"/>
      <w:numFmt w:val="bullet"/>
      <w:lvlText w:val=""/>
      <w:lvlJc w:val="left"/>
      <w:pPr>
        <w:ind w:left="1801" w:hanging="360"/>
      </w:pPr>
      <w:rPr>
        <w:rFonts w:ascii="Wingdings" w:hAnsi="Wingdings" w:hint="default"/>
      </w:rPr>
    </w:lvl>
    <w:lvl w:ilvl="3" w:tplc="041A0001" w:tentative="1">
      <w:start w:val="1"/>
      <w:numFmt w:val="bullet"/>
      <w:lvlText w:val=""/>
      <w:lvlJc w:val="left"/>
      <w:pPr>
        <w:ind w:left="2521" w:hanging="360"/>
      </w:pPr>
      <w:rPr>
        <w:rFonts w:ascii="Symbol" w:hAnsi="Symbol" w:hint="default"/>
      </w:rPr>
    </w:lvl>
    <w:lvl w:ilvl="4" w:tplc="041A0003" w:tentative="1">
      <w:start w:val="1"/>
      <w:numFmt w:val="bullet"/>
      <w:lvlText w:val="o"/>
      <w:lvlJc w:val="left"/>
      <w:pPr>
        <w:ind w:left="3241" w:hanging="360"/>
      </w:pPr>
      <w:rPr>
        <w:rFonts w:ascii="Courier New" w:hAnsi="Courier New" w:cs="Courier New" w:hint="default"/>
      </w:rPr>
    </w:lvl>
    <w:lvl w:ilvl="5" w:tplc="041A0005" w:tentative="1">
      <w:start w:val="1"/>
      <w:numFmt w:val="bullet"/>
      <w:lvlText w:val=""/>
      <w:lvlJc w:val="left"/>
      <w:pPr>
        <w:ind w:left="3961" w:hanging="360"/>
      </w:pPr>
      <w:rPr>
        <w:rFonts w:ascii="Wingdings" w:hAnsi="Wingdings" w:hint="default"/>
      </w:rPr>
    </w:lvl>
    <w:lvl w:ilvl="6" w:tplc="041A0001" w:tentative="1">
      <w:start w:val="1"/>
      <w:numFmt w:val="bullet"/>
      <w:lvlText w:val=""/>
      <w:lvlJc w:val="left"/>
      <w:pPr>
        <w:ind w:left="4681" w:hanging="360"/>
      </w:pPr>
      <w:rPr>
        <w:rFonts w:ascii="Symbol" w:hAnsi="Symbol" w:hint="default"/>
      </w:rPr>
    </w:lvl>
    <w:lvl w:ilvl="7" w:tplc="041A0003" w:tentative="1">
      <w:start w:val="1"/>
      <w:numFmt w:val="bullet"/>
      <w:lvlText w:val="o"/>
      <w:lvlJc w:val="left"/>
      <w:pPr>
        <w:ind w:left="5401" w:hanging="360"/>
      </w:pPr>
      <w:rPr>
        <w:rFonts w:ascii="Courier New" w:hAnsi="Courier New" w:cs="Courier New" w:hint="default"/>
      </w:rPr>
    </w:lvl>
    <w:lvl w:ilvl="8" w:tplc="041A0005" w:tentative="1">
      <w:start w:val="1"/>
      <w:numFmt w:val="bullet"/>
      <w:lvlText w:val=""/>
      <w:lvlJc w:val="left"/>
      <w:pPr>
        <w:ind w:left="6121" w:hanging="360"/>
      </w:pPr>
      <w:rPr>
        <w:rFonts w:ascii="Wingdings" w:hAnsi="Wingdings" w:hint="default"/>
      </w:rPr>
    </w:lvl>
  </w:abstractNum>
  <w:abstractNum w:abstractNumId="8">
    <w:nsid w:val="2BDC5984"/>
    <w:multiLevelType w:val="multilevel"/>
    <w:tmpl w:val="EBC239DA"/>
    <w:lvl w:ilvl="0">
      <w:start w:val="1"/>
      <w:numFmt w:val="decimal"/>
      <w:lvlText w:val="%1."/>
      <w:lvlJc w:val="left"/>
      <w:pPr>
        <w:ind w:left="1004" w:hanging="360"/>
      </w:pPr>
      <w:rPr>
        <w:b w:val="0"/>
        <w:i w:val="0"/>
      </w:rPr>
    </w:lvl>
    <w:lvl w:ilvl="1">
      <w:start w:val="6"/>
      <w:numFmt w:val="decimal"/>
      <w:isLgl/>
      <w:lvlText w:val="%1.%2."/>
      <w:lvlJc w:val="left"/>
      <w:pPr>
        <w:ind w:left="1244" w:hanging="600"/>
      </w:pPr>
      <w:rPr>
        <w:rFonts w:hint="default"/>
        <w:b/>
        <w:sz w:val="24"/>
      </w:rPr>
    </w:lvl>
    <w:lvl w:ilvl="2">
      <w:start w:val="3"/>
      <w:numFmt w:val="decimal"/>
      <w:isLgl/>
      <w:lvlText w:val="%1.%2.%3."/>
      <w:lvlJc w:val="left"/>
      <w:pPr>
        <w:ind w:left="1364" w:hanging="720"/>
      </w:pPr>
      <w:rPr>
        <w:rFonts w:hint="default"/>
        <w:b/>
        <w:sz w:val="24"/>
      </w:rPr>
    </w:lvl>
    <w:lvl w:ilvl="3">
      <w:start w:val="1"/>
      <w:numFmt w:val="decimal"/>
      <w:isLgl/>
      <w:lvlText w:val="%1.%2.%3.%4."/>
      <w:lvlJc w:val="left"/>
      <w:pPr>
        <w:ind w:left="1364" w:hanging="720"/>
      </w:pPr>
      <w:rPr>
        <w:rFonts w:hint="default"/>
        <w:b/>
        <w:sz w:val="24"/>
      </w:rPr>
    </w:lvl>
    <w:lvl w:ilvl="4">
      <w:start w:val="1"/>
      <w:numFmt w:val="decimal"/>
      <w:isLgl/>
      <w:lvlText w:val="%1.%2.%3.%4.%5."/>
      <w:lvlJc w:val="left"/>
      <w:pPr>
        <w:ind w:left="1724" w:hanging="1080"/>
      </w:pPr>
      <w:rPr>
        <w:rFonts w:hint="default"/>
        <w:b/>
        <w:sz w:val="24"/>
      </w:rPr>
    </w:lvl>
    <w:lvl w:ilvl="5">
      <w:start w:val="1"/>
      <w:numFmt w:val="decimal"/>
      <w:isLgl/>
      <w:lvlText w:val="%1.%2.%3.%4.%5.%6."/>
      <w:lvlJc w:val="left"/>
      <w:pPr>
        <w:ind w:left="1724" w:hanging="1080"/>
      </w:pPr>
      <w:rPr>
        <w:rFonts w:hint="default"/>
        <w:b/>
        <w:sz w:val="24"/>
      </w:rPr>
    </w:lvl>
    <w:lvl w:ilvl="6">
      <w:start w:val="1"/>
      <w:numFmt w:val="decimal"/>
      <w:isLgl/>
      <w:lvlText w:val="%1.%2.%3.%4.%5.%6.%7."/>
      <w:lvlJc w:val="left"/>
      <w:pPr>
        <w:ind w:left="2084" w:hanging="1440"/>
      </w:pPr>
      <w:rPr>
        <w:rFonts w:hint="default"/>
        <w:b/>
        <w:sz w:val="24"/>
      </w:rPr>
    </w:lvl>
    <w:lvl w:ilvl="7">
      <w:start w:val="1"/>
      <w:numFmt w:val="decimal"/>
      <w:isLgl/>
      <w:lvlText w:val="%1.%2.%3.%4.%5.%6.%7.%8."/>
      <w:lvlJc w:val="left"/>
      <w:pPr>
        <w:ind w:left="2084" w:hanging="1440"/>
      </w:pPr>
      <w:rPr>
        <w:rFonts w:hint="default"/>
        <w:b/>
        <w:sz w:val="24"/>
      </w:rPr>
    </w:lvl>
    <w:lvl w:ilvl="8">
      <w:start w:val="1"/>
      <w:numFmt w:val="decimal"/>
      <w:isLgl/>
      <w:lvlText w:val="%1.%2.%3.%4.%5.%6.%7.%8.%9."/>
      <w:lvlJc w:val="left"/>
      <w:pPr>
        <w:ind w:left="2444" w:hanging="1800"/>
      </w:pPr>
      <w:rPr>
        <w:rFonts w:hint="default"/>
        <w:b/>
        <w:sz w:val="24"/>
      </w:rPr>
    </w:lvl>
  </w:abstractNum>
  <w:abstractNum w:abstractNumId="9">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A574842"/>
    <w:multiLevelType w:val="hybridMultilevel"/>
    <w:tmpl w:val="BABAFAC6"/>
    <w:lvl w:ilvl="0" w:tplc="642A1E3C">
      <w:start w:val="1"/>
      <w:numFmt w:val="bullet"/>
      <w:lvlText w:val="-"/>
      <w:lvlJc w:val="left"/>
      <w:pPr>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3C414CD5"/>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3CB35F36"/>
    <w:multiLevelType w:val="hybridMultilevel"/>
    <w:tmpl w:val="AE046390"/>
    <w:lvl w:ilvl="0" w:tplc="3C3653D0">
      <w:numFmt w:val="bullet"/>
      <w:lvlText w:val="-"/>
      <w:lvlJc w:val="left"/>
      <w:pPr>
        <w:ind w:left="1128" w:hanging="360"/>
      </w:pPr>
      <w:rPr>
        <w:rFonts w:ascii="Calibri Light" w:eastAsia="SimSun" w:hAnsi="Calibri Light"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3">
    <w:nsid w:val="4446645F"/>
    <w:multiLevelType w:val="hybridMultilevel"/>
    <w:tmpl w:val="5B0AE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4C91D60"/>
    <w:multiLevelType w:val="hybridMultilevel"/>
    <w:tmpl w:val="6F14BF22"/>
    <w:lvl w:ilvl="0" w:tplc="D152B3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0EE091E"/>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nsid w:val="50F6443D"/>
    <w:multiLevelType w:val="hybridMultilevel"/>
    <w:tmpl w:val="3B5E0C8A"/>
    <w:lvl w:ilvl="0" w:tplc="4C5E20B2">
      <w:start w:val="2"/>
      <w:numFmt w:val="bullet"/>
      <w:lvlText w:val="-"/>
      <w:lvlJc w:val="left"/>
      <w:pPr>
        <w:ind w:left="1854" w:hanging="360"/>
      </w:pPr>
      <w:rPr>
        <w:rFonts w:ascii="Calibri" w:eastAsia="Times New Roman" w:hAnsi="Calibri" w:hint="default"/>
        <w:sz w:val="24"/>
        <w:szCs w:val="24"/>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17">
    <w:nsid w:val="5EC03430"/>
    <w:multiLevelType w:val="hybridMultilevel"/>
    <w:tmpl w:val="B54EF1DC"/>
    <w:lvl w:ilvl="0" w:tplc="ACC6CB88">
      <w:start w:val="1"/>
      <w:numFmt w:val="decimal"/>
      <w:lvlText w:val="%1."/>
      <w:lvlJc w:val="left"/>
      <w:pPr>
        <w:ind w:left="720" w:hanging="360"/>
      </w:pPr>
      <w:rPr>
        <w:rFonts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nsid w:val="5F7A0CA5"/>
    <w:multiLevelType w:val="hybridMultilevel"/>
    <w:tmpl w:val="DAD812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64FE3982"/>
    <w:multiLevelType w:val="hybridMultilevel"/>
    <w:tmpl w:val="18D02924"/>
    <w:lvl w:ilvl="0" w:tplc="3B5C974E">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A03569"/>
    <w:multiLevelType w:val="hybridMultilevel"/>
    <w:tmpl w:val="92C893EC"/>
    <w:lvl w:ilvl="0" w:tplc="845E8BC0">
      <w:numFmt w:val="bullet"/>
      <w:lvlText w:val="-"/>
      <w:lvlJc w:val="left"/>
      <w:pPr>
        <w:ind w:left="758" w:hanging="360"/>
      </w:pPr>
      <w:rPr>
        <w:rFonts w:ascii="Times New Roman" w:eastAsia="Times New Roman" w:hAnsi="Times New Roman" w:cs="Times New Roman"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22">
    <w:nsid w:val="6F47386D"/>
    <w:multiLevelType w:val="hybridMultilevel"/>
    <w:tmpl w:val="0BD8CD14"/>
    <w:lvl w:ilvl="0" w:tplc="F6CEF6BC">
      <w:start w:val="2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1132357"/>
    <w:multiLevelType w:val="hybridMultilevel"/>
    <w:tmpl w:val="FD1EF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4"/>
  </w:num>
  <w:num w:numId="4">
    <w:abstractNumId w:val="24"/>
  </w:num>
  <w:num w:numId="5">
    <w:abstractNumId w:val="5"/>
  </w:num>
  <w:num w:numId="6">
    <w:abstractNumId w:val="9"/>
  </w:num>
  <w:num w:numId="7">
    <w:abstractNumId w:val="18"/>
  </w:num>
  <w:num w:numId="8">
    <w:abstractNumId w:val="12"/>
  </w:num>
  <w:num w:numId="9">
    <w:abstractNumId w:val="8"/>
  </w:num>
  <w:num w:numId="10">
    <w:abstractNumId w:val="21"/>
  </w:num>
  <w:num w:numId="11">
    <w:abstractNumId w:val="20"/>
  </w:num>
  <w:num w:numId="12">
    <w:abstractNumId w:val="0"/>
  </w:num>
  <w:num w:numId="13">
    <w:abstractNumId w:val="10"/>
  </w:num>
  <w:num w:numId="14">
    <w:abstractNumId w:val="22"/>
  </w:num>
  <w:num w:numId="15">
    <w:abstractNumId w:val="7"/>
  </w:num>
  <w:num w:numId="16">
    <w:abstractNumId w:val="19"/>
  </w:num>
  <w:num w:numId="17">
    <w:abstractNumId w:val="16"/>
  </w:num>
  <w:num w:numId="18">
    <w:abstractNumId w:val="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
  </w:num>
  <w:num w:numId="22">
    <w:abstractNumId w:val="13"/>
  </w:num>
  <w:num w:numId="23">
    <w:abstractNumId w:val="11"/>
  </w:num>
  <w:num w:numId="24">
    <w:abstractNumId w:val="15"/>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74"/>
    <w:rsid w:val="0000280E"/>
    <w:rsid w:val="00002D96"/>
    <w:rsid w:val="00002DBF"/>
    <w:rsid w:val="00003C90"/>
    <w:rsid w:val="00004A71"/>
    <w:rsid w:val="0000688F"/>
    <w:rsid w:val="00006FC3"/>
    <w:rsid w:val="0000733C"/>
    <w:rsid w:val="0001189B"/>
    <w:rsid w:val="0001228B"/>
    <w:rsid w:val="0001253A"/>
    <w:rsid w:val="000126B5"/>
    <w:rsid w:val="000128A4"/>
    <w:rsid w:val="00013058"/>
    <w:rsid w:val="000131BF"/>
    <w:rsid w:val="0001326F"/>
    <w:rsid w:val="00013B55"/>
    <w:rsid w:val="00014379"/>
    <w:rsid w:val="00014E12"/>
    <w:rsid w:val="00014E75"/>
    <w:rsid w:val="000161F2"/>
    <w:rsid w:val="000166BA"/>
    <w:rsid w:val="000173C5"/>
    <w:rsid w:val="0001771E"/>
    <w:rsid w:val="00017F20"/>
    <w:rsid w:val="000205A2"/>
    <w:rsid w:val="0002060A"/>
    <w:rsid w:val="00021409"/>
    <w:rsid w:val="000216CD"/>
    <w:rsid w:val="000225CB"/>
    <w:rsid w:val="000227C3"/>
    <w:rsid w:val="00022A29"/>
    <w:rsid w:val="00023A31"/>
    <w:rsid w:val="00023CC7"/>
    <w:rsid w:val="00023CF3"/>
    <w:rsid w:val="00026448"/>
    <w:rsid w:val="00026FEE"/>
    <w:rsid w:val="000270A0"/>
    <w:rsid w:val="000270F6"/>
    <w:rsid w:val="000278CF"/>
    <w:rsid w:val="000301EF"/>
    <w:rsid w:val="00031282"/>
    <w:rsid w:val="00031721"/>
    <w:rsid w:val="000329E9"/>
    <w:rsid w:val="00032B9B"/>
    <w:rsid w:val="000356A8"/>
    <w:rsid w:val="00035F81"/>
    <w:rsid w:val="00037146"/>
    <w:rsid w:val="00037D5E"/>
    <w:rsid w:val="000416E8"/>
    <w:rsid w:val="000416FE"/>
    <w:rsid w:val="00042903"/>
    <w:rsid w:val="0004310A"/>
    <w:rsid w:val="00043EE1"/>
    <w:rsid w:val="00044138"/>
    <w:rsid w:val="00044E2F"/>
    <w:rsid w:val="0004518A"/>
    <w:rsid w:val="00045B84"/>
    <w:rsid w:val="000462A4"/>
    <w:rsid w:val="00046892"/>
    <w:rsid w:val="000469B0"/>
    <w:rsid w:val="00046B67"/>
    <w:rsid w:val="000472E8"/>
    <w:rsid w:val="00047A00"/>
    <w:rsid w:val="00047DFE"/>
    <w:rsid w:val="00047FC9"/>
    <w:rsid w:val="000500BF"/>
    <w:rsid w:val="000501A1"/>
    <w:rsid w:val="00051429"/>
    <w:rsid w:val="00051AC4"/>
    <w:rsid w:val="0005239A"/>
    <w:rsid w:val="000523D1"/>
    <w:rsid w:val="000544A9"/>
    <w:rsid w:val="00055B5F"/>
    <w:rsid w:val="00056476"/>
    <w:rsid w:val="00056D4E"/>
    <w:rsid w:val="00057163"/>
    <w:rsid w:val="00060E85"/>
    <w:rsid w:val="0006112E"/>
    <w:rsid w:val="00062136"/>
    <w:rsid w:val="00063178"/>
    <w:rsid w:val="000631C4"/>
    <w:rsid w:val="00063A49"/>
    <w:rsid w:val="00063BDE"/>
    <w:rsid w:val="00063FE7"/>
    <w:rsid w:val="00064A53"/>
    <w:rsid w:val="0006502A"/>
    <w:rsid w:val="000662F9"/>
    <w:rsid w:val="000663BA"/>
    <w:rsid w:val="00066656"/>
    <w:rsid w:val="000669EC"/>
    <w:rsid w:val="00066FF3"/>
    <w:rsid w:val="00067306"/>
    <w:rsid w:val="00067514"/>
    <w:rsid w:val="00067D20"/>
    <w:rsid w:val="00071138"/>
    <w:rsid w:val="000724A4"/>
    <w:rsid w:val="00072A94"/>
    <w:rsid w:val="000733EE"/>
    <w:rsid w:val="000734D5"/>
    <w:rsid w:val="00073826"/>
    <w:rsid w:val="00074A7D"/>
    <w:rsid w:val="00075CBC"/>
    <w:rsid w:val="00076606"/>
    <w:rsid w:val="00076FB2"/>
    <w:rsid w:val="0007780B"/>
    <w:rsid w:val="00077917"/>
    <w:rsid w:val="000810D3"/>
    <w:rsid w:val="000811C4"/>
    <w:rsid w:val="000812D2"/>
    <w:rsid w:val="0008135F"/>
    <w:rsid w:val="000818EB"/>
    <w:rsid w:val="000849D2"/>
    <w:rsid w:val="00084BD1"/>
    <w:rsid w:val="00086EC5"/>
    <w:rsid w:val="00087263"/>
    <w:rsid w:val="0008765E"/>
    <w:rsid w:val="000908AB"/>
    <w:rsid w:val="000920F5"/>
    <w:rsid w:val="000932DA"/>
    <w:rsid w:val="000935D4"/>
    <w:rsid w:val="000938DA"/>
    <w:rsid w:val="00093E43"/>
    <w:rsid w:val="0009416C"/>
    <w:rsid w:val="00094A17"/>
    <w:rsid w:val="00094AB4"/>
    <w:rsid w:val="00094DBB"/>
    <w:rsid w:val="00095A96"/>
    <w:rsid w:val="00096408"/>
    <w:rsid w:val="00096E6D"/>
    <w:rsid w:val="00096EA7"/>
    <w:rsid w:val="00097246"/>
    <w:rsid w:val="00097369"/>
    <w:rsid w:val="000975D0"/>
    <w:rsid w:val="000A0445"/>
    <w:rsid w:val="000A061A"/>
    <w:rsid w:val="000A08AA"/>
    <w:rsid w:val="000A0A36"/>
    <w:rsid w:val="000A0CE4"/>
    <w:rsid w:val="000A114F"/>
    <w:rsid w:val="000A1613"/>
    <w:rsid w:val="000A1722"/>
    <w:rsid w:val="000A18C9"/>
    <w:rsid w:val="000A1D68"/>
    <w:rsid w:val="000A232F"/>
    <w:rsid w:val="000A2997"/>
    <w:rsid w:val="000A2B8A"/>
    <w:rsid w:val="000A3854"/>
    <w:rsid w:val="000A40DC"/>
    <w:rsid w:val="000A4372"/>
    <w:rsid w:val="000A4804"/>
    <w:rsid w:val="000A4EA5"/>
    <w:rsid w:val="000A52A1"/>
    <w:rsid w:val="000A58A6"/>
    <w:rsid w:val="000A59E9"/>
    <w:rsid w:val="000A5B86"/>
    <w:rsid w:val="000A5C86"/>
    <w:rsid w:val="000A631C"/>
    <w:rsid w:val="000A67CA"/>
    <w:rsid w:val="000A7697"/>
    <w:rsid w:val="000A776C"/>
    <w:rsid w:val="000B17FF"/>
    <w:rsid w:val="000B1847"/>
    <w:rsid w:val="000B1E03"/>
    <w:rsid w:val="000B1F20"/>
    <w:rsid w:val="000B21AD"/>
    <w:rsid w:val="000B24ED"/>
    <w:rsid w:val="000B260F"/>
    <w:rsid w:val="000B3C77"/>
    <w:rsid w:val="000B3E18"/>
    <w:rsid w:val="000B406B"/>
    <w:rsid w:val="000B40F7"/>
    <w:rsid w:val="000B4337"/>
    <w:rsid w:val="000B4869"/>
    <w:rsid w:val="000B4955"/>
    <w:rsid w:val="000B4A0B"/>
    <w:rsid w:val="000B4B47"/>
    <w:rsid w:val="000B51F2"/>
    <w:rsid w:val="000B5D50"/>
    <w:rsid w:val="000B6473"/>
    <w:rsid w:val="000B683E"/>
    <w:rsid w:val="000B70D8"/>
    <w:rsid w:val="000B7409"/>
    <w:rsid w:val="000B79EC"/>
    <w:rsid w:val="000B7E1F"/>
    <w:rsid w:val="000C1379"/>
    <w:rsid w:val="000C1835"/>
    <w:rsid w:val="000C38CF"/>
    <w:rsid w:val="000C3FE7"/>
    <w:rsid w:val="000C40B6"/>
    <w:rsid w:val="000C42C1"/>
    <w:rsid w:val="000C445B"/>
    <w:rsid w:val="000C5DF8"/>
    <w:rsid w:val="000C6141"/>
    <w:rsid w:val="000C6617"/>
    <w:rsid w:val="000C787B"/>
    <w:rsid w:val="000C7B1E"/>
    <w:rsid w:val="000D0358"/>
    <w:rsid w:val="000D1CB8"/>
    <w:rsid w:val="000D1D06"/>
    <w:rsid w:val="000D2265"/>
    <w:rsid w:val="000D2800"/>
    <w:rsid w:val="000D3262"/>
    <w:rsid w:val="000D3B6C"/>
    <w:rsid w:val="000D3CE0"/>
    <w:rsid w:val="000D4143"/>
    <w:rsid w:val="000D41B1"/>
    <w:rsid w:val="000D4772"/>
    <w:rsid w:val="000D6AE5"/>
    <w:rsid w:val="000D72AD"/>
    <w:rsid w:val="000D79B6"/>
    <w:rsid w:val="000D7FB4"/>
    <w:rsid w:val="000E1749"/>
    <w:rsid w:val="000E41E3"/>
    <w:rsid w:val="000E4CE2"/>
    <w:rsid w:val="000E544B"/>
    <w:rsid w:val="000E6ABA"/>
    <w:rsid w:val="000E71D4"/>
    <w:rsid w:val="000E72D9"/>
    <w:rsid w:val="000E750A"/>
    <w:rsid w:val="000E794C"/>
    <w:rsid w:val="000E7D23"/>
    <w:rsid w:val="000E7E0A"/>
    <w:rsid w:val="000F02A7"/>
    <w:rsid w:val="000F0D7C"/>
    <w:rsid w:val="000F0F93"/>
    <w:rsid w:val="000F19FD"/>
    <w:rsid w:val="000F25C2"/>
    <w:rsid w:val="000F3093"/>
    <w:rsid w:val="000F331B"/>
    <w:rsid w:val="000F35D4"/>
    <w:rsid w:val="000F5E17"/>
    <w:rsid w:val="000F6148"/>
    <w:rsid w:val="000F6741"/>
    <w:rsid w:val="000F6E08"/>
    <w:rsid w:val="000F706D"/>
    <w:rsid w:val="000F75ED"/>
    <w:rsid w:val="000F7660"/>
    <w:rsid w:val="001003E6"/>
    <w:rsid w:val="00100873"/>
    <w:rsid w:val="00100B86"/>
    <w:rsid w:val="00100CE8"/>
    <w:rsid w:val="001014DB"/>
    <w:rsid w:val="00101D06"/>
    <w:rsid w:val="00102001"/>
    <w:rsid w:val="00103017"/>
    <w:rsid w:val="00103515"/>
    <w:rsid w:val="00103DC7"/>
    <w:rsid w:val="00105C63"/>
    <w:rsid w:val="00105EC1"/>
    <w:rsid w:val="001060BC"/>
    <w:rsid w:val="00106AE1"/>
    <w:rsid w:val="001071A4"/>
    <w:rsid w:val="0011059F"/>
    <w:rsid w:val="0011151E"/>
    <w:rsid w:val="00111BF5"/>
    <w:rsid w:val="00111F93"/>
    <w:rsid w:val="0011380C"/>
    <w:rsid w:val="001145D7"/>
    <w:rsid w:val="001149D0"/>
    <w:rsid w:val="001155C0"/>
    <w:rsid w:val="00115DF5"/>
    <w:rsid w:val="00116166"/>
    <w:rsid w:val="00116CD0"/>
    <w:rsid w:val="00120599"/>
    <w:rsid w:val="00120C74"/>
    <w:rsid w:val="00120D9B"/>
    <w:rsid w:val="00120F13"/>
    <w:rsid w:val="00121C16"/>
    <w:rsid w:val="001221D7"/>
    <w:rsid w:val="00122247"/>
    <w:rsid w:val="00122378"/>
    <w:rsid w:val="00122FC1"/>
    <w:rsid w:val="001257FD"/>
    <w:rsid w:val="00125A6D"/>
    <w:rsid w:val="00125CE9"/>
    <w:rsid w:val="00125E4B"/>
    <w:rsid w:val="001264F5"/>
    <w:rsid w:val="00126C06"/>
    <w:rsid w:val="001275E8"/>
    <w:rsid w:val="00127768"/>
    <w:rsid w:val="00127B0A"/>
    <w:rsid w:val="001300F5"/>
    <w:rsid w:val="00130519"/>
    <w:rsid w:val="00130D00"/>
    <w:rsid w:val="00130EE1"/>
    <w:rsid w:val="00131503"/>
    <w:rsid w:val="00131CAD"/>
    <w:rsid w:val="0013333A"/>
    <w:rsid w:val="00134D8D"/>
    <w:rsid w:val="00134E90"/>
    <w:rsid w:val="00137510"/>
    <w:rsid w:val="00137C4C"/>
    <w:rsid w:val="00140D45"/>
    <w:rsid w:val="001413A7"/>
    <w:rsid w:val="001417F4"/>
    <w:rsid w:val="00142095"/>
    <w:rsid w:val="001427EC"/>
    <w:rsid w:val="0014298F"/>
    <w:rsid w:val="001444BA"/>
    <w:rsid w:val="001448DD"/>
    <w:rsid w:val="00144C51"/>
    <w:rsid w:val="00144C82"/>
    <w:rsid w:val="00144FF0"/>
    <w:rsid w:val="00145127"/>
    <w:rsid w:val="001453B0"/>
    <w:rsid w:val="00145902"/>
    <w:rsid w:val="001464D5"/>
    <w:rsid w:val="00146638"/>
    <w:rsid w:val="00146C3E"/>
    <w:rsid w:val="001473E7"/>
    <w:rsid w:val="00147BD9"/>
    <w:rsid w:val="00151850"/>
    <w:rsid w:val="00151A1C"/>
    <w:rsid w:val="00151AB2"/>
    <w:rsid w:val="00152294"/>
    <w:rsid w:val="00153165"/>
    <w:rsid w:val="00153744"/>
    <w:rsid w:val="00153931"/>
    <w:rsid w:val="001543A2"/>
    <w:rsid w:val="00155AAD"/>
    <w:rsid w:val="00156177"/>
    <w:rsid w:val="001568F3"/>
    <w:rsid w:val="00156A9F"/>
    <w:rsid w:val="0015707C"/>
    <w:rsid w:val="001571C3"/>
    <w:rsid w:val="00157536"/>
    <w:rsid w:val="001577EF"/>
    <w:rsid w:val="00160003"/>
    <w:rsid w:val="001609B7"/>
    <w:rsid w:val="0016112A"/>
    <w:rsid w:val="00161A25"/>
    <w:rsid w:val="00161E8D"/>
    <w:rsid w:val="001634F9"/>
    <w:rsid w:val="00163B6F"/>
    <w:rsid w:val="00163D26"/>
    <w:rsid w:val="00163E2E"/>
    <w:rsid w:val="00163FBB"/>
    <w:rsid w:val="00165D97"/>
    <w:rsid w:val="001660EA"/>
    <w:rsid w:val="001663CA"/>
    <w:rsid w:val="00167636"/>
    <w:rsid w:val="001707BD"/>
    <w:rsid w:val="001708A6"/>
    <w:rsid w:val="00171269"/>
    <w:rsid w:val="00171D29"/>
    <w:rsid w:val="001729E8"/>
    <w:rsid w:val="00172D6D"/>
    <w:rsid w:val="00172EAB"/>
    <w:rsid w:val="0017310A"/>
    <w:rsid w:val="00174A10"/>
    <w:rsid w:val="00174C12"/>
    <w:rsid w:val="0017521C"/>
    <w:rsid w:val="0017558F"/>
    <w:rsid w:val="00175675"/>
    <w:rsid w:val="001765E6"/>
    <w:rsid w:val="00176BDF"/>
    <w:rsid w:val="001777BD"/>
    <w:rsid w:val="001804DB"/>
    <w:rsid w:val="00181274"/>
    <w:rsid w:val="001813FB"/>
    <w:rsid w:val="0018226C"/>
    <w:rsid w:val="00183855"/>
    <w:rsid w:val="00183F04"/>
    <w:rsid w:val="00184344"/>
    <w:rsid w:val="00184864"/>
    <w:rsid w:val="0018486B"/>
    <w:rsid w:val="00184AEA"/>
    <w:rsid w:val="00184DDF"/>
    <w:rsid w:val="001850EC"/>
    <w:rsid w:val="001861E7"/>
    <w:rsid w:val="00186788"/>
    <w:rsid w:val="001868DC"/>
    <w:rsid w:val="001869CC"/>
    <w:rsid w:val="00186D9A"/>
    <w:rsid w:val="001871C3"/>
    <w:rsid w:val="001878D1"/>
    <w:rsid w:val="00187C78"/>
    <w:rsid w:val="00187E11"/>
    <w:rsid w:val="00190774"/>
    <w:rsid w:val="0019082C"/>
    <w:rsid w:val="00190CCD"/>
    <w:rsid w:val="00191199"/>
    <w:rsid w:val="00191263"/>
    <w:rsid w:val="00191ED9"/>
    <w:rsid w:val="00192709"/>
    <w:rsid w:val="00192AD6"/>
    <w:rsid w:val="00192CEB"/>
    <w:rsid w:val="00192D51"/>
    <w:rsid w:val="00193B7B"/>
    <w:rsid w:val="00194424"/>
    <w:rsid w:val="00194829"/>
    <w:rsid w:val="001950F3"/>
    <w:rsid w:val="001962CF"/>
    <w:rsid w:val="001975E1"/>
    <w:rsid w:val="00197D7C"/>
    <w:rsid w:val="00197F56"/>
    <w:rsid w:val="001A01C6"/>
    <w:rsid w:val="001A049C"/>
    <w:rsid w:val="001A08B3"/>
    <w:rsid w:val="001A2340"/>
    <w:rsid w:val="001A285A"/>
    <w:rsid w:val="001A31B6"/>
    <w:rsid w:val="001A34F7"/>
    <w:rsid w:val="001A3B4F"/>
    <w:rsid w:val="001A3C3F"/>
    <w:rsid w:val="001A3CA0"/>
    <w:rsid w:val="001A4131"/>
    <w:rsid w:val="001A4298"/>
    <w:rsid w:val="001A461D"/>
    <w:rsid w:val="001A49E0"/>
    <w:rsid w:val="001A4B89"/>
    <w:rsid w:val="001A5099"/>
    <w:rsid w:val="001A5960"/>
    <w:rsid w:val="001A70C1"/>
    <w:rsid w:val="001A7837"/>
    <w:rsid w:val="001A7B0B"/>
    <w:rsid w:val="001B1D30"/>
    <w:rsid w:val="001B2D83"/>
    <w:rsid w:val="001B366A"/>
    <w:rsid w:val="001B4C73"/>
    <w:rsid w:val="001B5B32"/>
    <w:rsid w:val="001B747C"/>
    <w:rsid w:val="001B74ED"/>
    <w:rsid w:val="001B7D72"/>
    <w:rsid w:val="001C0A5A"/>
    <w:rsid w:val="001C1C3A"/>
    <w:rsid w:val="001C23BF"/>
    <w:rsid w:val="001C3716"/>
    <w:rsid w:val="001C3F98"/>
    <w:rsid w:val="001C574B"/>
    <w:rsid w:val="001C5D95"/>
    <w:rsid w:val="001C5ECD"/>
    <w:rsid w:val="001C7384"/>
    <w:rsid w:val="001D013A"/>
    <w:rsid w:val="001D0274"/>
    <w:rsid w:val="001D1926"/>
    <w:rsid w:val="001D1E8E"/>
    <w:rsid w:val="001D2438"/>
    <w:rsid w:val="001D40B3"/>
    <w:rsid w:val="001D4B9F"/>
    <w:rsid w:val="001D5872"/>
    <w:rsid w:val="001D5AD9"/>
    <w:rsid w:val="001D64B1"/>
    <w:rsid w:val="001D6A11"/>
    <w:rsid w:val="001D6A54"/>
    <w:rsid w:val="001D6CB2"/>
    <w:rsid w:val="001D7972"/>
    <w:rsid w:val="001D7B5A"/>
    <w:rsid w:val="001E004C"/>
    <w:rsid w:val="001E0349"/>
    <w:rsid w:val="001E0ACE"/>
    <w:rsid w:val="001E0E1D"/>
    <w:rsid w:val="001E1E9E"/>
    <w:rsid w:val="001E25A2"/>
    <w:rsid w:val="001E25CC"/>
    <w:rsid w:val="001E2DEC"/>
    <w:rsid w:val="001E4D00"/>
    <w:rsid w:val="001E4FDD"/>
    <w:rsid w:val="001E57F0"/>
    <w:rsid w:val="001E627A"/>
    <w:rsid w:val="001E6743"/>
    <w:rsid w:val="001E7540"/>
    <w:rsid w:val="001F0087"/>
    <w:rsid w:val="001F1038"/>
    <w:rsid w:val="001F1166"/>
    <w:rsid w:val="001F1C39"/>
    <w:rsid w:val="001F20A2"/>
    <w:rsid w:val="001F224E"/>
    <w:rsid w:val="001F2A9B"/>
    <w:rsid w:val="001F2B3B"/>
    <w:rsid w:val="001F3292"/>
    <w:rsid w:val="001F3CDE"/>
    <w:rsid w:val="001F4076"/>
    <w:rsid w:val="001F4DFF"/>
    <w:rsid w:val="001F513E"/>
    <w:rsid w:val="001F606B"/>
    <w:rsid w:val="001F6738"/>
    <w:rsid w:val="001F67CE"/>
    <w:rsid w:val="001F7451"/>
    <w:rsid w:val="001F7657"/>
    <w:rsid w:val="001F7F2F"/>
    <w:rsid w:val="00200293"/>
    <w:rsid w:val="002003E6"/>
    <w:rsid w:val="002008A3"/>
    <w:rsid w:val="0020144E"/>
    <w:rsid w:val="0020335C"/>
    <w:rsid w:val="00203BC9"/>
    <w:rsid w:val="00203DC5"/>
    <w:rsid w:val="002044F2"/>
    <w:rsid w:val="0020529C"/>
    <w:rsid w:val="00205501"/>
    <w:rsid w:val="00205A7C"/>
    <w:rsid w:val="002061D1"/>
    <w:rsid w:val="002064D2"/>
    <w:rsid w:val="00207434"/>
    <w:rsid w:val="00207F48"/>
    <w:rsid w:val="0021079A"/>
    <w:rsid w:val="002108EE"/>
    <w:rsid w:val="00211AE0"/>
    <w:rsid w:val="00211D32"/>
    <w:rsid w:val="00212430"/>
    <w:rsid w:val="002140F1"/>
    <w:rsid w:val="0021448D"/>
    <w:rsid w:val="0021497F"/>
    <w:rsid w:val="00215E9D"/>
    <w:rsid w:val="00216270"/>
    <w:rsid w:val="002162C1"/>
    <w:rsid w:val="002201A5"/>
    <w:rsid w:val="00220FFB"/>
    <w:rsid w:val="002211F0"/>
    <w:rsid w:val="002220A1"/>
    <w:rsid w:val="0022217C"/>
    <w:rsid w:val="00222D61"/>
    <w:rsid w:val="00224FEE"/>
    <w:rsid w:val="00225ABF"/>
    <w:rsid w:val="00225B2E"/>
    <w:rsid w:val="002263F4"/>
    <w:rsid w:val="00226805"/>
    <w:rsid w:val="00227160"/>
    <w:rsid w:val="002306FA"/>
    <w:rsid w:val="002308AA"/>
    <w:rsid w:val="00230AA5"/>
    <w:rsid w:val="0023146D"/>
    <w:rsid w:val="002324DC"/>
    <w:rsid w:val="002328D8"/>
    <w:rsid w:val="00232B06"/>
    <w:rsid w:val="00233349"/>
    <w:rsid w:val="0023334B"/>
    <w:rsid w:val="00233725"/>
    <w:rsid w:val="0023455C"/>
    <w:rsid w:val="002350DE"/>
    <w:rsid w:val="00235234"/>
    <w:rsid w:val="002353DE"/>
    <w:rsid w:val="00235C61"/>
    <w:rsid w:val="00235ED0"/>
    <w:rsid w:val="00235F6E"/>
    <w:rsid w:val="00236DEA"/>
    <w:rsid w:val="002373F4"/>
    <w:rsid w:val="002375B4"/>
    <w:rsid w:val="00237C2F"/>
    <w:rsid w:val="002407F0"/>
    <w:rsid w:val="00240FFA"/>
    <w:rsid w:val="002417E9"/>
    <w:rsid w:val="002429B5"/>
    <w:rsid w:val="0024346E"/>
    <w:rsid w:val="0024366B"/>
    <w:rsid w:val="00243D26"/>
    <w:rsid w:val="00244840"/>
    <w:rsid w:val="002451D9"/>
    <w:rsid w:val="00245613"/>
    <w:rsid w:val="00245A14"/>
    <w:rsid w:val="002473E2"/>
    <w:rsid w:val="002504C4"/>
    <w:rsid w:val="002509A4"/>
    <w:rsid w:val="00250DC6"/>
    <w:rsid w:val="00250FF2"/>
    <w:rsid w:val="002512E1"/>
    <w:rsid w:val="00253FF5"/>
    <w:rsid w:val="00254841"/>
    <w:rsid w:val="00254D5F"/>
    <w:rsid w:val="00255092"/>
    <w:rsid w:val="002551D3"/>
    <w:rsid w:val="00255221"/>
    <w:rsid w:val="002557F5"/>
    <w:rsid w:val="00256799"/>
    <w:rsid w:val="00256E08"/>
    <w:rsid w:val="00256EA8"/>
    <w:rsid w:val="002572BD"/>
    <w:rsid w:val="00257E06"/>
    <w:rsid w:val="0026034E"/>
    <w:rsid w:val="0026046B"/>
    <w:rsid w:val="00260518"/>
    <w:rsid w:val="00260987"/>
    <w:rsid w:val="00261899"/>
    <w:rsid w:val="00261C1B"/>
    <w:rsid w:val="0026216C"/>
    <w:rsid w:val="00262511"/>
    <w:rsid w:val="002625AD"/>
    <w:rsid w:val="00264813"/>
    <w:rsid w:val="00265B25"/>
    <w:rsid w:val="00265FD3"/>
    <w:rsid w:val="00267120"/>
    <w:rsid w:val="00267651"/>
    <w:rsid w:val="00267B5B"/>
    <w:rsid w:val="00267DEA"/>
    <w:rsid w:val="00270FCE"/>
    <w:rsid w:val="00271448"/>
    <w:rsid w:val="002716B9"/>
    <w:rsid w:val="00271FB6"/>
    <w:rsid w:val="002721D3"/>
    <w:rsid w:val="00272BEA"/>
    <w:rsid w:val="00272D99"/>
    <w:rsid w:val="002734DD"/>
    <w:rsid w:val="002740E1"/>
    <w:rsid w:val="002748CD"/>
    <w:rsid w:val="00274F24"/>
    <w:rsid w:val="002759A1"/>
    <w:rsid w:val="00277207"/>
    <w:rsid w:val="00277BBB"/>
    <w:rsid w:val="002809C1"/>
    <w:rsid w:val="00282900"/>
    <w:rsid w:val="00282A39"/>
    <w:rsid w:val="00282C03"/>
    <w:rsid w:val="002834E2"/>
    <w:rsid w:val="00283B37"/>
    <w:rsid w:val="00285CC8"/>
    <w:rsid w:val="00285E54"/>
    <w:rsid w:val="002861CE"/>
    <w:rsid w:val="002902F1"/>
    <w:rsid w:val="00291BE0"/>
    <w:rsid w:val="002939F2"/>
    <w:rsid w:val="002951C4"/>
    <w:rsid w:val="00295880"/>
    <w:rsid w:val="00295B40"/>
    <w:rsid w:val="0029641F"/>
    <w:rsid w:val="002967B7"/>
    <w:rsid w:val="00296B33"/>
    <w:rsid w:val="0029734A"/>
    <w:rsid w:val="0029739C"/>
    <w:rsid w:val="00297A5B"/>
    <w:rsid w:val="00297D04"/>
    <w:rsid w:val="002A018D"/>
    <w:rsid w:val="002A0673"/>
    <w:rsid w:val="002A1440"/>
    <w:rsid w:val="002A211C"/>
    <w:rsid w:val="002A24C4"/>
    <w:rsid w:val="002A3111"/>
    <w:rsid w:val="002A318A"/>
    <w:rsid w:val="002A31DA"/>
    <w:rsid w:val="002A367C"/>
    <w:rsid w:val="002A3CFE"/>
    <w:rsid w:val="002A4118"/>
    <w:rsid w:val="002A470A"/>
    <w:rsid w:val="002A479F"/>
    <w:rsid w:val="002A4C09"/>
    <w:rsid w:val="002A5701"/>
    <w:rsid w:val="002A5840"/>
    <w:rsid w:val="002A5FD4"/>
    <w:rsid w:val="002A6341"/>
    <w:rsid w:val="002A68AA"/>
    <w:rsid w:val="002A7834"/>
    <w:rsid w:val="002B016B"/>
    <w:rsid w:val="002B0660"/>
    <w:rsid w:val="002B1E26"/>
    <w:rsid w:val="002B1E72"/>
    <w:rsid w:val="002B2D8A"/>
    <w:rsid w:val="002B3605"/>
    <w:rsid w:val="002B3957"/>
    <w:rsid w:val="002B3D45"/>
    <w:rsid w:val="002B4109"/>
    <w:rsid w:val="002B4AA7"/>
    <w:rsid w:val="002B5073"/>
    <w:rsid w:val="002B5077"/>
    <w:rsid w:val="002B51D4"/>
    <w:rsid w:val="002B559D"/>
    <w:rsid w:val="002B55BE"/>
    <w:rsid w:val="002B6366"/>
    <w:rsid w:val="002B638B"/>
    <w:rsid w:val="002B6757"/>
    <w:rsid w:val="002B6B5B"/>
    <w:rsid w:val="002B6BC6"/>
    <w:rsid w:val="002B6EE5"/>
    <w:rsid w:val="002B6F9A"/>
    <w:rsid w:val="002B7583"/>
    <w:rsid w:val="002B75E6"/>
    <w:rsid w:val="002C0526"/>
    <w:rsid w:val="002C24DB"/>
    <w:rsid w:val="002C2C35"/>
    <w:rsid w:val="002C3357"/>
    <w:rsid w:val="002C34C6"/>
    <w:rsid w:val="002C3EFA"/>
    <w:rsid w:val="002C4178"/>
    <w:rsid w:val="002C4D4A"/>
    <w:rsid w:val="002C50ED"/>
    <w:rsid w:val="002C5E71"/>
    <w:rsid w:val="002C6003"/>
    <w:rsid w:val="002C601F"/>
    <w:rsid w:val="002C727C"/>
    <w:rsid w:val="002C738E"/>
    <w:rsid w:val="002C7CCF"/>
    <w:rsid w:val="002D087F"/>
    <w:rsid w:val="002D1BC2"/>
    <w:rsid w:val="002D2AD3"/>
    <w:rsid w:val="002D334E"/>
    <w:rsid w:val="002D47BE"/>
    <w:rsid w:val="002D4955"/>
    <w:rsid w:val="002D4A0B"/>
    <w:rsid w:val="002D50CC"/>
    <w:rsid w:val="002D51AE"/>
    <w:rsid w:val="002D5659"/>
    <w:rsid w:val="002D5B9B"/>
    <w:rsid w:val="002D5D17"/>
    <w:rsid w:val="002D631D"/>
    <w:rsid w:val="002D6D4A"/>
    <w:rsid w:val="002D6E79"/>
    <w:rsid w:val="002D7046"/>
    <w:rsid w:val="002D7567"/>
    <w:rsid w:val="002E08FC"/>
    <w:rsid w:val="002E0C5B"/>
    <w:rsid w:val="002E0D1B"/>
    <w:rsid w:val="002E25B8"/>
    <w:rsid w:val="002E25E3"/>
    <w:rsid w:val="002E2D26"/>
    <w:rsid w:val="002E2E0B"/>
    <w:rsid w:val="002E31AA"/>
    <w:rsid w:val="002E3221"/>
    <w:rsid w:val="002E3752"/>
    <w:rsid w:val="002E4665"/>
    <w:rsid w:val="002E6244"/>
    <w:rsid w:val="002F0123"/>
    <w:rsid w:val="002F05DE"/>
    <w:rsid w:val="002F0612"/>
    <w:rsid w:val="002F1BDE"/>
    <w:rsid w:val="002F2A5C"/>
    <w:rsid w:val="002F31B9"/>
    <w:rsid w:val="002F3773"/>
    <w:rsid w:val="002F3AB8"/>
    <w:rsid w:val="002F3E32"/>
    <w:rsid w:val="002F40FB"/>
    <w:rsid w:val="002F43E9"/>
    <w:rsid w:val="002F4D70"/>
    <w:rsid w:val="002F51B5"/>
    <w:rsid w:val="002F52E2"/>
    <w:rsid w:val="002F5FB9"/>
    <w:rsid w:val="002F6326"/>
    <w:rsid w:val="002F6966"/>
    <w:rsid w:val="002F7DEF"/>
    <w:rsid w:val="003016DB"/>
    <w:rsid w:val="0030259E"/>
    <w:rsid w:val="00302C21"/>
    <w:rsid w:val="00302DB9"/>
    <w:rsid w:val="00303124"/>
    <w:rsid w:val="00304318"/>
    <w:rsid w:val="00304498"/>
    <w:rsid w:val="003045EB"/>
    <w:rsid w:val="0030493D"/>
    <w:rsid w:val="00305B77"/>
    <w:rsid w:val="00305CE7"/>
    <w:rsid w:val="00306026"/>
    <w:rsid w:val="00307172"/>
    <w:rsid w:val="003075F2"/>
    <w:rsid w:val="00310A3A"/>
    <w:rsid w:val="00310CE8"/>
    <w:rsid w:val="00311014"/>
    <w:rsid w:val="003113DD"/>
    <w:rsid w:val="00312FD2"/>
    <w:rsid w:val="00314AEB"/>
    <w:rsid w:val="00314DAD"/>
    <w:rsid w:val="00315677"/>
    <w:rsid w:val="00316F4F"/>
    <w:rsid w:val="00316F6C"/>
    <w:rsid w:val="00317617"/>
    <w:rsid w:val="00317923"/>
    <w:rsid w:val="00317FD1"/>
    <w:rsid w:val="00320010"/>
    <w:rsid w:val="003201B7"/>
    <w:rsid w:val="00320FDE"/>
    <w:rsid w:val="003214A3"/>
    <w:rsid w:val="00322BE9"/>
    <w:rsid w:val="00322CA4"/>
    <w:rsid w:val="00323854"/>
    <w:rsid w:val="00323881"/>
    <w:rsid w:val="0032404F"/>
    <w:rsid w:val="00324202"/>
    <w:rsid w:val="00325847"/>
    <w:rsid w:val="0032590A"/>
    <w:rsid w:val="00325D75"/>
    <w:rsid w:val="00326596"/>
    <w:rsid w:val="0032669B"/>
    <w:rsid w:val="00326BAC"/>
    <w:rsid w:val="00326E92"/>
    <w:rsid w:val="00327A98"/>
    <w:rsid w:val="00327A99"/>
    <w:rsid w:val="00327C05"/>
    <w:rsid w:val="003304DF"/>
    <w:rsid w:val="00330830"/>
    <w:rsid w:val="00330D57"/>
    <w:rsid w:val="00331C3B"/>
    <w:rsid w:val="00332122"/>
    <w:rsid w:val="003329E2"/>
    <w:rsid w:val="00334629"/>
    <w:rsid w:val="00334EA5"/>
    <w:rsid w:val="003356F0"/>
    <w:rsid w:val="003357B8"/>
    <w:rsid w:val="003364EC"/>
    <w:rsid w:val="0033696D"/>
    <w:rsid w:val="00337AC9"/>
    <w:rsid w:val="00340441"/>
    <w:rsid w:val="003404A7"/>
    <w:rsid w:val="00341131"/>
    <w:rsid w:val="00344397"/>
    <w:rsid w:val="00345726"/>
    <w:rsid w:val="00345C7E"/>
    <w:rsid w:val="003467CF"/>
    <w:rsid w:val="00346BD5"/>
    <w:rsid w:val="0034724B"/>
    <w:rsid w:val="00347BE4"/>
    <w:rsid w:val="00347E52"/>
    <w:rsid w:val="0035030C"/>
    <w:rsid w:val="00350638"/>
    <w:rsid w:val="00350A07"/>
    <w:rsid w:val="00350AC4"/>
    <w:rsid w:val="00351824"/>
    <w:rsid w:val="0035239D"/>
    <w:rsid w:val="00352876"/>
    <w:rsid w:val="003529DE"/>
    <w:rsid w:val="00353F47"/>
    <w:rsid w:val="00355EE7"/>
    <w:rsid w:val="00357434"/>
    <w:rsid w:val="00357D5D"/>
    <w:rsid w:val="00360D24"/>
    <w:rsid w:val="00361602"/>
    <w:rsid w:val="00361A57"/>
    <w:rsid w:val="00361BFF"/>
    <w:rsid w:val="00361CB0"/>
    <w:rsid w:val="00362587"/>
    <w:rsid w:val="00362694"/>
    <w:rsid w:val="00362E8B"/>
    <w:rsid w:val="003632A9"/>
    <w:rsid w:val="00364165"/>
    <w:rsid w:val="00364704"/>
    <w:rsid w:val="003648B5"/>
    <w:rsid w:val="00364F23"/>
    <w:rsid w:val="0036594F"/>
    <w:rsid w:val="00365CAB"/>
    <w:rsid w:val="003665A6"/>
    <w:rsid w:val="00366C48"/>
    <w:rsid w:val="00366D96"/>
    <w:rsid w:val="003673F9"/>
    <w:rsid w:val="00367B5C"/>
    <w:rsid w:val="00370AF6"/>
    <w:rsid w:val="00370F8B"/>
    <w:rsid w:val="00370FD6"/>
    <w:rsid w:val="00371288"/>
    <w:rsid w:val="003712D2"/>
    <w:rsid w:val="00372D99"/>
    <w:rsid w:val="00373348"/>
    <w:rsid w:val="00373E46"/>
    <w:rsid w:val="00374212"/>
    <w:rsid w:val="00375AD7"/>
    <w:rsid w:val="00376AAB"/>
    <w:rsid w:val="00376CFA"/>
    <w:rsid w:val="0037727B"/>
    <w:rsid w:val="00377A25"/>
    <w:rsid w:val="00377DD5"/>
    <w:rsid w:val="00380D92"/>
    <w:rsid w:val="00381482"/>
    <w:rsid w:val="00381682"/>
    <w:rsid w:val="00381D52"/>
    <w:rsid w:val="003821C2"/>
    <w:rsid w:val="003825F2"/>
    <w:rsid w:val="00382702"/>
    <w:rsid w:val="0038336F"/>
    <w:rsid w:val="00383EE1"/>
    <w:rsid w:val="0038486D"/>
    <w:rsid w:val="003854E0"/>
    <w:rsid w:val="003859D6"/>
    <w:rsid w:val="0038649F"/>
    <w:rsid w:val="0038682D"/>
    <w:rsid w:val="003869DE"/>
    <w:rsid w:val="00386CFF"/>
    <w:rsid w:val="00387608"/>
    <w:rsid w:val="00387923"/>
    <w:rsid w:val="00387C92"/>
    <w:rsid w:val="00390F71"/>
    <w:rsid w:val="003913CD"/>
    <w:rsid w:val="00391430"/>
    <w:rsid w:val="0039143E"/>
    <w:rsid w:val="00392224"/>
    <w:rsid w:val="003924B8"/>
    <w:rsid w:val="00393A28"/>
    <w:rsid w:val="0039437B"/>
    <w:rsid w:val="0039454E"/>
    <w:rsid w:val="00394652"/>
    <w:rsid w:val="003947C7"/>
    <w:rsid w:val="00394DF0"/>
    <w:rsid w:val="0039648E"/>
    <w:rsid w:val="0039677B"/>
    <w:rsid w:val="003967E3"/>
    <w:rsid w:val="003A002D"/>
    <w:rsid w:val="003A093D"/>
    <w:rsid w:val="003A1351"/>
    <w:rsid w:val="003A22F3"/>
    <w:rsid w:val="003A2397"/>
    <w:rsid w:val="003A26E6"/>
    <w:rsid w:val="003A2C27"/>
    <w:rsid w:val="003A2CA8"/>
    <w:rsid w:val="003A4E78"/>
    <w:rsid w:val="003A6123"/>
    <w:rsid w:val="003A6D96"/>
    <w:rsid w:val="003A7F59"/>
    <w:rsid w:val="003B018E"/>
    <w:rsid w:val="003B0267"/>
    <w:rsid w:val="003B0858"/>
    <w:rsid w:val="003B0B61"/>
    <w:rsid w:val="003B143F"/>
    <w:rsid w:val="003B21C4"/>
    <w:rsid w:val="003B23CF"/>
    <w:rsid w:val="003B241B"/>
    <w:rsid w:val="003B2639"/>
    <w:rsid w:val="003B289A"/>
    <w:rsid w:val="003B2ABB"/>
    <w:rsid w:val="003B2E30"/>
    <w:rsid w:val="003B3A21"/>
    <w:rsid w:val="003B426D"/>
    <w:rsid w:val="003B4953"/>
    <w:rsid w:val="003B50F1"/>
    <w:rsid w:val="003B5752"/>
    <w:rsid w:val="003B5994"/>
    <w:rsid w:val="003B5A7F"/>
    <w:rsid w:val="003B5CC5"/>
    <w:rsid w:val="003B60ED"/>
    <w:rsid w:val="003B6D25"/>
    <w:rsid w:val="003B6EBB"/>
    <w:rsid w:val="003B7213"/>
    <w:rsid w:val="003B7EC8"/>
    <w:rsid w:val="003C0785"/>
    <w:rsid w:val="003C182B"/>
    <w:rsid w:val="003C2CFA"/>
    <w:rsid w:val="003C3745"/>
    <w:rsid w:val="003C5CFB"/>
    <w:rsid w:val="003C61BB"/>
    <w:rsid w:val="003C6D78"/>
    <w:rsid w:val="003C6F99"/>
    <w:rsid w:val="003C7848"/>
    <w:rsid w:val="003D0473"/>
    <w:rsid w:val="003D04C0"/>
    <w:rsid w:val="003D123D"/>
    <w:rsid w:val="003D14ED"/>
    <w:rsid w:val="003D16C0"/>
    <w:rsid w:val="003D41FC"/>
    <w:rsid w:val="003D53DD"/>
    <w:rsid w:val="003D637C"/>
    <w:rsid w:val="003D6E7E"/>
    <w:rsid w:val="003D7B38"/>
    <w:rsid w:val="003E01D5"/>
    <w:rsid w:val="003E0215"/>
    <w:rsid w:val="003E02AB"/>
    <w:rsid w:val="003E043F"/>
    <w:rsid w:val="003E04D4"/>
    <w:rsid w:val="003E06A7"/>
    <w:rsid w:val="003E0E77"/>
    <w:rsid w:val="003E1390"/>
    <w:rsid w:val="003E151D"/>
    <w:rsid w:val="003E26CE"/>
    <w:rsid w:val="003E2958"/>
    <w:rsid w:val="003E362B"/>
    <w:rsid w:val="003E3659"/>
    <w:rsid w:val="003E3E52"/>
    <w:rsid w:val="003E3E98"/>
    <w:rsid w:val="003E4696"/>
    <w:rsid w:val="003E47CC"/>
    <w:rsid w:val="003E54E0"/>
    <w:rsid w:val="003E5660"/>
    <w:rsid w:val="003E5924"/>
    <w:rsid w:val="003E73AA"/>
    <w:rsid w:val="003E7983"/>
    <w:rsid w:val="003E7BE5"/>
    <w:rsid w:val="003E7E48"/>
    <w:rsid w:val="003F0D6A"/>
    <w:rsid w:val="003F1661"/>
    <w:rsid w:val="003F2153"/>
    <w:rsid w:val="003F221B"/>
    <w:rsid w:val="003F2781"/>
    <w:rsid w:val="003F2FA1"/>
    <w:rsid w:val="003F3500"/>
    <w:rsid w:val="003F52B2"/>
    <w:rsid w:val="003F6FE7"/>
    <w:rsid w:val="003F7172"/>
    <w:rsid w:val="003F76D5"/>
    <w:rsid w:val="003F7B05"/>
    <w:rsid w:val="004011A0"/>
    <w:rsid w:val="0040163A"/>
    <w:rsid w:val="00401F68"/>
    <w:rsid w:val="0040282F"/>
    <w:rsid w:val="00402AD7"/>
    <w:rsid w:val="00403014"/>
    <w:rsid w:val="00403043"/>
    <w:rsid w:val="00403103"/>
    <w:rsid w:val="00403ACE"/>
    <w:rsid w:val="0040536C"/>
    <w:rsid w:val="00406437"/>
    <w:rsid w:val="0040695D"/>
    <w:rsid w:val="0040732D"/>
    <w:rsid w:val="0040739A"/>
    <w:rsid w:val="004105DE"/>
    <w:rsid w:val="00412AA2"/>
    <w:rsid w:val="004136FE"/>
    <w:rsid w:val="00414E1E"/>
    <w:rsid w:val="00414FC6"/>
    <w:rsid w:val="00415E76"/>
    <w:rsid w:val="00416C28"/>
    <w:rsid w:val="00416FC5"/>
    <w:rsid w:val="004172E2"/>
    <w:rsid w:val="00417316"/>
    <w:rsid w:val="004175BE"/>
    <w:rsid w:val="00417CE0"/>
    <w:rsid w:val="004206CF"/>
    <w:rsid w:val="004207D1"/>
    <w:rsid w:val="00420ACD"/>
    <w:rsid w:val="00420BFC"/>
    <w:rsid w:val="00421177"/>
    <w:rsid w:val="004251BA"/>
    <w:rsid w:val="0042538D"/>
    <w:rsid w:val="00425753"/>
    <w:rsid w:val="0042661A"/>
    <w:rsid w:val="00427365"/>
    <w:rsid w:val="004301DD"/>
    <w:rsid w:val="0043062B"/>
    <w:rsid w:val="0043116E"/>
    <w:rsid w:val="00431697"/>
    <w:rsid w:val="004316F3"/>
    <w:rsid w:val="00431BD9"/>
    <w:rsid w:val="00432648"/>
    <w:rsid w:val="00432C71"/>
    <w:rsid w:val="00433817"/>
    <w:rsid w:val="0043411B"/>
    <w:rsid w:val="004346C4"/>
    <w:rsid w:val="00436311"/>
    <w:rsid w:val="004363BD"/>
    <w:rsid w:val="00436415"/>
    <w:rsid w:val="0043667F"/>
    <w:rsid w:val="00436948"/>
    <w:rsid w:val="004376A8"/>
    <w:rsid w:val="0043774F"/>
    <w:rsid w:val="00440345"/>
    <w:rsid w:val="004404B0"/>
    <w:rsid w:val="00440EA1"/>
    <w:rsid w:val="00440EC9"/>
    <w:rsid w:val="00440F6E"/>
    <w:rsid w:val="004419A0"/>
    <w:rsid w:val="0044227D"/>
    <w:rsid w:val="004440E2"/>
    <w:rsid w:val="00445814"/>
    <w:rsid w:val="00445A3E"/>
    <w:rsid w:val="00445BBC"/>
    <w:rsid w:val="00445D28"/>
    <w:rsid w:val="00445DEF"/>
    <w:rsid w:val="0044647A"/>
    <w:rsid w:val="00450254"/>
    <w:rsid w:val="00450833"/>
    <w:rsid w:val="00450944"/>
    <w:rsid w:val="00450996"/>
    <w:rsid w:val="00452D01"/>
    <w:rsid w:val="00453A31"/>
    <w:rsid w:val="00453AF7"/>
    <w:rsid w:val="004548FF"/>
    <w:rsid w:val="00454BF9"/>
    <w:rsid w:val="00455C21"/>
    <w:rsid w:val="00457D8E"/>
    <w:rsid w:val="00457E6A"/>
    <w:rsid w:val="00460BDB"/>
    <w:rsid w:val="00460C5A"/>
    <w:rsid w:val="00460F53"/>
    <w:rsid w:val="00460F99"/>
    <w:rsid w:val="00461156"/>
    <w:rsid w:val="00461748"/>
    <w:rsid w:val="004625EA"/>
    <w:rsid w:val="00462BC1"/>
    <w:rsid w:val="00464272"/>
    <w:rsid w:val="0046483F"/>
    <w:rsid w:val="0046680F"/>
    <w:rsid w:val="00466880"/>
    <w:rsid w:val="00466910"/>
    <w:rsid w:val="00466BE8"/>
    <w:rsid w:val="00466EEB"/>
    <w:rsid w:val="00470AFD"/>
    <w:rsid w:val="00471DCF"/>
    <w:rsid w:val="00472DF8"/>
    <w:rsid w:val="004730FE"/>
    <w:rsid w:val="0047317A"/>
    <w:rsid w:val="00473713"/>
    <w:rsid w:val="00473DA8"/>
    <w:rsid w:val="00473E2C"/>
    <w:rsid w:val="00474833"/>
    <w:rsid w:val="00475333"/>
    <w:rsid w:val="00475F2B"/>
    <w:rsid w:val="004801D7"/>
    <w:rsid w:val="00480306"/>
    <w:rsid w:val="00480714"/>
    <w:rsid w:val="00481331"/>
    <w:rsid w:val="00482598"/>
    <w:rsid w:val="00483CBC"/>
    <w:rsid w:val="0048404E"/>
    <w:rsid w:val="00484BAF"/>
    <w:rsid w:val="00485016"/>
    <w:rsid w:val="0048540C"/>
    <w:rsid w:val="00486338"/>
    <w:rsid w:val="00486DB3"/>
    <w:rsid w:val="0049061D"/>
    <w:rsid w:val="00490B15"/>
    <w:rsid w:val="00490DA3"/>
    <w:rsid w:val="00490E03"/>
    <w:rsid w:val="00491244"/>
    <w:rsid w:val="00492C45"/>
    <w:rsid w:val="00492E15"/>
    <w:rsid w:val="00494750"/>
    <w:rsid w:val="00494BD4"/>
    <w:rsid w:val="00495144"/>
    <w:rsid w:val="00495347"/>
    <w:rsid w:val="004955F5"/>
    <w:rsid w:val="00495ADB"/>
    <w:rsid w:val="00495D6D"/>
    <w:rsid w:val="00496DB5"/>
    <w:rsid w:val="004971AE"/>
    <w:rsid w:val="004971ED"/>
    <w:rsid w:val="00497B67"/>
    <w:rsid w:val="00497CA2"/>
    <w:rsid w:val="004A1690"/>
    <w:rsid w:val="004A2AB7"/>
    <w:rsid w:val="004A34D1"/>
    <w:rsid w:val="004A3C86"/>
    <w:rsid w:val="004A4562"/>
    <w:rsid w:val="004A4BC4"/>
    <w:rsid w:val="004A4CEB"/>
    <w:rsid w:val="004A4E59"/>
    <w:rsid w:val="004A57DD"/>
    <w:rsid w:val="004B05E8"/>
    <w:rsid w:val="004B0896"/>
    <w:rsid w:val="004B120D"/>
    <w:rsid w:val="004B27BD"/>
    <w:rsid w:val="004B3291"/>
    <w:rsid w:val="004B3672"/>
    <w:rsid w:val="004B3C6D"/>
    <w:rsid w:val="004B3EB7"/>
    <w:rsid w:val="004B4345"/>
    <w:rsid w:val="004B5F46"/>
    <w:rsid w:val="004B5F8E"/>
    <w:rsid w:val="004B5FCA"/>
    <w:rsid w:val="004B6259"/>
    <w:rsid w:val="004B7946"/>
    <w:rsid w:val="004B7C25"/>
    <w:rsid w:val="004B7C8D"/>
    <w:rsid w:val="004C00E8"/>
    <w:rsid w:val="004C0478"/>
    <w:rsid w:val="004C204C"/>
    <w:rsid w:val="004C23A0"/>
    <w:rsid w:val="004C2AA9"/>
    <w:rsid w:val="004C2CDA"/>
    <w:rsid w:val="004C3263"/>
    <w:rsid w:val="004C3D11"/>
    <w:rsid w:val="004C464C"/>
    <w:rsid w:val="004C4F29"/>
    <w:rsid w:val="004C57E3"/>
    <w:rsid w:val="004C6239"/>
    <w:rsid w:val="004C64E2"/>
    <w:rsid w:val="004C66CF"/>
    <w:rsid w:val="004C743F"/>
    <w:rsid w:val="004C7751"/>
    <w:rsid w:val="004D043A"/>
    <w:rsid w:val="004D15B1"/>
    <w:rsid w:val="004D179A"/>
    <w:rsid w:val="004D1A05"/>
    <w:rsid w:val="004D1A39"/>
    <w:rsid w:val="004D2337"/>
    <w:rsid w:val="004D269C"/>
    <w:rsid w:val="004D2FA8"/>
    <w:rsid w:val="004D3051"/>
    <w:rsid w:val="004D324B"/>
    <w:rsid w:val="004D328E"/>
    <w:rsid w:val="004D3A8A"/>
    <w:rsid w:val="004D4ABD"/>
    <w:rsid w:val="004D4B29"/>
    <w:rsid w:val="004D4CB8"/>
    <w:rsid w:val="004D4CF3"/>
    <w:rsid w:val="004D5033"/>
    <w:rsid w:val="004D522C"/>
    <w:rsid w:val="004D56E0"/>
    <w:rsid w:val="004D5BA3"/>
    <w:rsid w:val="004D5C4F"/>
    <w:rsid w:val="004D6301"/>
    <w:rsid w:val="004D6504"/>
    <w:rsid w:val="004D6B59"/>
    <w:rsid w:val="004D7CF9"/>
    <w:rsid w:val="004E0126"/>
    <w:rsid w:val="004E03E7"/>
    <w:rsid w:val="004E0865"/>
    <w:rsid w:val="004E0BEB"/>
    <w:rsid w:val="004E0CC5"/>
    <w:rsid w:val="004E1726"/>
    <w:rsid w:val="004E18D3"/>
    <w:rsid w:val="004E1930"/>
    <w:rsid w:val="004E19BB"/>
    <w:rsid w:val="004E2A43"/>
    <w:rsid w:val="004E2FC7"/>
    <w:rsid w:val="004E3113"/>
    <w:rsid w:val="004E4287"/>
    <w:rsid w:val="004E45ED"/>
    <w:rsid w:val="004E5983"/>
    <w:rsid w:val="004E631C"/>
    <w:rsid w:val="004E67D5"/>
    <w:rsid w:val="004E6A19"/>
    <w:rsid w:val="004E7043"/>
    <w:rsid w:val="004F0C0E"/>
    <w:rsid w:val="004F0D18"/>
    <w:rsid w:val="004F0D60"/>
    <w:rsid w:val="004F170E"/>
    <w:rsid w:val="004F1873"/>
    <w:rsid w:val="004F1B24"/>
    <w:rsid w:val="004F28F3"/>
    <w:rsid w:val="004F5B40"/>
    <w:rsid w:val="004F6CAD"/>
    <w:rsid w:val="005010C8"/>
    <w:rsid w:val="0050132E"/>
    <w:rsid w:val="00501780"/>
    <w:rsid w:val="00502398"/>
    <w:rsid w:val="00502840"/>
    <w:rsid w:val="005032DD"/>
    <w:rsid w:val="005033FB"/>
    <w:rsid w:val="00503801"/>
    <w:rsid w:val="0050462D"/>
    <w:rsid w:val="00504E38"/>
    <w:rsid w:val="00505792"/>
    <w:rsid w:val="00505C0D"/>
    <w:rsid w:val="005062DD"/>
    <w:rsid w:val="005063DD"/>
    <w:rsid w:val="00506554"/>
    <w:rsid w:val="00507D10"/>
    <w:rsid w:val="005105FE"/>
    <w:rsid w:val="00511A1C"/>
    <w:rsid w:val="00511A21"/>
    <w:rsid w:val="00512739"/>
    <w:rsid w:val="00512A79"/>
    <w:rsid w:val="00513351"/>
    <w:rsid w:val="00513C2F"/>
    <w:rsid w:val="00513EE0"/>
    <w:rsid w:val="0051441B"/>
    <w:rsid w:val="0051485A"/>
    <w:rsid w:val="00514904"/>
    <w:rsid w:val="005157ED"/>
    <w:rsid w:val="00515D55"/>
    <w:rsid w:val="0051646A"/>
    <w:rsid w:val="00516ED9"/>
    <w:rsid w:val="00517505"/>
    <w:rsid w:val="0051781D"/>
    <w:rsid w:val="00517C4A"/>
    <w:rsid w:val="005207E9"/>
    <w:rsid w:val="00521851"/>
    <w:rsid w:val="005223BA"/>
    <w:rsid w:val="00522964"/>
    <w:rsid w:val="00523D98"/>
    <w:rsid w:val="005243AA"/>
    <w:rsid w:val="005248CB"/>
    <w:rsid w:val="005253DF"/>
    <w:rsid w:val="00525576"/>
    <w:rsid w:val="005260C5"/>
    <w:rsid w:val="0052612F"/>
    <w:rsid w:val="005264BB"/>
    <w:rsid w:val="00526621"/>
    <w:rsid w:val="00527510"/>
    <w:rsid w:val="00527DD7"/>
    <w:rsid w:val="00527F75"/>
    <w:rsid w:val="00530725"/>
    <w:rsid w:val="00530D06"/>
    <w:rsid w:val="00531874"/>
    <w:rsid w:val="005318B7"/>
    <w:rsid w:val="005319CC"/>
    <w:rsid w:val="00532226"/>
    <w:rsid w:val="0053371B"/>
    <w:rsid w:val="00533C63"/>
    <w:rsid w:val="00533DE0"/>
    <w:rsid w:val="0053471E"/>
    <w:rsid w:val="00534DC3"/>
    <w:rsid w:val="0053598C"/>
    <w:rsid w:val="0053683C"/>
    <w:rsid w:val="00536DA5"/>
    <w:rsid w:val="00537868"/>
    <w:rsid w:val="0054102F"/>
    <w:rsid w:val="00541658"/>
    <w:rsid w:val="00541786"/>
    <w:rsid w:val="0054226A"/>
    <w:rsid w:val="005433EF"/>
    <w:rsid w:val="00543487"/>
    <w:rsid w:val="0054396A"/>
    <w:rsid w:val="00545115"/>
    <w:rsid w:val="0054511B"/>
    <w:rsid w:val="0054603A"/>
    <w:rsid w:val="005465B8"/>
    <w:rsid w:val="0054668D"/>
    <w:rsid w:val="00546B52"/>
    <w:rsid w:val="00546BF0"/>
    <w:rsid w:val="00546F13"/>
    <w:rsid w:val="00546FAD"/>
    <w:rsid w:val="005476CE"/>
    <w:rsid w:val="00547E8A"/>
    <w:rsid w:val="00550379"/>
    <w:rsid w:val="005507C9"/>
    <w:rsid w:val="00550AAA"/>
    <w:rsid w:val="00551B43"/>
    <w:rsid w:val="00551BA7"/>
    <w:rsid w:val="00551FB0"/>
    <w:rsid w:val="005538E5"/>
    <w:rsid w:val="0055507B"/>
    <w:rsid w:val="00555335"/>
    <w:rsid w:val="00555385"/>
    <w:rsid w:val="00555613"/>
    <w:rsid w:val="0055694C"/>
    <w:rsid w:val="00557081"/>
    <w:rsid w:val="005571C7"/>
    <w:rsid w:val="005571DB"/>
    <w:rsid w:val="0055743F"/>
    <w:rsid w:val="00560013"/>
    <w:rsid w:val="00560B00"/>
    <w:rsid w:val="00561113"/>
    <w:rsid w:val="0056215E"/>
    <w:rsid w:val="00562CEE"/>
    <w:rsid w:val="00563227"/>
    <w:rsid w:val="00563476"/>
    <w:rsid w:val="00565C1C"/>
    <w:rsid w:val="00566C42"/>
    <w:rsid w:val="00566D19"/>
    <w:rsid w:val="00566E59"/>
    <w:rsid w:val="00567A4E"/>
    <w:rsid w:val="00570FBB"/>
    <w:rsid w:val="005723AF"/>
    <w:rsid w:val="005729C8"/>
    <w:rsid w:val="00572B1B"/>
    <w:rsid w:val="00572E32"/>
    <w:rsid w:val="00572F91"/>
    <w:rsid w:val="005752DC"/>
    <w:rsid w:val="00575D90"/>
    <w:rsid w:val="00577490"/>
    <w:rsid w:val="0057788D"/>
    <w:rsid w:val="00577966"/>
    <w:rsid w:val="005801C3"/>
    <w:rsid w:val="005804AD"/>
    <w:rsid w:val="005805BE"/>
    <w:rsid w:val="00580D58"/>
    <w:rsid w:val="005814E2"/>
    <w:rsid w:val="00581AB0"/>
    <w:rsid w:val="00582010"/>
    <w:rsid w:val="0058396F"/>
    <w:rsid w:val="00583C90"/>
    <w:rsid w:val="005854A6"/>
    <w:rsid w:val="00585D65"/>
    <w:rsid w:val="00585FA1"/>
    <w:rsid w:val="00586534"/>
    <w:rsid w:val="005867C9"/>
    <w:rsid w:val="00587B34"/>
    <w:rsid w:val="005902B3"/>
    <w:rsid w:val="005902F7"/>
    <w:rsid w:val="00590C89"/>
    <w:rsid w:val="00590E7A"/>
    <w:rsid w:val="00590FE3"/>
    <w:rsid w:val="00591792"/>
    <w:rsid w:val="00591E03"/>
    <w:rsid w:val="00592E76"/>
    <w:rsid w:val="00592F33"/>
    <w:rsid w:val="00592F5D"/>
    <w:rsid w:val="00593997"/>
    <w:rsid w:val="00593CBF"/>
    <w:rsid w:val="00593D3F"/>
    <w:rsid w:val="00593E92"/>
    <w:rsid w:val="005955C5"/>
    <w:rsid w:val="00595CD9"/>
    <w:rsid w:val="00595DB6"/>
    <w:rsid w:val="00597BE4"/>
    <w:rsid w:val="005A0B2B"/>
    <w:rsid w:val="005A0CC4"/>
    <w:rsid w:val="005A159D"/>
    <w:rsid w:val="005A27CD"/>
    <w:rsid w:val="005A2F03"/>
    <w:rsid w:val="005A3340"/>
    <w:rsid w:val="005A379C"/>
    <w:rsid w:val="005A3B78"/>
    <w:rsid w:val="005A519F"/>
    <w:rsid w:val="005A670E"/>
    <w:rsid w:val="005A7A98"/>
    <w:rsid w:val="005B0374"/>
    <w:rsid w:val="005B07B1"/>
    <w:rsid w:val="005B1F2C"/>
    <w:rsid w:val="005B22E0"/>
    <w:rsid w:val="005B4848"/>
    <w:rsid w:val="005B4BD2"/>
    <w:rsid w:val="005B50A8"/>
    <w:rsid w:val="005B563F"/>
    <w:rsid w:val="005B628E"/>
    <w:rsid w:val="005B65A8"/>
    <w:rsid w:val="005B6A5C"/>
    <w:rsid w:val="005B6DF8"/>
    <w:rsid w:val="005B7A32"/>
    <w:rsid w:val="005B7C4B"/>
    <w:rsid w:val="005C0D53"/>
    <w:rsid w:val="005C11CE"/>
    <w:rsid w:val="005C1526"/>
    <w:rsid w:val="005C15C0"/>
    <w:rsid w:val="005C1723"/>
    <w:rsid w:val="005C2F12"/>
    <w:rsid w:val="005C30A2"/>
    <w:rsid w:val="005C34D6"/>
    <w:rsid w:val="005C3791"/>
    <w:rsid w:val="005C37B6"/>
    <w:rsid w:val="005C4DB3"/>
    <w:rsid w:val="005C5428"/>
    <w:rsid w:val="005C5AEC"/>
    <w:rsid w:val="005C5B60"/>
    <w:rsid w:val="005C683E"/>
    <w:rsid w:val="005C683F"/>
    <w:rsid w:val="005C716A"/>
    <w:rsid w:val="005D05E7"/>
    <w:rsid w:val="005D21E0"/>
    <w:rsid w:val="005D22A9"/>
    <w:rsid w:val="005D2764"/>
    <w:rsid w:val="005D27C4"/>
    <w:rsid w:val="005D2F3B"/>
    <w:rsid w:val="005D2F59"/>
    <w:rsid w:val="005D3A75"/>
    <w:rsid w:val="005D4635"/>
    <w:rsid w:val="005D558E"/>
    <w:rsid w:val="005D594A"/>
    <w:rsid w:val="005D654D"/>
    <w:rsid w:val="005D67A6"/>
    <w:rsid w:val="005D6DB2"/>
    <w:rsid w:val="005D7501"/>
    <w:rsid w:val="005D78CA"/>
    <w:rsid w:val="005D7FB5"/>
    <w:rsid w:val="005E00A1"/>
    <w:rsid w:val="005E1464"/>
    <w:rsid w:val="005E18A0"/>
    <w:rsid w:val="005E2D06"/>
    <w:rsid w:val="005E3A7E"/>
    <w:rsid w:val="005E3E1B"/>
    <w:rsid w:val="005E55F1"/>
    <w:rsid w:val="005E5F6D"/>
    <w:rsid w:val="005E691F"/>
    <w:rsid w:val="005E6A44"/>
    <w:rsid w:val="005E6F17"/>
    <w:rsid w:val="005E73EE"/>
    <w:rsid w:val="005E7861"/>
    <w:rsid w:val="005E7A27"/>
    <w:rsid w:val="005E7E3C"/>
    <w:rsid w:val="005F0D89"/>
    <w:rsid w:val="005F1F72"/>
    <w:rsid w:val="005F2FE9"/>
    <w:rsid w:val="005F3577"/>
    <w:rsid w:val="005F4D58"/>
    <w:rsid w:val="005F55C2"/>
    <w:rsid w:val="005F5A4F"/>
    <w:rsid w:val="005F5B7F"/>
    <w:rsid w:val="005F72AB"/>
    <w:rsid w:val="005F77C1"/>
    <w:rsid w:val="005F7B6F"/>
    <w:rsid w:val="006000A3"/>
    <w:rsid w:val="006003D2"/>
    <w:rsid w:val="00600880"/>
    <w:rsid w:val="0060099D"/>
    <w:rsid w:val="00600DAD"/>
    <w:rsid w:val="0060117E"/>
    <w:rsid w:val="0060145D"/>
    <w:rsid w:val="00602B19"/>
    <w:rsid w:val="00602D32"/>
    <w:rsid w:val="00603EAF"/>
    <w:rsid w:val="00604BA9"/>
    <w:rsid w:val="00605032"/>
    <w:rsid w:val="00605ED1"/>
    <w:rsid w:val="006061A8"/>
    <w:rsid w:val="00606411"/>
    <w:rsid w:val="00607AE7"/>
    <w:rsid w:val="00610352"/>
    <w:rsid w:val="00610456"/>
    <w:rsid w:val="00610A94"/>
    <w:rsid w:val="00611754"/>
    <w:rsid w:val="0061226C"/>
    <w:rsid w:val="00612D95"/>
    <w:rsid w:val="00612E96"/>
    <w:rsid w:val="00612F3C"/>
    <w:rsid w:val="0061458E"/>
    <w:rsid w:val="00614C58"/>
    <w:rsid w:val="00615EBE"/>
    <w:rsid w:val="006164F2"/>
    <w:rsid w:val="0061698C"/>
    <w:rsid w:val="00617B94"/>
    <w:rsid w:val="006202E6"/>
    <w:rsid w:val="00620B74"/>
    <w:rsid w:val="00621418"/>
    <w:rsid w:val="0062202A"/>
    <w:rsid w:val="0062302E"/>
    <w:rsid w:val="00624E8C"/>
    <w:rsid w:val="006262FB"/>
    <w:rsid w:val="0062643F"/>
    <w:rsid w:val="00626665"/>
    <w:rsid w:val="00627030"/>
    <w:rsid w:val="00627D9E"/>
    <w:rsid w:val="00627EF6"/>
    <w:rsid w:val="00627F16"/>
    <w:rsid w:val="00627F68"/>
    <w:rsid w:val="00627F7D"/>
    <w:rsid w:val="0063053F"/>
    <w:rsid w:val="00630612"/>
    <w:rsid w:val="006315DC"/>
    <w:rsid w:val="00631781"/>
    <w:rsid w:val="006329A6"/>
    <w:rsid w:val="00632E33"/>
    <w:rsid w:val="006333D6"/>
    <w:rsid w:val="00633759"/>
    <w:rsid w:val="006340E4"/>
    <w:rsid w:val="0063491D"/>
    <w:rsid w:val="00634EF4"/>
    <w:rsid w:val="00635778"/>
    <w:rsid w:val="00636023"/>
    <w:rsid w:val="00641A5A"/>
    <w:rsid w:val="00641FE6"/>
    <w:rsid w:val="006427D8"/>
    <w:rsid w:val="00642B12"/>
    <w:rsid w:val="00643192"/>
    <w:rsid w:val="00643DB8"/>
    <w:rsid w:val="00644E5A"/>
    <w:rsid w:val="00645C5A"/>
    <w:rsid w:val="00645E04"/>
    <w:rsid w:val="006466B6"/>
    <w:rsid w:val="0064679C"/>
    <w:rsid w:val="00646967"/>
    <w:rsid w:val="00647F13"/>
    <w:rsid w:val="006514BD"/>
    <w:rsid w:val="00651E4A"/>
    <w:rsid w:val="0065205B"/>
    <w:rsid w:val="00652D11"/>
    <w:rsid w:val="0065361F"/>
    <w:rsid w:val="0065458C"/>
    <w:rsid w:val="00656617"/>
    <w:rsid w:val="0065764E"/>
    <w:rsid w:val="00657ED3"/>
    <w:rsid w:val="006602F0"/>
    <w:rsid w:val="006618B1"/>
    <w:rsid w:val="00661B75"/>
    <w:rsid w:val="0066254F"/>
    <w:rsid w:val="00662D39"/>
    <w:rsid w:val="00663041"/>
    <w:rsid w:val="0066367F"/>
    <w:rsid w:val="00663821"/>
    <w:rsid w:val="00663D1D"/>
    <w:rsid w:val="0066474B"/>
    <w:rsid w:val="0066480F"/>
    <w:rsid w:val="00665404"/>
    <w:rsid w:val="0066588E"/>
    <w:rsid w:val="00667A5C"/>
    <w:rsid w:val="00670811"/>
    <w:rsid w:val="00670FA8"/>
    <w:rsid w:val="0067136C"/>
    <w:rsid w:val="00671A15"/>
    <w:rsid w:val="00671C7E"/>
    <w:rsid w:val="00672ADD"/>
    <w:rsid w:val="006740A8"/>
    <w:rsid w:val="00674352"/>
    <w:rsid w:val="0067463D"/>
    <w:rsid w:val="0067676B"/>
    <w:rsid w:val="00676885"/>
    <w:rsid w:val="00676A78"/>
    <w:rsid w:val="00676B31"/>
    <w:rsid w:val="00676CA4"/>
    <w:rsid w:val="00676CA8"/>
    <w:rsid w:val="00676D4E"/>
    <w:rsid w:val="006773E5"/>
    <w:rsid w:val="006800DC"/>
    <w:rsid w:val="006812A0"/>
    <w:rsid w:val="006815D8"/>
    <w:rsid w:val="00681E48"/>
    <w:rsid w:val="00681F5E"/>
    <w:rsid w:val="006838B8"/>
    <w:rsid w:val="00684BC7"/>
    <w:rsid w:val="0068523D"/>
    <w:rsid w:val="00686168"/>
    <w:rsid w:val="00690C54"/>
    <w:rsid w:val="006914EB"/>
    <w:rsid w:val="0069180F"/>
    <w:rsid w:val="0069259D"/>
    <w:rsid w:val="0069317F"/>
    <w:rsid w:val="0069409B"/>
    <w:rsid w:val="006945B5"/>
    <w:rsid w:val="006946D9"/>
    <w:rsid w:val="006959FB"/>
    <w:rsid w:val="00695BB8"/>
    <w:rsid w:val="006966CE"/>
    <w:rsid w:val="006967A5"/>
    <w:rsid w:val="00697016"/>
    <w:rsid w:val="0069755F"/>
    <w:rsid w:val="00697D51"/>
    <w:rsid w:val="006A0A57"/>
    <w:rsid w:val="006A0FE5"/>
    <w:rsid w:val="006A127F"/>
    <w:rsid w:val="006A265F"/>
    <w:rsid w:val="006A2689"/>
    <w:rsid w:val="006A27A9"/>
    <w:rsid w:val="006A2A86"/>
    <w:rsid w:val="006A308A"/>
    <w:rsid w:val="006A4202"/>
    <w:rsid w:val="006A597F"/>
    <w:rsid w:val="006A5DCD"/>
    <w:rsid w:val="006A6C4E"/>
    <w:rsid w:val="006A6C83"/>
    <w:rsid w:val="006A7726"/>
    <w:rsid w:val="006B0DF5"/>
    <w:rsid w:val="006B1232"/>
    <w:rsid w:val="006B128B"/>
    <w:rsid w:val="006B21BE"/>
    <w:rsid w:val="006B22A6"/>
    <w:rsid w:val="006B25A4"/>
    <w:rsid w:val="006B381B"/>
    <w:rsid w:val="006B3B1F"/>
    <w:rsid w:val="006B420D"/>
    <w:rsid w:val="006B4950"/>
    <w:rsid w:val="006B5912"/>
    <w:rsid w:val="006B6045"/>
    <w:rsid w:val="006B65F3"/>
    <w:rsid w:val="006B7634"/>
    <w:rsid w:val="006B7701"/>
    <w:rsid w:val="006C1048"/>
    <w:rsid w:val="006C2855"/>
    <w:rsid w:val="006C2C59"/>
    <w:rsid w:val="006C2D34"/>
    <w:rsid w:val="006C3571"/>
    <w:rsid w:val="006C411A"/>
    <w:rsid w:val="006C494F"/>
    <w:rsid w:val="006C522D"/>
    <w:rsid w:val="006C5300"/>
    <w:rsid w:val="006C5402"/>
    <w:rsid w:val="006C5E35"/>
    <w:rsid w:val="006C5F12"/>
    <w:rsid w:val="006C652A"/>
    <w:rsid w:val="006C6A5A"/>
    <w:rsid w:val="006D0C70"/>
    <w:rsid w:val="006D0CEF"/>
    <w:rsid w:val="006D0EE3"/>
    <w:rsid w:val="006D162F"/>
    <w:rsid w:val="006D16C7"/>
    <w:rsid w:val="006D180C"/>
    <w:rsid w:val="006D1B3F"/>
    <w:rsid w:val="006D20D0"/>
    <w:rsid w:val="006D282A"/>
    <w:rsid w:val="006D28F3"/>
    <w:rsid w:val="006D3045"/>
    <w:rsid w:val="006D3BED"/>
    <w:rsid w:val="006D3E80"/>
    <w:rsid w:val="006D3EBD"/>
    <w:rsid w:val="006D4B8E"/>
    <w:rsid w:val="006D4DA7"/>
    <w:rsid w:val="006D51F3"/>
    <w:rsid w:val="006D5FEC"/>
    <w:rsid w:val="006D656A"/>
    <w:rsid w:val="006D74D9"/>
    <w:rsid w:val="006E041E"/>
    <w:rsid w:val="006E0A9B"/>
    <w:rsid w:val="006E2013"/>
    <w:rsid w:val="006E24B4"/>
    <w:rsid w:val="006E2F14"/>
    <w:rsid w:val="006E4466"/>
    <w:rsid w:val="006E4B53"/>
    <w:rsid w:val="006E5508"/>
    <w:rsid w:val="006E5F83"/>
    <w:rsid w:val="006E5FB0"/>
    <w:rsid w:val="006E662B"/>
    <w:rsid w:val="006E6CFE"/>
    <w:rsid w:val="006E7971"/>
    <w:rsid w:val="006E79AF"/>
    <w:rsid w:val="006E7F90"/>
    <w:rsid w:val="006F1E83"/>
    <w:rsid w:val="006F39CA"/>
    <w:rsid w:val="006F41C9"/>
    <w:rsid w:val="006F43C3"/>
    <w:rsid w:val="006F474C"/>
    <w:rsid w:val="006F5091"/>
    <w:rsid w:val="006F5159"/>
    <w:rsid w:val="006F56E3"/>
    <w:rsid w:val="006F73DE"/>
    <w:rsid w:val="006F7EAE"/>
    <w:rsid w:val="0070039A"/>
    <w:rsid w:val="00700427"/>
    <w:rsid w:val="00700D9A"/>
    <w:rsid w:val="00701F01"/>
    <w:rsid w:val="007025EA"/>
    <w:rsid w:val="00703151"/>
    <w:rsid w:val="00703398"/>
    <w:rsid w:val="00703549"/>
    <w:rsid w:val="007039A2"/>
    <w:rsid w:val="0070540A"/>
    <w:rsid w:val="00706654"/>
    <w:rsid w:val="00707282"/>
    <w:rsid w:val="00707C14"/>
    <w:rsid w:val="00707C1F"/>
    <w:rsid w:val="00710252"/>
    <w:rsid w:val="00710748"/>
    <w:rsid w:val="007123D3"/>
    <w:rsid w:val="00712F40"/>
    <w:rsid w:val="0071334D"/>
    <w:rsid w:val="007143B6"/>
    <w:rsid w:val="00714927"/>
    <w:rsid w:val="007160C3"/>
    <w:rsid w:val="007162C7"/>
    <w:rsid w:val="00716AEB"/>
    <w:rsid w:val="00717F6F"/>
    <w:rsid w:val="00720465"/>
    <w:rsid w:val="00720EF2"/>
    <w:rsid w:val="00721299"/>
    <w:rsid w:val="007217B5"/>
    <w:rsid w:val="007218E7"/>
    <w:rsid w:val="0072287B"/>
    <w:rsid w:val="00723199"/>
    <w:rsid w:val="0072353B"/>
    <w:rsid w:val="00723561"/>
    <w:rsid w:val="00723C59"/>
    <w:rsid w:val="00724B44"/>
    <w:rsid w:val="00724E43"/>
    <w:rsid w:val="00725298"/>
    <w:rsid w:val="007258AE"/>
    <w:rsid w:val="00725A53"/>
    <w:rsid w:val="00726923"/>
    <w:rsid w:val="0072781B"/>
    <w:rsid w:val="0072789F"/>
    <w:rsid w:val="00727E5E"/>
    <w:rsid w:val="00730597"/>
    <w:rsid w:val="0073073D"/>
    <w:rsid w:val="00730ADF"/>
    <w:rsid w:val="00730BB6"/>
    <w:rsid w:val="00731260"/>
    <w:rsid w:val="007314F5"/>
    <w:rsid w:val="00731886"/>
    <w:rsid w:val="00731897"/>
    <w:rsid w:val="00731B34"/>
    <w:rsid w:val="00733335"/>
    <w:rsid w:val="00733A90"/>
    <w:rsid w:val="00733E4F"/>
    <w:rsid w:val="0073550E"/>
    <w:rsid w:val="0073560E"/>
    <w:rsid w:val="00736186"/>
    <w:rsid w:val="0073674D"/>
    <w:rsid w:val="00737B91"/>
    <w:rsid w:val="00741DA3"/>
    <w:rsid w:val="00741F4E"/>
    <w:rsid w:val="00742291"/>
    <w:rsid w:val="007433F1"/>
    <w:rsid w:val="00744544"/>
    <w:rsid w:val="007463B1"/>
    <w:rsid w:val="00746450"/>
    <w:rsid w:val="00747503"/>
    <w:rsid w:val="0075060E"/>
    <w:rsid w:val="00750A42"/>
    <w:rsid w:val="00750F11"/>
    <w:rsid w:val="007512DC"/>
    <w:rsid w:val="007524B0"/>
    <w:rsid w:val="00752841"/>
    <w:rsid w:val="007535A2"/>
    <w:rsid w:val="00754449"/>
    <w:rsid w:val="00754686"/>
    <w:rsid w:val="007548F5"/>
    <w:rsid w:val="00754CB4"/>
    <w:rsid w:val="00755239"/>
    <w:rsid w:val="00755AB1"/>
    <w:rsid w:val="00755EEC"/>
    <w:rsid w:val="00756700"/>
    <w:rsid w:val="00756934"/>
    <w:rsid w:val="00756D44"/>
    <w:rsid w:val="00756E35"/>
    <w:rsid w:val="00756F97"/>
    <w:rsid w:val="00761983"/>
    <w:rsid w:val="00761C66"/>
    <w:rsid w:val="0076207F"/>
    <w:rsid w:val="007644A6"/>
    <w:rsid w:val="00764DE1"/>
    <w:rsid w:val="00766EDF"/>
    <w:rsid w:val="0076745C"/>
    <w:rsid w:val="00767526"/>
    <w:rsid w:val="00767550"/>
    <w:rsid w:val="00770016"/>
    <w:rsid w:val="007705D3"/>
    <w:rsid w:val="00770639"/>
    <w:rsid w:val="00770682"/>
    <w:rsid w:val="00771814"/>
    <w:rsid w:val="007723B1"/>
    <w:rsid w:val="00773191"/>
    <w:rsid w:val="0077321C"/>
    <w:rsid w:val="00774552"/>
    <w:rsid w:val="00775FA7"/>
    <w:rsid w:val="00776CFD"/>
    <w:rsid w:val="00777107"/>
    <w:rsid w:val="007775F8"/>
    <w:rsid w:val="007806DE"/>
    <w:rsid w:val="00781A67"/>
    <w:rsid w:val="007820F3"/>
    <w:rsid w:val="00782475"/>
    <w:rsid w:val="00783B96"/>
    <w:rsid w:val="00784F27"/>
    <w:rsid w:val="0078532D"/>
    <w:rsid w:val="00785D78"/>
    <w:rsid w:val="00786B2E"/>
    <w:rsid w:val="00787252"/>
    <w:rsid w:val="00787384"/>
    <w:rsid w:val="007916E3"/>
    <w:rsid w:val="00791A84"/>
    <w:rsid w:val="00791BE0"/>
    <w:rsid w:val="00791C38"/>
    <w:rsid w:val="0079223F"/>
    <w:rsid w:val="007926B0"/>
    <w:rsid w:val="007929CB"/>
    <w:rsid w:val="00793CEC"/>
    <w:rsid w:val="00795666"/>
    <w:rsid w:val="0079663C"/>
    <w:rsid w:val="00796EC5"/>
    <w:rsid w:val="00797429"/>
    <w:rsid w:val="0079752D"/>
    <w:rsid w:val="00797F63"/>
    <w:rsid w:val="007A05E6"/>
    <w:rsid w:val="007A160F"/>
    <w:rsid w:val="007A2866"/>
    <w:rsid w:val="007A2FFF"/>
    <w:rsid w:val="007A4267"/>
    <w:rsid w:val="007A43EB"/>
    <w:rsid w:val="007A583A"/>
    <w:rsid w:val="007A5EFC"/>
    <w:rsid w:val="007A617F"/>
    <w:rsid w:val="007A66B3"/>
    <w:rsid w:val="007A79B1"/>
    <w:rsid w:val="007A7A7A"/>
    <w:rsid w:val="007B0031"/>
    <w:rsid w:val="007B0191"/>
    <w:rsid w:val="007B1554"/>
    <w:rsid w:val="007B16A6"/>
    <w:rsid w:val="007B283B"/>
    <w:rsid w:val="007B31A8"/>
    <w:rsid w:val="007B3718"/>
    <w:rsid w:val="007B464C"/>
    <w:rsid w:val="007B4D4B"/>
    <w:rsid w:val="007B500E"/>
    <w:rsid w:val="007B56E1"/>
    <w:rsid w:val="007B640A"/>
    <w:rsid w:val="007B6864"/>
    <w:rsid w:val="007B6A70"/>
    <w:rsid w:val="007B70C6"/>
    <w:rsid w:val="007B77C0"/>
    <w:rsid w:val="007C147E"/>
    <w:rsid w:val="007C1507"/>
    <w:rsid w:val="007C193E"/>
    <w:rsid w:val="007C3EF6"/>
    <w:rsid w:val="007C42B5"/>
    <w:rsid w:val="007C48DF"/>
    <w:rsid w:val="007C4CC1"/>
    <w:rsid w:val="007C515E"/>
    <w:rsid w:val="007C63F8"/>
    <w:rsid w:val="007C671F"/>
    <w:rsid w:val="007C6B62"/>
    <w:rsid w:val="007C7403"/>
    <w:rsid w:val="007C77F5"/>
    <w:rsid w:val="007C7FC5"/>
    <w:rsid w:val="007D1009"/>
    <w:rsid w:val="007D11DD"/>
    <w:rsid w:val="007D12C7"/>
    <w:rsid w:val="007D1811"/>
    <w:rsid w:val="007D2031"/>
    <w:rsid w:val="007D204C"/>
    <w:rsid w:val="007D2AF3"/>
    <w:rsid w:val="007D2D28"/>
    <w:rsid w:val="007D377E"/>
    <w:rsid w:val="007D39E9"/>
    <w:rsid w:val="007D42C1"/>
    <w:rsid w:val="007D4F6D"/>
    <w:rsid w:val="007D5D40"/>
    <w:rsid w:val="007D6268"/>
    <w:rsid w:val="007D6859"/>
    <w:rsid w:val="007D7CAC"/>
    <w:rsid w:val="007D7DEA"/>
    <w:rsid w:val="007E1DEE"/>
    <w:rsid w:val="007E1E78"/>
    <w:rsid w:val="007E293C"/>
    <w:rsid w:val="007E2CD9"/>
    <w:rsid w:val="007E405E"/>
    <w:rsid w:val="007E5798"/>
    <w:rsid w:val="007E5EEA"/>
    <w:rsid w:val="007E694E"/>
    <w:rsid w:val="007E7178"/>
    <w:rsid w:val="007E785F"/>
    <w:rsid w:val="007E78ED"/>
    <w:rsid w:val="007F0A28"/>
    <w:rsid w:val="007F1594"/>
    <w:rsid w:val="007F3067"/>
    <w:rsid w:val="007F3E90"/>
    <w:rsid w:val="007F40BF"/>
    <w:rsid w:val="007F6919"/>
    <w:rsid w:val="007F6FA2"/>
    <w:rsid w:val="007F7FBA"/>
    <w:rsid w:val="00800255"/>
    <w:rsid w:val="00800464"/>
    <w:rsid w:val="0080110F"/>
    <w:rsid w:val="008012F7"/>
    <w:rsid w:val="008027B1"/>
    <w:rsid w:val="008028DF"/>
    <w:rsid w:val="00802A3C"/>
    <w:rsid w:val="008030CC"/>
    <w:rsid w:val="00803BE9"/>
    <w:rsid w:val="00803DE3"/>
    <w:rsid w:val="008046CE"/>
    <w:rsid w:val="00804F0A"/>
    <w:rsid w:val="008050E5"/>
    <w:rsid w:val="00805327"/>
    <w:rsid w:val="00805E07"/>
    <w:rsid w:val="00807FB6"/>
    <w:rsid w:val="00810054"/>
    <w:rsid w:val="00810130"/>
    <w:rsid w:val="00810246"/>
    <w:rsid w:val="008110EA"/>
    <w:rsid w:val="008111EF"/>
    <w:rsid w:val="00811EC3"/>
    <w:rsid w:val="00812F74"/>
    <w:rsid w:val="008136C7"/>
    <w:rsid w:val="00813745"/>
    <w:rsid w:val="0081390E"/>
    <w:rsid w:val="0081539D"/>
    <w:rsid w:val="008156FD"/>
    <w:rsid w:val="00815CD2"/>
    <w:rsid w:val="008163EB"/>
    <w:rsid w:val="008178CB"/>
    <w:rsid w:val="00820F52"/>
    <w:rsid w:val="0082169F"/>
    <w:rsid w:val="008219B0"/>
    <w:rsid w:val="008224FE"/>
    <w:rsid w:val="0082258C"/>
    <w:rsid w:val="0082476A"/>
    <w:rsid w:val="00824948"/>
    <w:rsid w:val="00824C9C"/>
    <w:rsid w:val="00824DEB"/>
    <w:rsid w:val="008253A1"/>
    <w:rsid w:val="008257C6"/>
    <w:rsid w:val="00827A85"/>
    <w:rsid w:val="00830C6C"/>
    <w:rsid w:val="00831EE2"/>
    <w:rsid w:val="00831F8C"/>
    <w:rsid w:val="00831FEC"/>
    <w:rsid w:val="00832A00"/>
    <w:rsid w:val="00833523"/>
    <w:rsid w:val="00833BF8"/>
    <w:rsid w:val="008341A3"/>
    <w:rsid w:val="00834859"/>
    <w:rsid w:val="00834E91"/>
    <w:rsid w:val="00836B17"/>
    <w:rsid w:val="00837591"/>
    <w:rsid w:val="00837AF0"/>
    <w:rsid w:val="00840F73"/>
    <w:rsid w:val="00841EC4"/>
    <w:rsid w:val="00841F84"/>
    <w:rsid w:val="00842765"/>
    <w:rsid w:val="008446A1"/>
    <w:rsid w:val="00844969"/>
    <w:rsid w:val="00845116"/>
    <w:rsid w:val="008453A1"/>
    <w:rsid w:val="00845A80"/>
    <w:rsid w:val="00847454"/>
    <w:rsid w:val="00847635"/>
    <w:rsid w:val="0085013E"/>
    <w:rsid w:val="00850892"/>
    <w:rsid w:val="00850BE1"/>
    <w:rsid w:val="00850CEC"/>
    <w:rsid w:val="00851428"/>
    <w:rsid w:val="00851822"/>
    <w:rsid w:val="00852AFC"/>
    <w:rsid w:val="008549D3"/>
    <w:rsid w:val="00857F99"/>
    <w:rsid w:val="00860873"/>
    <w:rsid w:val="00860B47"/>
    <w:rsid w:val="008612EC"/>
    <w:rsid w:val="00864351"/>
    <w:rsid w:val="008666EA"/>
    <w:rsid w:val="00867231"/>
    <w:rsid w:val="0086739F"/>
    <w:rsid w:val="0086769F"/>
    <w:rsid w:val="00870A12"/>
    <w:rsid w:val="00871165"/>
    <w:rsid w:val="00871CAE"/>
    <w:rsid w:val="00871CD1"/>
    <w:rsid w:val="0087212D"/>
    <w:rsid w:val="00872793"/>
    <w:rsid w:val="0087285B"/>
    <w:rsid w:val="008730E0"/>
    <w:rsid w:val="008734C2"/>
    <w:rsid w:val="0087353A"/>
    <w:rsid w:val="00873FA1"/>
    <w:rsid w:val="00873FE5"/>
    <w:rsid w:val="00875699"/>
    <w:rsid w:val="008758E7"/>
    <w:rsid w:val="00875933"/>
    <w:rsid w:val="00875CFC"/>
    <w:rsid w:val="00875D4A"/>
    <w:rsid w:val="00876B25"/>
    <w:rsid w:val="0087705D"/>
    <w:rsid w:val="008775EE"/>
    <w:rsid w:val="00877852"/>
    <w:rsid w:val="0088021B"/>
    <w:rsid w:val="00880B1D"/>
    <w:rsid w:val="008816C3"/>
    <w:rsid w:val="00882399"/>
    <w:rsid w:val="0088294A"/>
    <w:rsid w:val="00883B40"/>
    <w:rsid w:val="00883ED5"/>
    <w:rsid w:val="008859D1"/>
    <w:rsid w:val="00885BE0"/>
    <w:rsid w:val="008865AE"/>
    <w:rsid w:val="008870A2"/>
    <w:rsid w:val="008872CB"/>
    <w:rsid w:val="008875BA"/>
    <w:rsid w:val="00887900"/>
    <w:rsid w:val="00887C77"/>
    <w:rsid w:val="00890504"/>
    <w:rsid w:val="00890D34"/>
    <w:rsid w:val="00891294"/>
    <w:rsid w:val="00892956"/>
    <w:rsid w:val="008953D5"/>
    <w:rsid w:val="0089560C"/>
    <w:rsid w:val="008956DF"/>
    <w:rsid w:val="00896433"/>
    <w:rsid w:val="008964AD"/>
    <w:rsid w:val="008964C5"/>
    <w:rsid w:val="00896C88"/>
    <w:rsid w:val="00897813"/>
    <w:rsid w:val="008A0553"/>
    <w:rsid w:val="008A1392"/>
    <w:rsid w:val="008A1AF2"/>
    <w:rsid w:val="008A1D2A"/>
    <w:rsid w:val="008A1F4E"/>
    <w:rsid w:val="008A265A"/>
    <w:rsid w:val="008A2C46"/>
    <w:rsid w:val="008A2D5C"/>
    <w:rsid w:val="008A3191"/>
    <w:rsid w:val="008A3841"/>
    <w:rsid w:val="008A3930"/>
    <w:rsid w:val="008A424B"/>
    <w:rsid w:val="008A49E7"/>
    <w:rsid w:val="008A518C"/>
    <w:rsid w:val="008A570F"/>
    <w:rsid w:val="008A5D10"/>
    <w:rsid w:val="008A6182"/>
    <w:rsid w:val="008A639A"/>
    <w:rsid w:val="008A63BC"/>
    <w:rsid w:val="008A6C00"/>
    <w:rsid w:val="008A7EF1"/>
    <w:rsid w:val="008B270F"/>
    <w:rsid w:val="008B2913"/>
    <w:rsid w:val="008B3C8C"/>
    <w:rsid w:val="008B5492"/>
    <w:rsid w:val="008B5715"/>
    <w:rsid w:val="008B59D1"/>
    <w:rsid w:val="008B63B2"/>
    <w:rsid w:val="008C0A77"/>
    <w:rsid w:val="008C10DE"/>
    <w:rsid w:val="008C1A3C"/>
    <w:rsid w:val="008C1C28"/>
    <w:rsid w:val="008C2040"/>
    <w:rsid w:val="008C227D"/>
    <w:rsid w:val="008C3394"/>
    <w:rsid w:val="008C3496"/>
    <w:rsid w:val="008C3FE0"/>
    <w:rsid w:val="008C45B7"/>
    <w:rsid w:val="008C47E2"/>
    <w:rsid w:val="008C4FDF"/>
    <w:rsid w:val="008C500B"/>
    <w:rsid w:val="008C6017"/>
    <w:rsid w:val="008C6221"/>
    <w:rsid w:val="008C65EC"/>
    <w:rsid w:val="008C7117"/>
    <w:rsid w:val="008C78C0"/>
    <w:rsid w:val="008C7FAC"/>
    <w:rsid w:val="008D04E7"/>
    <w:rsid w:val="008D13CD"/>
    <w:rsid w:val="008D199A"/>
    <w:rsid w:val="008D2454"/>
    <w:rsid w:val="008D2701"/>
    <w:rsid w:val="008D2D1D"/>
    <w:rsid w:val="008D2D8A"/>
    <w:rsid w:val="008D51AB"/>
    <w:rsid w:val="008E1A92"/>
    <w:rsid w:val="008E1F19"/>
    <w:rsid w:val="008E1FE9"/>
    <w:rsid w:val="008E2133"/>
    <w:rsid w:val="008E2BDC"/>
    <w:rsid w:val="008E2ED4"/>
    <w:rsid w:val="008E3227"/>
    <w:rsid w:val="008E3A36"/>
    <w:rsid w:val="008E438E"/>
    <w:rsid w:val="008E5009"/>
    <w:rsid w:val="008E5787"/>
    <w:rsid w:val="008E5E66"/>
    <w:rsid w:val="008E6607"/>
    <w:rsid w:val="008E790A"/>
    <w:rsid w:val="008F07AC"/>
    <w:rsid w:val="008F09DE"/>
    <w:rsid w:val="008F142B"/>
    <w:rsid w:val="008F175B"/>
    <w:rsid w:val="008F185F"/>
    <w:rsid w:val="008F24FF"/>
    <w:rsid w:val="008F2AB6"/>
    <w:rsid w:val="008F2F5A"/>
    <w:rsid w:val="008F3256"/>
    <w:rsid w:val="008F33A2"/>
    <w:rsid w:val="008F3445"/>
    <w:rsid w:val="008F44F5"/>
    <w:rsid w:val="008F496C"/>
    <w:rsid w:val="008F5008"/>
    <w:rsid w:val="008F62A9"/>
    <w:rsid w:val="008F6EED"/>
    <w:rsid w:val="008F7E9D"/>
    <w:rsid w:val="009000E4"/>
    <w:rsid w:val="00902ECE"/>
    <w:rsid w:val="00903D0A"/>
    <w:rsid w:val="00904886"/>
    <w:rsid w:val="009050A3"/>
    <w:rsid w:val="009055F7"/>
    <w:rsid w:val="00906B2F"/>
    <w:rsid w:val="009073CB"/>
    <w:rsid w:val="00907D8B"/>
    <w:rsid w:val="0091002E"/>
    <w:rsid w:val="00910350"/>
    <w:rsid w:val="0091072F"/>
    <w:rsid w:val="00910DE6"/>
    <w:rsid w:val="00911932"/>
    <w:rsid w:val="00912D23"/>
    <w:rsid w:val="00913343"/>
    <w:rsid w:val="00913392"/>
    <w:rsid w:val="00915580"/>
    <w:rsid w:val="009166DD"/>
    <w:rsid w:val="00917212"/>
    <w:rsid w:val="00917218"/>
    <w:rsid w:val="009172A2"/>
    <w:rsid w:val="00920873"/>
    <w:rsid w:val="00921006"/>
    <w:rsid w:val="009210A3"/>
    <w:rsid w:val="00921202"/>
    <w:rsid w:val="00922057"/>
    <w:rsid w:val="00922402"/>
    <w:rsid w:val="00923084"/>
    <w:rsid w:val="00923C0F"/>
    <w:rsid w:val="00924057"/>
    <w:rsid w:val="0092563A"/>
    <w:rsid w:val="00925E61"/>
    <w:rsid w:val="00926101"/>
    <w:rsid w:val="0092664C"/>
    <w:rsid w:val="009272DB"/>
    <w:rsid w:val="00927633"/>
    <w:rsid w:val="0092776B"/>
    <w:rsid w:val="0093003B"/>
    <w:rsid w:val="00930236"/>
    <w:rsid w:val="0093039A"/>
    <w:rsid w:val="00930583"/>
    <w:rsid w:val="00930AA4"/>
    <w:rsid w:val="00931526"/>
    <w:rsid w:val="00931603"/>
    <w:rsid w:val="00931A5C"/>
    <w:rsid w:val="00931EAE"/>
    <w:rsid w:val="00933920"/>
    <w:rsid w:val="00933AC1"/>
    <w:rsid w:val="009340B1"/>
    <w:rsid w:val="00934888"/>
    <w:rsid w:val="009361B6"/>
    <w:rsid w:val="00936299"/>
    <w:rsid w:val="009362E3"/>
    <w:rsid w:val="0093646F"/>
    <w:rsid w:val="009374BC"/>
    <w:rsid w:val="0093757D"/>
    <w:rsid w:val="00937947"/>
    <w:rsid w:val="00937B2B"/>
    <w:rsid w:val="00937BF4"/>
    <w:rsid w:val="0094034A"/>
    <w:rsid w:val="00940924"/>
    <w:rsid w:val="00942605"/>
    <w:rsid w:val="00942C96"/>
    <w:rsid w:val="00942E48"/>
    <w:rsid w:val="009435E2"/>
    <w:rsid w:val="009438A9"/>
    <w:rsid w:val="00943ECA"/>
    <w:rsid w:val="0094576B"/>
    <w:rsid w:val="00945B97"/>
    <w:rsid w:val="00945DD6"/>
    <w:rsid w:val="009466FE"/>
    <w:rsid w:val="0095002D"/>
    <w:rsid w:val="0095030F"/>
    <w:rsid w:val="00950510"/>
    <w:rsid w:val="00950869"/>
    <w:rsid w:val="009510E1"/>
    <w:rsid w:val="009514FA"/>
    <w:rsid w:val="0095268A"/>
    <w:rsid w:val="009527CA"/>
    <w:rsid w:val="00953686"/>
    <w:rsid w:val="00953797"/>
    <w:rsid w:val="009537AD"/>
    <w:rsid w:val="00954499"/>
    <w:rsid w:val="009547CA"/>
    <w:rsid w:val="009561A6"/>
    <w:rsid w:val="009569BE"/>
    <w:rsid w:val="00956AD3"/>
    <w:rsid w:val="00957799"/>
    <w:rsid w:val="00960255"/>
    <w:rsid w:val="0096063D"/>
    <w:rsid w:val="009616B6"/>
    <w:rsid w:val="00961DA8"/>
    <w:rsid w:val="009624C1"/>
    <w:rsid w:val="009625E0"/>
    <w:rsid w:val="00962C70"/>
    <w:rsid w:val="00962CDB"/>
    <w:rsid w:val="009630A2"/>
    <w:rsid w:val="0096353D"/>
    <w:rsid w:val="009645D5"/>
    <w:rsid w:val="009645E4"/>
    <w:rsid w:val="00964623"/>
    <w:rsid w:val="009646CA"/>
    <w:rsid w:val="00964E3F"/>
    <w:rsid w:val="00965074"/>
    <w:rsid w:val="00965AB3"/>
    <w:rsid w:val="0096602A"/>
    <w:rsid w:val="009663B7"/>
    <w:rsid w:val="00967093"/>
    <w:rsid w:val="00967940"/>
    <w:rsid w:val="00970258"/>
    <w:rsid w:val="00971A3F"/>
    <w:rsid w:val="00971A65"/>
    <w:rsid w:val="0097216C"/>
    <w:rsid w:val="00972BBE"/>
    <w:rsid w:val="00973090"/>
    <w:rsid w:val="009738F2"/>
    <w:rsid w:val="00973921"/>
    <w:rsid w:val="00973C4A"/>
    <w:rsid w:val="009741FD"/>
    <w:rsid w:val="00975B11"/>
    <w:rsid w:val="009765D7"/>
    <w:rsid w:val="009768CE"/>
    <w:rsid w:val="00976AA9"/>
    <w:rsid w:val="00976BAF"/>
    <w:rsid w:val="009801E9"/>
    <w:rsid w:val="00981929"/>
    <w:rsid w:val="009823E2"/>
    <w:rsid w:val="0098277A"/>
    <w:rsid w:val="009849C4"/>
    <w:rsid w:val="00984C57"/>
    <w:rsid w:val="00984C64"/>
    <w:rsid w:val="009854EB"/>
    <w:rsid w:val="00985677"/>
    <w:rsid w:val="00986358"/>
    <w:rsid w:val="00986550"/>
    <w:rsid w:val="00986E82"/>
    <w:rsid w:val="009878DF"/>
    <w:rsid w:val="00987EB1"/>
    <w:rsid w:val="0099084C"/>
    <w:rsid w:val="009912B2"/>
    <w:rsid w:val="00991AEC"/>
    <w:rsid w:val="00991B5A"/>
    <w:rsid w:val="00991BBD"/>
    <w:rsid w:val="00991D4E"/>
    <w:rsid w:val="009928AA"/>
    <w:rsid w:val="00992E48"/>
    <w:rsid w:val="0099317C"/>
    <w:rsid w:val="00994F90"/>
    <w:rsid w:val="00994FBF"/>
    <w:rsid w:val="00995400"/>
    <w:rsid w:val="00995CA1"/>
    <w:rsid w:val="00996BF0"/>
    <w:rsid w:val="00997095"/>
    <w:rsid w:val="009973E5"/>
    <w:rsid w:val="0099753D"/>
    <w:rsid w:val="0099754F"/>
    <w:rsid w:val="009A0072"/>
    <w:rsid w:val="009A03E3"/>
    <w:rsid w:val="009A1588"/>
    <w:rsid w:val="009A15AB"/>
    <w:rsid w:val="009A2253"/>
    <w:rsid w:val="009A2F3D"/>
    <w:rsid w:val="009A37B2"/>
    <w:rsid w:val="009A4368"/>
    <w:rsid w:val="009A6263"/>
    <w:rsid w:val="009A66AD"/>
    <w:rsid w:val="009A6D98"/>
    <w:rsid w:val="009A7AE9"/>
    <w:rsid w:val="009A7DC9"/>
    <w:rsid w:val="009B0046"/>
    <w:rsid w:val="009B0400"/>
    <w:rsid w:val="009B08E4"/>
    <w:rsid w:val="009B141F"/>
    <w:rsid w:val="009B1582"/>
    <w:rsid w:val="009B1E33"/>
    <w:rsid w:val="009B1E60"/>
    <w:rsid w:val="009B2590"/>
    <w:rsid w:val="009B3408"/>
    <w:rsid w:val="009B3CE2"/>
    <w:rsid w:val="009B4289"/>
    <w:rsid w:val="009B4F21"/>
    <w:rsid w:val="009B5253"/>
    <w:rsid w:val="009B52F3"/>
    <w:rsid w:val="009B66BF"/>
    <w:rsid w:val="009B6A5C"/>
    <w:rsid w:val="009B713D"/>
    <w:rsid w:val="009B744A"/>
    <w:rsid w:val="009B756C"/>
    <w:rsid w:val="009C07AD"/>
    <w:rsid w:val="009C0831"/>
    <w:rsid w:val="009C0E70"/>
    <w:rsid w:val="009C1351"/>
    <w:rsid w:val="009C1D8C"/>
    <w:rsid w:val="009C615C"/>
    <w:rsid w:val="009C6226"/>
    <w:rsid w:val="009C699F"/>
    <w:rsid w:val="009C6DBF"/>
    <w:rsid w:val="009C7138"/>
    <w:rsid w:val="009C71F4"/>
    <w:rsid w:val="009C7365"/>
    <w:rsid w:val="009C7F40"/>
    <w:rsid w:val="009D071F"/>
    <w:rsid w:val="009D0985"/>
    <w:rsid w:val="009D1D26"/>
    <w:rsid w:val="009D2892"/>
    <w:rsid w:val="009D2E03"/>
    <w:rsid w:val="009D2E0B"/>
    <w:rsid w:val="009D32A8"/>
    <w:rsid w:val="009D33E5"/>
    <w:rsid w:val="009D3E87"/>
    <w:rsid w:val="009D4D99"/>
    <w:rsid w:val="009D4DCE"/>
    <w:rsid w:val="009D52B6"/>
    <w:rsid w:val="009D53CF"/>
    <w:rsid w:val="009D6345"/>
    <w:rsid w:val="009D67F0"/>
    <w:rsid w:val="009D6A30"/>
    <w:rsid w:val="009D7BB7"/>
    <w:rsid w:val="009E0C0D"/>
    <w:rsid w:val="009E11B3"/>
    <w:rsid w:val="009E13D4"/>
    <w:rsid w:val="009E14F9"/>
    <w:rsid w:val="009E1F4B"/>
    <w:rsid w:val="009E2663"/>
    <w:rsid w:val="009E4B8B"/>
    <w:rsid w:val="009E59DC"/>
    <w:rsid w:val="009E65FB"/>
    <w:rsid w:val="009E757B"/>
    <w:rsid w:val="009E75A6"/>
    <w:rsid w:val="009F042E"/>
    <w:rsid w:val="009F081E"/>
    <w:rsid w:val="009F0CE6"/>
    <w:rsid w:val="009F1528"/>
    <w:rsid w:val="009F1A9F"/>
    <w:rsid w:val="009F1BDA"/>
    <w:rsid w:val="009F238D"/>
    <w:rsid w:val="009F3E9E"/>
    <w:rsid w:val="009F4139"/>
    <w:rsid w:val="009F4C58"/>
    <w:rsid w:val="009F4ED6"/>
    <w:rsid w:val="009F52E9"/>
    <w:rsid w:val="009F577C"/>
    <w:rsid w:val="009F5CA7"/>
    <w:rsid w:val="009F5FB0"/>
    <w:rsid w:val="009F5FE1"/>
    <w:rsid w:val="009F6B7E"/>
    <w:rsid w:val="009F7CA6"/>
    <w:rsid w:val="009F7F33"/>
    <w:rsid w:val="00A001D8"/>
    <w:rsid w:val="00A01BBC"/>
    <w:rsid w:val="00A01CED"/>
    <w:rsid w:val="00A02E0C"/>
    <w:rsid w:val="00A03510"/>
    <w:rsid w:val="00A04056"/>
    <w:rsid w:val="00A0442D"/>
    <w:rsid w:val="00A0500F"/>
    <w:rsid w:val="00A05528"/>
    <w:rsid w:val="00A059E7"/>
    <w:rsid w:val="00A05D87"/>
    <w:rsid w:val="00A05EDB"/>
    <w:rsid w:val="00A0661F"/>
    <w:rsid w:val="00A06901"/>
    <w:rsid w:val="00A06C2B"/>
    <w:rsid w:val="00A076E0"/>
    <w:rsid w:val="00A1069D"/>
    <w:rsid w:val="00A11148"/>
    <w:rsid w:val="00A1149C"/>
    <w:rsid w:val="00A11CFC"/>
    <w:rsid w:val="00A12842"/>
    <w:rsid w:val="00A12F32"/>
    <w:rsid w:val="00A13988"/>
    <w:rsid w:val="00A14AE0"/>
    <w:rsid w:val="00A155E3"/>
    <w:rsid w:val="00A15C8A"/>
    <w:rsid w:val="00A15DB8"/>
    <w:rsid w:val="00A16265"/>
    <w:rsid w:val="00A1655D"/>
    <w:rsid w:val="00A1658E"/>
    <w:rsid w:val="00A166E3"/>
    <w:rsid w:val="00A17601"/>
    <w:rsid w:val="00A17DFD"/>
    <w:rsid w:val="00A20350"/>
    <w:rsid w:val="00A20A67"/>
    <w:rsid w:val="00A21159"/>
    <w:rsid w:val="00A2187F"/>
    <w:rsid w:val="00A24EC8"/>
    <w:rsid w:val="00A25402"/>
    <w:rsid w:val="00A25A7F"/>
    <w:rsid w:val="00A2659B"/>
    <w:rsid w:val="00A26A54"/>
    <w:rsid w:val="00A300A3"/>
    <w:rsid w:val="00A300E7"/>
    <w:rsid w:val="00A30317"/>
    <w:rsid w:val="00A30689"/>
    <w:rsid w:val="00A30BB1"/>
    <w:rsid w:val="00A30F2B"/>
    <w:rsid w:val="00A31357"/>
    <w:rsid w:val="00A31BBC"/>
    <w:rsid w:val="00A334B9"/>
    <w:rsid w:val="00A33603"/>
    <w:rsid w:val="00A33E96"/>
    <w:rsid w:val="00A3498B"/>
    <w:rsid w:val="00A3585D"/>
    <w:rsid w:val="00A35B13"/>
    <w:rsid w:val="00A367DC"/>
    <w:rsid w:val="00A37ED7"/>
    <w:rsid w:val="00A40A66"/>
    <w:rsid w:val="00A41210"/>
    <w:rsid w:val="00A42554"/>
    <w:rsid w:val="00A4449F"/>
    <w:rsid w:val="00A454E1"/>
    <w:rsid w:val="00A45E9C"/>
    <w:rsid w:val="00A4601C"/>
    <w:rsid w:val="00A4663C"/>
    <w:rsid w:val="00A46661"/>
    <w:rsid w:val="00A46944"/>
    <w:rsid w:val="00A505AA"/>
    <w:rsid w:val="00A50D0F"/>
    <w:rsid w:val="00A50E74"/>
    <w:rsid w:val="00A52031"/>
    <w:rsid w:val="00A523CA"/>
    <w:rsid w:val="00A5260F"/>
    <w:rsid w:val="00A5275C"/>
    <w:rsid w:val="00A52828"/>
    <w:rsid w:val="00A53897"/>
    <w:rsid w:val="00A53BC1"/>
    <w:rsid w:val="00A54E85"/>
    <w:rsid w:val="00A54F53"/>
    <w:rsid w:val="00A55B3D"/>
    <w:rsid w:val="00A55C9E"/>
    <w:rsid w:val="00A56FA4"/>
    <w:rsid w:val="00A57818"/>
    <w:rsid w:val="00A60A2B"/>
    <w:rsid w:val="00A610AA"/>
    <w:rsid w:val="00A6131D"/>
    <w:rsid w:val="00A61380"/>
    <w:rsid w:val="00A631F9"/>
    <w:rsid w:val="00A6336F"/>
    <w:rsid w:val="00A636ED"/>
    <w:rsid w:val="00A6455C"/>
    <w:rsid w:val="00A65879"/>
    <w:rsid w:val="00A65F50"/>
    <w:rsid w:val="00A65F71"/>
    <w:rsid w:val="00A67522"/>
    <w:rsid w:val="00A7098A"/>
    <w:rsid w:val="00A709F5"/>
    <w:rsid w:val="00A70FD6"/>
    <w:rsid w:val="00A711F0"/>
    <w:rsid w:val="00A7123E"/>
    <w:rsid w:val="00A71816"/>
    <w:rsid w:val="00A718C0"/>
    <w:rsid w:val="00A72D40"/>
    <w:rsid w:val="00A7375F"/>
    <w:rsid w:val="00A7409D"/>
    <w:rsid w:val="00A7504F"/>
    <w:rsid w:val="00A76021"/>
    <w:rsid w:val="00A76DB4"/>
    <w:rsid w:val="00A775A4"/>
    <w:rsid w:val="00A801E9"/>
    <w:rsid w:val="00A80642"/>
    <w:rsid w:val="00A8188F"/>
    <w:rsid w:val="00A81E5F"/>
    <w:rsid w:val="00A821D4"/>
    <w:rsid w:val="00A8261B"/>
    <w:rsid w:val="00A82B11"/>
    <w:rsid w:val="00A8443B"/>
    <w:rsid w:val="00A84482"/>
    <w:rsid w:val="00A84909"/>
    <w:rsid w:val="00A84BD8"/>
    <w:rsid w:val="00A84DD5"/>
    <w:rsid w:val="00A85721"/>
    <w:rsid w:val="00A85E2C"/>
    <w:rsid w:val="00A87E31"/>
    <w:rsid w:val="00A91DB7"/>
    <w:rsid w:val="00A92FE1"/>
    <w:rsid w:val="00A938E3"/>
    <w:rsid w:val="00A93E40"/>
    <w:rsid w:val="00A93FB5"/>
    <w:rsid w:val="00A9474B"/>
    <w:rsid w:val="00A94AD4"/>
    <w:rsid w:val="00A954EE"/>
    <w:rsid w:val="00A95899"/>
    <w:rsid w:val="00A969D9"/>
    <w:rsid w:val="00A97745"/>
    <w:rsid w:val="00AA04A3"/>
    <w:rsid w:val="00AA1BE3"/>
    <w:rsid w:val="00AA1D7F"/>
    <w:rsid w:val="00AA42CA"/>
    <w:rsid w:val="00AA5DF3"/>
    <w:rsid w:val="00AA77A5"/>
    <w:rsid w:val="00AA77E4"/>
    <w:rsid w:val="00AA7E03"/>
    <w:rsid w:val="00AB0C8B"/>
    <w:rsid w:val="00AB0E8E"/>
    <w:rsid w:val="00AB2086"/>
    <w:rsid w:val="00AB2281"/>
    <w:rsid w:val="00AB22BF"/>
    <w:rsid w:val="00AB25CE"/>
    <w:rsid w:val="00AB2AA6"/>
    <w:rsid w:val="00AB3155"/>
    <w:rsid w:val="00AB34A4"/>
    <w:rsid w:val="00AB3B27"/>
    <w:rsid w:val="00AB3D61"/>
    <w:rsid w:val="00AB3EC0"/>
    <w:rsid w:val="00AB47BE"/>
    <w:rsid w:val="00AB48A4"/>
    <w:rsid w:val="00AB4DBD"/>
    <w:rsid w:val="00AB52E6"/>
    <w:rsid w:val="00AB53B0"/>
    <w:rsid w:val="00AB5714"/>
    <w:rsid w:val="00AB5EF8"/>
    <w:rsid w:val="00AB6BA3"/>
    <w:rsid w:val="00AB6C81"/>
    <w:rsid w:val="00AB6DF0"/>
    <w:rsid w:val="00AB73AD"/>
    <w:rsid w:val="00AB7CED"/>
    <w:rsid w:val="00AC0058"/>
    <w:rsid w:val="00AC01E2"/>
    <w:rsid w:val="00AC0E82"/>
    <w:rsid w:val="00AC222E"/>
    <w:rsid w:val="00AC2477"/>
    <w:rsid w:val="00AC263C"/>
    <w:rsid w:val="00AC2B3A"/>
    <w:rsid w:val="00AC3B8B"/>
    <w:rsid w:val="00AC490D"/>
    <w:rsid w:val="00AC4BAF"/>
    <w:rsid w:val="00AC6C19"/>
    <w:rsid w:val="00AC6FCC"/>
    <w:rsid w:val="00AC723D"/>
    <w:rsid w:val="00AC7B40"/>
    <w:rsid w:val="00AC7CF2"/>
    <w:rsid w:val="00AD05DF"/>
    <w:rsid w:val="00AD0773"/>
    <w:rsid w:val="00AD09D5"/>
    <w:rsid w:val="00AD2C9A"/>
    <w:rsid w:val="00AD3483"/>
    <w:rsid w:val="00AD4147"/>
    <w:rsid w:val="00AD453B"/>
    <w:rsid w:val="00AD52DD"/>
    <w:rsid w:val="00AD6004"/>
    <w:rsid w:val="00AD695E"/>
    <w:rsid w:val="00AD6C63"/>
    <w:rsid w:val="00AD6D59"/>
    <w:rsid w:val="00AD7033"/>
    <w:rsid w:val="00AD7AE2"/>
    <w:rsid w:val="00AE012F"/>
    <w:rsid w:val="00AE0E6A"/>
    <w:rsid w:val="00AE149E"/>
    <w:rsid w:val="00AE1872"/>
    <w:rsid w:val="00AE1FA1"/>
    <w:rsid w:val="00AE23B9"/>
    <w:rsid w:val="00AE2433"/>
    <w:rsid w:val="00AE26ED"/>
    <w:rsid w:val="00AE3131"/>
    <w:rsid w:val="00AE3D64"/>
    <w:rsid w:val="00AE3E31"/>
    <w:rsid w:val="00AE476D"/>
    <w:rsid w:val="00AF08DE"/>
    <w:rsid w:val="00AF0CAB"/>
    <w:rsid w:val="00AF0E53"/>
    <w:rsid w:val="00AF1BD7"/>
    <w:rsid w:val="00AF1EEF"/>
    <w:rsid w:val="00AF20B6"/>
    <w:rsid w:val="00AF241E"/>
    <w:rsid w:val="00AF2606"/>
    <w:rsid w:val="00AF2E28"/>
    <w:rsid w:val="00AF3810"/>
    <w:rsid w:val="00AF3879"/>
    <w:rsid w:val="00AF439A"/>
    <w:rsid w:val="00AF5583"/>
    <w:rsid w:val="00AF58FD"/>
    <w:rsid w:val="00AF6946"/>
    <w:rsid w:val="00AF7FDA"/>
    <w:rsid w:val="00B00591"/>
    <w:rsid w:val="00B0072E"/>
    <w:rsid w:val="00B00A0F"/>
    <w:rsid w:val="00B00DEA"/>
    <w:rsid w:val="00B02317"/>
    <w:rsid w:val="00B0345B"/>
    <w:rsid w:val="00B0389A"/>
    <w:rsid w:val="00B04E15"/>
    <w:rsid w:val="00B04EA7"/>
    <w:rsid w:val="00B0506D"/>
    <w:rsid w:val="00B06C37"/>
    <w:rsid w:val="00B06FEC"/>
    <w:rsid w:val="00B07D3B"/>
    <w:rsid w:val="00B11405"/>
    <w:rsid w:val="00B124F8"/>
    <w:rsid w:val="00B129B4"/>
    <w:rsid w:val="00B12BF3"/>
    <w:rsid w:val="00B12C8E"/>
    <w:rsid w:val="00B13814"/>
    <w:rsid w:val="00B1723F"/>
    <w:rsid w:val="00B17716"/>
    <w:rsid w:val="00B17F35"/>
    <w:rsid w:val="00B21605"/>
    <w:rsid w:val="00B2166C"/>
    <w:rsid w:val="00B234CB"/>
    <w:rsid w:val="00B250A2"/>
    <w:rsid w:val="00B25D7F"/>
    <w:rsid w:val="00B267F5"/>
    <w:rsid w:val="00B271D7"/>
    <w:rsid w:val="00B304CC"/>
    <w:rsid w:val="00B30CA9"/>
    <w:rsid w:val="00B311A8"/>
    <w:rsid w:val="00B322D5"/>
    <w:rsid w:val="00B32A87"/>
    <w:rsid w:val="00B33FAB"/>
    <w:rsid w:val="00B34283"/>
    <w:rsid w:val="00B34AF3"/>
    <w:rsid w:val="00B35456"/>
    <w:rsid w:val="00B35531"/>
    <w:rsid w:val="00B356B2"/>
    <w:rsid w:val="00B35E51"/>
    <w:rsid w:val="00B35F40"/>
    <w:rsid w:val="00B35F83"/>
    <w:rsid w:val="00B36255"/>
    <w:rsid w:val="00B40A55"/>
    <w:rsid w:val="00B42870"/>
    <w:rsid w:val="00B4351D"/>
    <w:rsid w:val="00B43776"/>
    <w:rsid w:val="00B43C5B"/>
    <w:rsid w:val="00B43DF4"/>
    <w:rsid w:val="00B445FD"/>
    <w:rsid w:val="00B447FC"/>
    <w:rsid w:val="00B45B84"/>
    <w:rsid w:val="00B46398"/>
    <w:rsid w:val="00B463BF"/>
    <w:rsid w:val="00B46D7C"/>
    <w:rsid w:val="00B47497"/>
    <w:rsid w:val="00B47B99"/>
    <w:rsid w:val="00B47C8A"/>
    <w:rsid w:val="00B502BD"/>
    <w:rsid w:val="00B505AB"/>
    <w:rsid w:val="00B50A03"/>
    <w:rsid w:val="00B50FB0"/>
    <w:rsid w:val="00B522A0"/>
    <w:rsid w:val="00B52589"/>
    <w:rsid w:val="00B52A70"/>
    <w:rsid w:val="00B532E1"/>
    <w:rsid w:val="00B53A09"/>
    <w:rsid w:val="00B53C10"/>
    <w:rsid w:val="00B545F2"/>
    <w:rsid w:val="00B548FA"/>
    <w:rsid w:val="00B56527"/>
    <w:rsid w:val="00B56817"/>
    <w:rsid w:val="00B6095C"/>
    <w:rsid w:val="00B60FED"/>
    <w:rsid w:val="00B617AC"/>
    <w:rsid w:val="00B61CA4"/>
    <w:rsid w:val="00B624E9"/>
    <w:rsid w:val="00B63478"/>
    <w:rsid w:val="00B648E5"/>
    <w:rsid w:val="00B64E57"/>
    <w:rsid w:val="00B65A18"/>
    <w:rsid w:val="00B65F86"/>
    <w:rsid w:val="00B66769"/>
    <w:rsid w:val="00B66B31"/>
    <w:rsid w:val="00B6781E"/>
    <w:rsid w:val="00B67BC8"/>
    <w:rsid w:val="00B70D69"/>
    <w:rsid w:val="00B724DB"/>
    <w:rsid w:val="00B727B4"/>
    <w:rsid w:val="00B7302B"/>
    <w:rsid w:val="00B7353D"/>
    <w:rsid w:val="00B73D85"/>
    <w:rsid w:val="00B74462"/>
    <w:rsid w:val="00B746AC"/>
    <w:rsid w:val="00B749F2"/>
    <w:rsid w:val="00B74C80"/>
    <w:rsid w:val="00B74CC3"/>
    <w:rsid w:val="00B7516A"/>
    <w:rsid w:val="00B75345"/>
    <w:rsid w:val="00B754BC"/>
    <w:rsid w:val="00B75C68"/>
    <w:rsid w:val="00B76D76"/>
    <w:rsid w:val="00B7722A"/>
    <w:rsid w:val="00B778E1"/>
    <w:rsid w:val="00B80F2F"/>
    <w:rsid w:val="00B8106B"/>
    <w:rsid w:val="00B81429"/>
    <w:rsid w:val="00B81767"/>
    <w:rsid w:val="00B8204F"/>
    <w:rsid w:val="00B84306"/>
    <w:rsid w:val="00B84955"/>
    <w:rsid w:val="00B84A23"/>
    <w:rsid w:val="00B87A86"/>
    <w:rsid w:val="00B87D25"/>
    <w:rsid w:val="00B9142A"/>
    <w:rsid w:val="00B91932"/>
    <w:rsid w:val="00B91C1C"/>
    <w:rsid w:val="00B9257B"/>
    <w:rsid w:val="00B93AC5"/>
    <w:rsid w:val="00B93BA3"/>
    <w:rsid w:val="00B94184"/>
    <w:rsid w:val="00B94241"/>
    <w:rsid w:val="00B947CD"/>
    <w:rsid w:val="00B94964"/>
    <w:rsid w:val="00B95D61"/>
    <w:rsid w:val="00B95FDA"/>
    <w:rsid w:val="00B96586"/>
    <w:rsid w:val="00B968F6"/>
    <w:rsid w:val="00B97147"/>
    <w:rsid w:val="00B971A9"/>
    <w:rsid w:val="00B97989"/>
    <w:rsid w:val="00B97BDC"/>
    <w:rsid w:val="00BA019D"/>
    <w:rsid w:val="00BA058B"/>
    <w:rsid w:val="00BA0C8B"/>
    <w:rsid w:val="00BA0FAB"/>
    <w:rsid w:val="00BA10EB"/>
    <w:rsid w:val="00BA1933"/>
    <w:rsid w:val="00BA2147"/>
    <w:rsid w:val="00BA21B1"/>
    <w:rsid w:val="00BA237D"/>
    <w:rsid w:val="00BA3764"/>
    <w:rsid w:val="00BA3B52"/>
    <w:rsid w:val="00BA4A2D"/>
    <w:rsid w:val="00BA4E68"/>
    <w:rsid w:val="00BA5BBD"/>
    <w:rsid w:val="00BA7341"/>
    <w:rsid w:val="00BA73C5"/>
    <w:rsid w:val="00BA7625"/>
    <w:rsid w:val="00BB09E2"/>
    <w:rsid w:val="00BB0DBD"/>
    <w:rsid w:val="00BB1342"/>
    <w:rsid w:val="00BB287F"/>
    <w:rsid w:val="00BB292B"/>
    <w:rsid w:val="00BB2D34"/>
    <w:rsid w:val="00BB3EF4"/>
    <w:rsid w:val="00BB559C"/>
    <w:rsid w:val="00BB5BAE"/>
    <w:rsid w:val="00BB5C3F"/>
    <w:rsid w:val="00BB73DC"/>
    <w:rsid w:val="00BC134A"/>
    <w:rsid w:val="00BC18D2"/>
    <w:rsid w:val="00BC2133"/>
    <w:rsid w:val="00BC2162"/>
    <w:rsid w:val="00BC2605"/>
    <w:rsid w:val="00BC296E"/>
    <w:rsid w:val="00BC35DB"/>
    <w:rsid w:val="00BC3D8D"/>
    <w:rsid w:val="00BC40D2"/>
    <w:rsid w:val="00BC4584"/>
    <w:rsid w:val="00BC4BEC"/>
    <w:rsid w:val="00BC51CC"/>
    <w:rsid w:val="00BC6E5D"/>
    <w:rsid w:val="00BC7DC5"/>
    <w:rsid w:val="00BD1632"/>
    <w:rsid w:val="00BD40F2"/>
    <w:rsid w:val="00BD48FE"/>
    <w:rsid w:val="00BD4BB6"/>
    <w:rsid w:val="00BD4F0F"/>
    <w:rsid w:val="00BD4FBF"/>
    <w:rsid w:val="00BD54F4"/>
    <w:rsid w:val="00BD5934"/>
    <w:rsid w:val="00BD5AC9"/>
    <w:rsid w:val="00BD654E"/>
    <w:rsid w:val="00BD6AFE"/>
    <w:rsid w:val="00BD74D6"/>
    <w:rsid w:val="00BE00ED"/>
    <w:rsid w:val="00BE03E1"/>
    <w:rsid w:val="00BE1377"/>
    <w:rsid w:val="00BE196B"/>
    <w:rsid w:val="00BE19C6"/>
    <w:rsid w:val="00BE1E71"/>
    <w:rsid w:val="00BE32C7"/>
    <w:rsid w:val="00BE4231"/>
    <w:rsid w:val="00BE43C7"/>
    <w:rsid w:val="00BE4FF5"/>
    <w:rsid w:val="00BE5616"/>
    <w:rsid w:val="00BE59D4"/>
    <w:rsid w:val="00BE5D10"/>
    <w:rsid w:val="00BE74B6"/>
    <w:rsid w:val="00BF081C"/>
    <w:rsid w:val="00BF0A97"/>
    <w:rsid w:val="00BF0F7C"/>
    <w:rsid w:val="00BF2433"/>
    <w:rsid w:val="00BF3109"/>
    <w:rsid w:val="00BF4182"/>
    <w:rsid w:val="00BF5074"/>
    <w:rsid w:val="00BF5671"/>
    <w:rsid w:val="00BF60D1"/>
    <w:rsid w:val="00BF68F8"/>
    <w:rsid w:val="00BF768B"/>
    <w:rsid w:val="00BF7845"/>
    <w:rsid w:val="00BF7910"/>
    <w:rsid w:val="00BF7C06"/>
    <w:rsid w:val="00C030E9"/>
    <w:rsid w:val="00C0320D"/>
    <w:rsid w:val="00C03622"/>
    <w:rsid w:val="00C03E73"/>
    <w:rsid w:val="00C05E96"/>
    <w:rsid w:val="00C05F2E"/>
    <w:rsid w:val="00C0630B"/>
    <w:rsid w:val="00C0641F"/>
    <w:rsid w:val="00C068BE"/>
    <w:rsid w:val="00C0728D"/>
    <w:rsid w:val="00C07CC0"/>
    <w:rsid w:val="00C1041A"/>
    <w:rsid w:val="00C11C52"/>
    <w:rsid w:val="00C12253"/>
    <w:rsid w:val="00C12626"/>
    <w:rsid w:val="00C13A41"/>
    <w:rsid w:val="00C1405C"/>
    <w:rsid w:val="00C145FE"/>
    <w:rsid w:val="00C15112"/>
    <w:rsid w:val="00C15309"/>
    <w:rsid w:val="00C160C0"/>
    <w:rsid w:val="00C17280"/>
    <w:rsid w:val="00C1783B"/>
    <w:rsid w:val="00C17BE0"/>
    <w:rsid w:val="00C21502"/>
    <w:rsid w:val="00C223D0"/>
    <w:rsid w:val="00C23099"/>
    <w:rsid w:val="00C23F93"/>
    <w:rsid w:val="00C24267"/>
    <w:rsid w:val="00C24E34"/>
    <w:rsid w:val="00C258E3"/>
    <w:rsid w:val="00C25AE9"/>
    <w:rsid w:val="00C26212"/>
    <w:rsid w:val="00C2652D"/>
    <w:rsid w:val="00C267A9"/>
    <w:rsid w:val="00C26EE3"/>
    <w:rsid w:val="00C277C6"/>
    <w:rsid w:val="00C2789E"/>
    <w:rsid w:val="00C31ADA"/>
    <w:rsid w:val="00C31F83"/>
    <w:rsid w:val="00C32383"/>
    <w:rsid w:val="00C32481"/>
    <w:rsid w:val="00C324D2"/>
    <w:rsid w:val="00C33329"/>
    <w:rsid w:val="00C33DE9"/>
    <w:rsid w:val="00C34660"/>
    <w:rsid w:val="00C34C47"/>
    <w:rsid w:val="00C34D5D"/>
    <w:rsid w:val="00C35CB9"/>
    <w:rsid w:val="00C36263"/>
    <w:rsid w:val="00C368F9"/>
    <w:rsid w:val="00C377C9"/>
    <w:rsid w:val="00C379FD"/>
    <w:rsid w:val="00C40985"/>
    <w:rsid w:val="00C41AE5"/>
    <w:rsid w:val="00C427F2"/>
    <w:rsid w:val="00C44527"/>
    <w:rsid w:val="00C45674"/>
    <w:rsid w:val="00C4698B"/>
    <w:rsid w:val="00C46A63"/>
    <w:rsid w:val="00C46AE2"/>
    <w:rsid w:val="00C47DEF"/>
    <w:rsid w:val="00C504B1"/>
    <w:rsid w:val="00C513A8"/>
    <w:rsid w:val="00C5207D"/>
    <w:rsid w:val="00C5216B"/>
    <w:rsid w:val="00C52354"/>
    <w:rsid w:val="00C52488"/>
    <w:rsid w:val="00C5249E"/>
    <w:rsid w:val="00C52E2D"/>
    <w:rsid w:val="00C52E64"/>
    <w:rsid w:val="00C53522"/>
    <w:rsid w:val="00C53ADA"/>
    <w:rsid w:val="00C54769"/>
    <w:rsid w:val="00C549EF"/>
    <w:rsid w:val="00C54E70"/>
    <w:rsid w:val="00C5501E"/>
    <w:rsid w:val="00C55177"/>
    <w:rsid w:val="00C56337"/>
    <w:rsid w:val="00C565AD"/>
    <w:rsid w:val="00C56F8B"/>
    <w:rsid w:val="00C56FF8"/>
    <w:rsid w:val="00C57169"/>
    <w:rsid w:val="00C602DD"/>
    <w:rsid w:val="00C6081A"/>
    <w:rsid w:val="00C61D9D"/>
    <w:rsid w:val="00C61E36"/>
    <w:rsid w:val="00C62790"/>
    <w:rsid w:val="00C635FC"/>
    <w:rsid w:val="00C63BE8"/>
    <w:rsid w:val="00C64062"/>
    <w:rsid w:val="00C64107"/>
    <w:rsid w:val="00C6571B"/>
    <w:rsid w:val="00C6595B"/>
    <w:rsid w:val="00C65CC8"/>
    <w:rsid w:val="00C66B71"/>
    <w:rsid w:val="00C670B7"/>
    <w:rsid w:val="00C67BB9"/>
    <w:rsid w:val="00C67DCB"/>
    <w:rsid w:val="00C700BA"/>
    <w:rsid w:val="00C71266"/>
    <w:rsid w:val="00C71581"/>
    <w:rsid w:val="00C717E0"/>
    <w:rsid w:val="00C72303"/>
    <w:rsid w:val="00C7305E"/>
    <w:rsid w:val="00C731BB"/>
    <w:rsid w:val="00C73801"/>
    <w:rsid w:val="00C74214"/>
    <w:rsid w:val="00C779FE"/>
    <w:rsid w:val="00C804CA"/>
    <w:rsid w:val="00C80E4E"/>
    <w:rsid w:val="00C8122E"/>
    <w:rsid w:val="00C82925"/>
    <w:rsid w:val="00C82C54"/>
    <w:rsid w:val="00C8313B"/>
    <w:rsid w:val="00C836B6"/>
    <w:rsid w:val="00C83D78"/>
    <w:rsid w:val="00C83ED2"/>
    <w:rsid w:val="00C847F4"/>
    <w:rsid w:val="00C849D2"/>
    <w:rsid w:val="00C84A4A"/>
    <w:rsid w:val="00C84DF5"/>
    <w:rsid w:val="00C85971"/>
    <w:rsid w:val="00C867B2"/>
    <w:rsid w:val="00C90AB3"/>
    <w:rsid w:val="00C90E21"/>
    <w:rsid w:val="00C914BC"/>
    <w:rsid w:val="00C91A0A"/>
    <w:rsid w:val="00C91F4D"/>
    <w:rsid w:val="00C9436E"/>
    <w:rsid w:val="00CA1102"/>
    <w:rsid w:val="00CA11D3"/>
    <w:rsid w:val="00CA12B5"/>
    <w:rsid w:val="00CA168E"/>
    <w:rsid w:val="00CA17A0"/>
    <w:rsid w:val="00CA187E"/>
    <w:rsid w:val="00CA2AD3"/>
    <w:rsid w:val="00CA2C34"/>
    <w:rsid w:val="00CA3BD0"/>
    <w:rsid w:val="00CA4DDC"/>
    <w:rsid w:val="00CA5AB2"/>
    <w:rsid w:val="00CA639B"/>
    <w:rsid w:val="00CA675D"/>
    <w:rsid w:val="00CA6909"/>
    <w:rsid w:val="00CA7801"/>
    <w:rsid w:val="00CB0704"/>
    <w:rsid w:val="00CB0A59"/>
    <w:rsid w:val="00CB273A"/>
    <w:rsid w:val="00CB6DBD"/>
    <w:rsid w:val="00CB7359"/>
    <w:rsid w:val="00CB7558"/>
    <w:rsid w:val="00CC0E7D"/>
    <w:rsid w:val="00CC12E9"/>
    <w:rsid w:val="00CC188A"/>
    <w:rsid w:val="00CC234A"/>
    <w:rsid w:val="00CC242F"/>
    <w:rsid w:val="00CC354D"/>
    <w:rsid w:val="00CC3BA4"/>
    <w:rsid w:val="00CC4792"/>
    <w:rsid w:val="00CC4D90"/>
    <w:rsid w:val="00CC52B1"/>
    <w:rsid w:val="00CC637C"/>
    <w:rsid w:val="00CC674B"/>
    <w:rsid w:val="00CC764A"/>
    <w:rsid w:val="00CD1033"/>
    <w:rsid w:val="00CD1E6F"/>
    <w:rsid w:val="00CD2080"/>
    <w:rsid w:val="00CD2FA3"/>
    <w:rsid w:val="00CD3987"/>
    <w:rsid w:val="00CD48C5"/>
    <w:rsid w:val="00CD5EF8"/>
    <w:rsid w:val="00CD6C93"/>
    <w:rsid w:val="00CD7DD1"/>
    <w:rsid w:val="00CD7E7F"/>
    <w:rsid w:val="00CE0561"/>
    <w:rsid w:val="00CE15C3"/>
    <w:rsid w:val="00CE1F06"/>
    <w:rsid w:val="00CE20E7"/>
    <w:rsid w:val="00CE3CE8"/>
    <w:rsid w:val="00CE4A91"/>
    <w:rsid w:val="00CE502C"/>
    <w:rsid w:val="00CE5703"/>
    <w:rsid w:val="00CE5846"/>
    <w:rsid w:val="00CE59C1"/>
    <w:rsid w:val="00CE6AE7"/>
    <w:rsid w:val="00CE6B8D"/>
    <w:rsid w:val="00CE6F28"/>
    <w:rsid w:val="00CE7495"/>
    <w:rsid w:val="00CE75AD"/>
    <w:rsid w:val="00CE7BCF"/>
    <w:rsid w:val="00CE7C08"/>
    <w:rsid w:val="00CF08E5"/>
    <w:rsid w:val="00CF19D3"/>
    <w:rsid w:val="00CF1BAD"/>
    <w:rsid w:val="00CF3ED9"/>
    <w:rsid w:val="00CF43A9"/>
    <w:rsid w:val="00CF4918"/>
    <w:rsid w:val="00CF4943"/>
    <w:rsid w:val="00CF5B00"/>
    <w:rsid w:val="00CF6718"/>
    <w:rsid w:val="00CF7FCA"/>
    <w:rsid w:val="00D005E2"/>
    <w:rsid w:val="00D00B63"/>
    <w:rsid w:val="00D02325"/>
    <w:rsid w:val="00D03D37"/>
    <w:rsid w:val="00D04398"/>
    <w:rsid w:val="00D0449B"/>
    <w:rsid w:val="00D04B5A"/>
    <w:rsid w:val="00D05160"/>
    <w:rsid w:val="00D06820"/>
    <w:rsid w:val="00D06B14"/>
    <w:rsid w:val="00D06C38"/>
    <w:rsid w:val="00D07673"/>
    <w:rsid w:val="00D1024C"/>
    <w:rsid w:val="00D10F77"/>
    <w:rsid w:val="00D11AD7"/>
    <w:rsid w:val="00D1210B"/>
    <w:rsid w:val="00D1271D"/>
    <w:rsid w:val="00D12749"/>
    <w:rsid w:val="00D13699"/>
    <w:rsid w:val="00D13B4B"/>
    <w:rsid w:val="00D14751"/>
    <w:rsid w:val="00D15C57"/>
    <w:rsid w:val="00D174F5"/>
    <w:rsid w:val="00D20B7B"/>
    <w:rsid w:val="00D21613"/>
    <w:rsid w:val="00D21A8B"/>
    <w:rsid w:val="00D2206A"/>
    <w:rsid w:val="00D22AF1"/>
    <w:rsid w:val="00D23CBF"/>
    <w:rsid w:val="00D24075"/>
    <w:rsid w:val="00D25615"/>
    <w:rsid w:val="00D257DB"/>
    <w:rsid w:val="00D2697C"/>
    <w:rsid w:val="00D26AE2"/>
    <w:rsid w:val="00D27202"/>
    <w:rsid w:val="00D27C13"/>
    <w:rsid w:val="00D3006E"/>
    <w:rsid w:val="00D30AC4"/>
    <w:rsid w:val="00D30C07"/>
    <w:rsid w:val="00D30E51"/>
    <w:rsid w:val="00D30EB2"/>
    <w:rsid w:val="00D31670"/>
    <w:rsid w:val="00D32192"/>
    <w:rsid w:val="00D34D94"/>
    <w:rsid w:val="00D3697E"/>
    <w:rsid w:val="00D36D5A"/>
    <w:rsid w:val="00D3716F"/>
    <w:rsid w:val="00D3787B"/>
    <w:rsid w:val="00D408E8"/>
    <w:rsid w:val="00D40ABA"/>
    <w:rsid w:val="00D40CBA"/>
    <w:rsid w:val="00D40F32"/>
    <w:rsid w:val="00D419A3"/>
    <w:rsid w:val="00D421C3"/>
    <w:rsid w:val="00D42534"/>
    <w:rsid w:val="00D42894"/>
    <w:rsid w:val="00D434FF"/>
    <w:rsid w:val="00D43846"/>
    <w:rsid w:val="00D43D22"/>
    <w:rsid w:val="00D4406C"/>
    <w:rsid w:val="00D44760"/>
    <w:rsid w:val="00D448D0"/>
    <w:rsid w:val="00D460E7"/>
    <w:rsid w:val="00D46306"/>
    <w:rsid w:val="00D46D6E"/>
    <w:rsid w:val="00D50789"/>
    <w:rsid w:val="00D5081F"/>
    <w:rsid w:val="00D50A3E"/>
    <w:rsid w:val="00D51651"/>
    <w:rsid w:val="00D517AD"/>
    <w:rsid w:val="00D519C4"/>
    <w:rsid w:val="00D52175"/>
    <w:rsid w:val="00D5266F"/>
    <w:rsid w:val="00D534AA"/>
    <w:rsid w:val="00D53DA3"/>
    <w:rsid w:val="00D542FD"/>
    <w:rsid w:val="00D54AF4"/>
    <w:rsid w:val="00D55132"/>
    <w:rsid w:val="00D554BA"/>
    <w:rsid w:val="00D55ECC"/>
    <w:rsid w:val="00D56D25"/>
    <w:rsid w:val="00D5744D"/>
    <w:rsid w:val="00D57616"/>
    <w:rsid w:val="00D57920"/>
    <w:rsid w:val="00D57E65"/>
    <w:rsid w:val="00D6065D"/>
    <w:rsid w:val="00D60ADB"/>
    <w:rsid w:val="00D61263"/>
    <w:rsid w:val="00D61569"/>
    <w:rsid w:val="00D61687"/>
    <w:rsid w:val="00D61AC3"/>
    <w:rsid w:val="00D61E76"/>
    <w:rsid w:val="00D62316"/>
    <w:rsid w:val="00D62704"/>
    <w:rsid w:val="00D6355A"/>
    <w:rsid w:val="00D63D18"/>
    <w:rsid w:val="00D63F38"/>
    <w:rsid w:val="00D64060"/>
    <w:rsid w:val="00D6465B"/>
    <w:rsid w:val="00D646BC"/>
    <w:rsid w:val="00D65A74"/>
    <w:rsid w:val="00D66C46"/>
    <w:rsid w:val="00D6701A"/>
    <w:rsid w:val="00D67700"/>
    <w:rsid w:val="00D6774E"/>
    <w:rsid w:val="00D67D8C"/>
    <w:rsid w:val="00D70197"/>
    <w:rsid w:val="00D70525"/>
    <w:rsid w:val="00D7341F"/>
    <w:rsid w:val="00D74847"/>
    <w:rsid w:val="00D74A1B"/>
    <w:rsid w:val="00D7568E"/>
    <w:rsid w:val="00D759DA"/>
    <w:rsid w:val="00D75F55"/>
    <w:rsid w:val="00D7663B"/>
    <w:rsid w:val="00D774F7"/>
    <w:rsid w:val="00D77794"/>
    <w:rsid w:val="00D77D51"/>
    <w:rsid w:val="00D801D5"/>
    <w:rsid w:val="00D802F9"/>
    <w:rsid w:val="00D80E30"/>
    <w:rsid w:val="00D819C9"/>
    <w:rsid w:val="00D81D09"/>
    <w:rsid w:val="00D844B8"/>
    <w:rsid w:val="00D85E87"/>
    <w:rsid w:val="00D867EA"/>
    <w:rsid w:val="00D86F3A"/>
    <w:rsid w:val="00D87EEE"/>
    <w:rsid w:val="00D87F7A"/>
    <w:rsid w:val="00D900EF"/>
    <w:rsid w:val="00D9019B"/>
    <w:rsid w:val="00D90326"/>
    <w:rsid w:val="00D90705"/>
    <w:rsid w:val="00D90CAE"/>
    <w:rsid w:val="00D916DC"/>
    <w:rsid w:val="00D925EB"/>
    <w:rsid w:val="00D926D5"/>
    <w:rsid w:val="00D93053"/>
    <w:rsid w:val="00D93103"/>
    <w:rsid w:val="00D944AC"/>
    <w:rsid w:val="00D94F16"/>
    <w:rsid w:val="00D95465"/>
    <w:rsid w:val="00D9546F"/>
    <w:rsid w:val="00D959BC"/>
    <w:rsid w:val="00D95FFF"/>
    <w:rsid w:val="00D9680D"/>
    <w:rsid w:val="00D96971"/>
    <w:rsid w:val="00D96B1C"/>
    <w:rsid w:val="00D97E6A"/>
    <w:rsid w:val="00DA0256"/>
    <w:rsid w:val="00DA05C4"/>
    <w:rsid w:val="00DA18E5"/>
    <w:rsid w:val="00DA1AA0"/>
    <w:rsid w:val="00DA1BCA"/>
    <w:rsid w:val="00DA1CE6"/>
    <w:rsid w:val="00DA369E"/>
    <w:rsid w:val="00DA4930"/>
    <w:rsid w:val="00DA5AA2"/>
    <w:rsid w:val="00DA5DA9"/>
    <w:rsid w:val="00DA6547"/>
    <w:rsid w:val="00DA6EA0"/>
    <w:rsid w:val="00DA6EFA"/>
    <w:rsid w:val="00DA7434"/>
    <w:rsid w:val="00DA757E"/>
    <w:rsid w:val="00DA7DB8"/>
    <w:rsid w:val="00DB190E"/>
    <w:rsid w:val="00DB1B97"/>
    <w:rsid w:val="00DB2093"/>
    <w:rsid w:val="00DB2194"/>
    <w:rsid w:val="00DB23B5"/>
    <w:rsid w:val="00DB36CC"/>
    <w:rsid w:val="00DB3C58"/>
    <w:rsid w:val="00DB3CE1"/>
    <w:rsid w:val="00DB5F3C"/>
    <w:rsid w:val="00DB6548"/>
    <w:rsid w:val="00DB778D"/>
    <w:rsid w:val="00DB78C5"/>
    <w:rsid w:val="00DB7A4A"/>
    <w:rsid w:val="00DB7FEF"/>
    <w:rsid w:val="00DC0AC0"/>
    <w:rsid w:val="00DC13D8"/>
    <w:rsid w:val="00DC1434"/>
    <w:rsid w:val="00DC1944"/>
    <w:rsid w:val="00DC21E4"/>
    <w:rsid w:val="00DC2284"/>
    <w:rsid w:val="00DC2A3A"/>
    <w:rsid w:val="00DC352B"/>
    <w:rsid w:val="00DC39ED"/>
    <w:rsid w:val="00DC3BDC"/>
    <w:rsid w:val="00DC5204"/>
    <w:rsid w:val="00DC558F"/>
    <w:rsid w:val="00DC5B68"/>
    <w:rsid w:val="00DC7A19"/>
    <w:rsid w:val="00DC7AB4"/>
    <w:rsid w:val="00DD01B2"/>
    <w:rsid w:val="00DD0DBC"/>
    <w:rsid w:val="00DD2607"/>
    <w:rsid w:val="00DD2F9E"/>
    <w:rsid w:val="00DD3426"/>
    <w:rsid w:val="00DD395B"/>
    <w:rsid w:val="00DD4A47"/>
    <w:rsid w:val="00DD4F99"/>
    <w:rsid w:val="00DD514E"/>
    <w:rsid w:val="00DD5740"/>
    <w:rsid w:val="00DD654A"/>
    <w:rsid w:val="00DD6844"/>
    <w:rsid w:val="00DD6D97"/>
    <w:rsid w:val="00DD774E"/>
    <w:rsid w:val="00DD78C5"/>
    <w:rsid w:val="00DE0437"/>
    <w:rsid w:val="00DE0573"/>
    <w:rsid w:val="00DE0E82"/>
    <w:rsid w:val="00DE132B"/>
    <w:rsid w:val="00DE1E6A"/>
    <w:rsid w:val="00DE217D"/>
    <w:rsid w:val="00DE22A4"/>
    <w:rsid w:val="00DE3FCD"/>
    <w:rsid w:val="00DE429D"/>
    <w:rsid w:val="00DE560B"/>
    <w:rsid w:val="00DE5C88"/>
    <w:rsid w:val="00DE5F6A"/>
    <w:rsid w:val="00DE6D37"/>
    <w:rsid w:val="00DE73E5"/>
    <w:rsid w:val="00DE7754"/>
    <w:rsid w:val="00DE7AC3"/>
    <w:rsid w:val="00DF0078"/>
    <w:rsid w:val="00DF05A8"/>
    <w:rsid w:val="00DF096F"/>
    <w:rsid w:val="00DF0C14"/>
    <w:rsid w:val="00DF1184"/>
    <w:rsid w:val="00DF20B4"/>
    <w:rsid w:val="00DF2216"/>
    <w:rsid w:val="00DF236E"/>
    <w:rsid w:val="00DF283A"/>
    <w:rsid w:val="00DF2AC8"/>
    <w:rsid w:val="00DF3219"/>
    <w:rsid w:val="00DF3487"/>
    <w:rsid w:val="00DF4264"/>
    <w:rsid w:val="00DF4AE7"/>
    <w:rsid w:val="00DF5F00"/>
    <w:rsid w:val="00DF65A9"/>
    <w:rsid w:val="00DF65CF"/>
    <w:rsid w:val="00DF6BB7"/>
    <w:rsid w:val="00DF6E22"/>
    <w:rsid w:val="00DF709A"/>
    <w:rsid w:val="00DF7E0B"/>
    <w:rsid w:val="00E008DA"/>
    <w:rsid w:val="00E00984"/>
    <w:rsid w:val="00E01944"/>
    <w:rsid w:val="00E02068"/>
    <w:rsid w:val="00E02875"/>
    <w:rsid w:val="00E02DE1"/>
    <w:rsid w:val="00E035E8"/>
    <w:rsid w:val="00E03F7A"/>
    <w:rsid w:val="00E04A53"/>
    <w:rsid w:val="00E05C96"/>
    <w:rsid w:val="00E05E77"/>
    <w:rsid w:val="00E064E3"/>
    <w:rsid w:val="00E079E5"/>
    <w:rsid w:val="00E1302D"/>
    <w:rsid w:val="00E132F2"/>
    <w:rsid w:val="00E13671"/>
    <w:rsid w:val="00E13C72"/>
    <w:rsid w:val="00E14748"/>
    <w:rsid w:val="00E149DB"/>
    <w:rsid w:val="00E15824"/>
    <w:rsid w:val="00E15A9A"/>
    <w:rsid w:val="00E15FEE"/>
    <w:rsid w:val="00E1675E"/>
    <w:rsid w:val="00E16B2B"/>
    <w:rsid w:val="00E175BA"/>
    <w:rsid w:val="00E17ECF"/>
    <w:rsid w:val="00E205A2"/>
    <w:rsid w:val="00E20A8A"/>
    <w:rsid w:val="00E20D07"/>
    <w:rsid w:val="00E214C8"/>
    <w:rsid w:val="00E21AF2"/>
    <w:rsid w:val="00E21E8B"/>
    <w:rsid w:val="00E223A0"/>
    <w:rsid w:val="00E23CDB"/>
    <w:rsid w:val="00E24608"/>
    <w:rsid w:val="00E24E98"/>
    <w:rsid w:val="00E2531F"/>
    <w:rsid w:val="00E263C9"/>
    <w:rsid w:val="00E26E9E"/>
    <w:rsid w:val="00E26F06"/>
    <w:rsid w:val="00E2789E"/>
    <w:rsid w:val="00E3184F"/>
    <w:rsid w:val="00E31A28"/>
    <w:rsid w:val="00E34214"/>
    <w:rsid w:val="00E351E3"/>
    <w:rsid w:val="00E35F79"/>
    <w:rsid w:val="00E3600A"/>
    <w:rsid w:val="00E3640E"/>
    <w:rsid w:val="00E3654A"/>
    <w:rsid w:val="00E366FC"/>
    <w:rsid w:val="00E36DC2"/>
    <w:rsid w:val="00E37990"/>
    <w:rsid w:val="00E40618"/>
    <w:rsid w:val="00E41901"/>
    <w:rsid w:val="00E41CEC"/>
    <w:rsid w:val="00E42438"/>
    <w:rsid w:val="00E424AB"/>
    <w:rsid w:val="00E42965"/>
    <w:rsid w:val="00E433D8"/>
    <w:rsid w:val="00E435AA"/>
    <w:rsid w:val="00E4364E"/>
    <w:rsid w:val="00E436A8"/>
    <w:rsid w:val="00E439DE"/>
    <w:rsid w:val="00E43C85"/>
    <w:rsid w:val="00E44299"/>
    <w:rsid w:val="00E4453C"/>
    <w:rsid w:val="00E447F6"/>
    <w:rsid w:val="00E44D34"/>
    <w:rsid w:val="00E453A5"/>
    <w:rsid w:val="00E46CC1"/>
    <w:rsid w:val="00E472C8"/>
    <w:rsid w:val="00E474E4"/>
    <w:rsid w:val="00E504E7"/>
    <w:rsid w:val="00E509CE"/>
    <w:rsid w:val="00E5107A"/>
    <w:rsid w:val="00E51897"/>
    <w:rsid w:val="00E52203"/>
    <w:rsid w:val="00E52A6B"/>
    <w:rsid w:val="00E53532"/>
    <w:rsid w:val="00E538B3"/>
    <w:rsid w:val="00E57E4A"/>
    <w:rsid w:val="00E6014A"/>
    <w:rsid w:val="00E60328"/>
    <w:rsid w:val="00E60C30"/>
    <w:rsid w:val="00E60E64"/>
    <w:rsid w:val="00E610C9"/>
    <w:rsid w:val="00E614C4"/>
    <w:rsid w:val="00E61938"/>
    <w:rsid w:val="00E6255C"/>
    <w:rsid w:val="00E62D8C"/>
    <w:rsid w:val="00E62F43"/>
    <w:rsid w:val="00E630A7"/>
    <w:rsid w:val="00E6454D"/>
    <w:rsid w:val="00E646DA"/>
    <w:rsid w:val="00E65BA0"/>
    <w:rsid w:val="00E65C4E"/>
    <w:rsid w:val="00E66308"/>
    <w:rsid w:val="00E66B81"/>
    <w:rsid w:val="00E67432"/>
    <w:rsid w:val="00E67E34"/>
    <w:rsid w:val="00E7065B"/>
    <w:rsid w:val="00E70D22"/>
    <w:rsid w:val="00E71A2E"/>
    <w:rsid w:val="00E74030"/>
    <w:rsid w:val="00E75A9C"/>
    <w:rsid w:val="00E75CCA"/>
    <w:rsid w:val="00E762AA"/>
    <w:rsid w:val="00E77705"/>
    <w:rsid w:val="00E77EDE"/>
    <w:rsid w:val="00E77FB2"/>
    <w:rsid w:val="00E80518"/>
    <w:rsid w:val="00E80C9B"/>
    <w:rsid w:val="00E813E4"/>
    <w:rsid w:val="00E813FA"/>
    <w:rsid w:val="00E81611"/>
    <w:rsid w:val="00E82476"/>
    <w:rsid w:val="00E8363F"/>
    <w:rsid w:val="00E83C64"/>
    <w:rsid w:val="00E84063"/>
    <w:rsid w:val="00E8437A"/>
    <w:rsid w:val="00E85BAC"/>
    <w:rsid w:val="00E86011"/>
    <w:rsid w:val="00E86B77"/>
    <w:rsid w:val="00E87A99"/>
    <w:rsid w:val="00E91572"/>
    <w:rsid w:val="00E923C4"/>
    <w:rsid w:val="00E92F10"/>
    <w:rsid w:val="00E93667"/>
    <w:rsid w:val="00E93CF2"/>
    <w:rsid w:val="00E94676"/>
    <w:rsid w:val="00E95F70"/>
    <w:rsid w:val="00E96925"/>
    <w:rsid w:val="00E97456"/>
    <w:rsid w:val="00EA00EA"/>
    <w:rsid w:val="00EA0DED"/>
    <w:rsid w:val="00EA2F74"/>
    <w:rsid w:val="00EA30AF"/>
    <w:rsid w:val="00EA38EF"/>
    <w:rsid w:val="00EA3C8F"/>
    <w:rsid w:val="00EA3EA9"/>
    <w:rsid w:val="00EA417C"/>
    <w:rsid w:val="00EA44E1"/>
    <w:rsid w:val="00EA46DD"/>
    <w:rsid w:val="00EA4FBD"/>
    <w:rsid w:val="00EA65DC"/>
    <w:rsid w:val="00EA7295"/>
    <w:rsid w:val="00EA7B82"/>
    <w:rsid w:val="00EB0B8C"/>
    <w:rsid w:val="00EB1858"/>
    <w:rsid w:val="00EB258D"/>
    <w:rsid w:val="00EB288F"/>
    <w:rsid w:val="00EB3CE3"/>
    <w:rsid w:val="00EB3F41"/>
    <w:rsid w:val="00EB48BE"/>
    <w:rsid w:val="00EB67E4"/>
    <w:rsid w:val="00EB7F29"/>
    <w:rsid w:val="00EC0936"/>
    <w:rsid w:val="00EC10C6"/>
    <w:rsid w:val="00EC148C"/>
    <w:rsid w:val="00EC15E0"/>
    <w:rsid w:val="00EC1A12"/>
    <w:rsid w:val="00EC2079"/>
    <w:rsid w:val="00EC24DD"/>
    <w:rsid w:val="00EC2F3B"/>
    <w:rsid w:val="00EC30AD"/>
    <w:rsid w:val="00EC396C"/>
    <w:rsid w:val="00EC4967"/>
    <w:rsid w:val="00EC4E85"/>
    <w:rsid w:val="00EC5201"/>
    <w:rsid w:val="00EC547C"/>
    <w:rsid w:val="00EC58B4"/>
    <w:rsid w:val="00EC5EA4"/>
    <w:rsid w:val="00EC6B8D"/>
    <w:rsid w:val="00EC73F4"/>
    <w:rsid w:val="00EC7AE5"/>
    <w:rsid w:val="00EC7FDF"/>
    <w:rsid w:val="00ED1A37"/>
    <w:rsid w:val="00ED250F"/>
    <w:rsid w:val="00ED29C1"/>
    <w:rsid w:val="00ED4752"/>
    <w:rsid w:val="00ED4AF4"/>
    <w:rsid w:val="00ED5090"/>
    <w:rsid w:val="00ED5525"/>
    <w:rsid w:val="00ED7767"/>
    <w:rsid w:val="00ED78F7"/>
    <w:rsid w:val="00ED7CF2"/>
    <w:rsid w:val="00ED7F7B"/>
    <w:rsid w:val="00EE24EA"/>
    <w:rsid w:val="00EE2A62"/>
    <w:rsid w:val="00EE3105"/>
    <w:rsid w:val="00EE3652"/>
    <w:rsid w:val="00EE391A"/>
    <w:rsid w:val="00EE4580"/>
    <w:rsid w:val="00EE528D"/>
    <w:rsid w:val="00EE53B5"/>
    <w:rsid w:val="00EE64FE"/>
    <w:rsid w:val="00EE7503"/>
    <w:rsid w:val="00EF0162"/>
    <w:rsid w:val="00EF1BEB"/>
    <w:rsid w:val="00EF2666"/>
    <w:rsid w:val="00EF2926"/>
    <w:rsid w:val="00EF2C67"/>
    <w:rsid w:val="00EF2F3C"/>
    <w:rsid w:val="00EF381F"/>
    <w:rsid w:val="00EF3DE9"/>
    <w:rsid w:val="00EF4945"/>
    <w:rsid w:val="00EF49FB"/>
    <w:rsid w:val="00EF5203"/>
    <w:rsid w:val="00EF55B3"/>
    <w:rsid w:val="00EF6442"/>
    <w:rsid w:val="00EF66B0"/>
    <w:rsid w:val="00EF7943"/>
    <w:rsid w:val="00F00F23"/>
    <w:rsid w:val="00F01516"/>
    <w:rsid w:val="00F01530"/>
    <w:rsid w:val="00F01D10"/>
    <w:rsid w:val="00F01E47"/>
    <w:rsid w:val="00F02522"/>
    <w:rsid w:val="00F03BD6"/>
    <w:rsid w:val="00F03C5D"/>
    <w:rsid w:val="00F03D22"/>
    <w:rsid w:val="00F043C3"/>
    <w:rsid w:val="00F06061"/>
    <w:rsid w:val="00F06452"/>
    <w:rsid w:val="00F065D3"/>
    <w:rsid w:val="00F06C25"/>
    <w:rsid w:val="00F07E80"/>
    <w:rsid w:val="00F10469"/>
    <w:rsid w:val="00F1051B"/>
    <w:rsid w:val="00F109BB"/>
    <w:rsid w:val="00F10DDB"/>
    <w:rsid w:val="00F10E5B"/>
    <w:rsid w:val="00F116DA"/>
    <w:rsid w:val="00F11A74"/>
    <w:rsid w:val="00F12528"/>
    <w:rsid w:val="00F12962"/>
    <w:rsid w:val="00F13346"/>
    <w:rsid w:val="00F1399D"/>
    <w:rsid w:val="00F13EE2"/>
    <w:rsid w:val="00F14A61"/>
    <w:rsid w:val="00F15608"/>
    <w:rsid w:val="00F15ADA"/>
    <w:rsid w:val="00F15CA7"/>
    <w:rsid w:val="00F1607B"/>
    <w:rsid w:val="00F16659"/>
    <w:rsid w:val="00F16805"/>
    <w:rsid w:val="00F16C71"/>
    <w:rsid w:val="00F17AE0"/>
    <w:rsid w:val="00F2048D"/>
    <w:rsid w:val="00F20C70"/>
    <w:rsid w:val="00F20E61"/>
    <w:rsid w:val="00F218B8"/>
    <w:rsid w:val="00F221CF"/>
    <w:rsid w:val="00F22A01"/>
    <w:rsid w:val="00F22AAF"/>
    <w:rsid w:val="00F22E8C"/>
    <w:rsid w:val="00F23F8B"/>
    <w:rsid w:val="00F251C7"/>
    <w:rsid w:val="00F2660E"/>
    <w:rsid w:val="00F26837"/>
    <w:rsid w:val="00F26AE0"/>
    <w:rsid w:val="00F26C8D"/>
    <w:rsid w:val="00F26EEC"/>
    <w:rsid w:val="00F2725E"/>
    <w:rsid w:val="00F279B4"/>
    <w:rsid w:val="00F30135"/>
    <w:rsid w:val="00F3050E"/>
    <w:rsid w:val="00F3068B"/>
    <w:rsid w:val="00F30901"/>
    <w:rsid w:val="00F31484"/>
    <w:rsid w:val="00F321FC"/>
    <w:rsid w:val="00F32315"/>
    <w:rsid w:val="00F3276F"/>
    <w:rsid w:val="00F33E2C"/>
    <w:rsid w:val="00F3428C"/>
    <w:rsid w:val="00F342C6"/>
    <w:rsid w:val="00F34C24"/>
    <w:rsid w:val="00F351BF"/>
    <w:rsid w:val="00F36717"/>
    <w:rsid w:val="00F368C6"/>
    <w:rsid w:val="00F36CF3"/>
    <w:rsid w:val="00F36D63"/>
    <w:rsid w:val="00F36D80"/>
    <w:rsid w:val="00F377AB"/>
    <w:rsid w:val="00F400AA"/>
    <w:rsid w:val="00F402CF"/>
    <w:rsid w:val="00F40AF5"/>
    <w:rsid w:val="00F40EC8"/>
    <w:rsid w:val="00F413B3"/>
    <w:rsid w:val="00F41B5D"/>
    <w:rsid w:val="00F42809"/>
    <w:rsid w:val="00F429DE"/>
    <w:rsid w:val="00F43040"/>
    <w:rsid w:val="00F43702"/>
    <w:rsid w:val="00F455F1"/>
    <w:rsid w:val="00F459AB"/>
    <w:rsid w:val="00F45D04"/>
    <w:rsid w:val="00F46ADE"/>
    <w:rsid w:val="00F50CA8"/>
    <w:rsid w:val="00F50F7C"/>
    <w:rsid w:val="00F51191"/>
    <w:rsid w:val="00F51285"/>
    <w:rsid w:val="00F514B5"/>
    <w:rsid w:val="00F51825"/>
    <w:rsid w:val="00F51AA0"/>
    <w:rsid w:val="00F524EB"/>
    <w:rsid w:val="00F52715"/>
    <w:rsid w:val="00F52A53"/>
    <w:rsid w:val="00F52E54"/>
    <w:rsid w:val="00F5331A"/>
    <w:rsid w:val="00F54D94"/>
    <w:rsid w:val="00F56C5C"/>
    <w:rsid w:val="00F56D78"/>
    <w:rsid w:val="00F57725"/>
    <w:rsid w:val="00F57F6B"/>
    <w:rsid w:val="00F601CA"/>
    <w:rsid w:val="00F609B1"/>
    <w:rsid w:val="00F60B6C"/>
    <w:rsid w:val="00F610D1"/>
    <w:rsid w:val="00F6188A"/>
    <w:rsid w:val="00F630CF"/>
    <w:rsid w:val="00F63329"/>
    <w:rsid w:val="00F63AF4"/>
    <w:rsid w:val="00F6558A"/>
    <w:rsid w:val="00F656FD"/>
    <w:rsid w:val="00F66319"/>
    <w:rsid w:val="00F66EFA"/>
    <w:rsid w:val="00F70339"/>
    <w:rsid w:val="00F70AE7"/>
    <w:rsid w:val="00F71408"/>
    <w:rsid w:val="00F71EF4"/>
    <w:rsid w:val="00F7208D"/>
    <w:rsid w:val="00F73416"/>
    <w:rsid w:val="00F7345F"/>
    <w:rsid w:val="00F737DF"/>
    <w:rsid w:val="00F74AAF"/>
    <w:rsid w:val="00F76513"/>
    <w:rsid w:val="00F7697C"/>
    <w:rsid w:val="00F81C21"/>
    <w:rsid w:val="00F8236D"/>
    <w:rsid w:val="00F83794"/>
    <w:rsid w:val="00F84C11"/>
    <w:rsid w:val="00F85675"/>
    <w:rsid w:val="00F865AE"/>
    <w:rsid w:val="00F86F67"/>
    <w:rsid w:val="00F8738C"/>
    <w:rsid w:val="00F87A92"/>
    <w:rsid w:val="00F905B8"/>
    <w:rsid w:val="00F90684"/>
    <w:rsid w:val="00F9150C"/>
    <w:rsid w:val="00F91781"/>
    <w:rsid w:val="00F91C22"/>
    <w:rsid w:val="00F91FC4"/>
    <w:rsid w:val="00F921D9"/>
    <w:rsid w:val="00F922FE"/>
    <w:rsid w:val="00F9258A"/>
    <w:rsid w:val="00F92C73"/>
    <w:rsid w:val="00F93473"/>
    <w:rsid w:val="00F94BD2"/>
    <w:rsid w:val="00F94D8C"/>
    <w:rsid w:val="00F9547F"/>
    <w:rsid w:val="00F964C3"/>
    <w:rsid w:val="00F96559"/>
    <w:rsid w:val="00F96E2F"/>
    <w:rsid w:val="00F97659"/>
    <w:rsid w:val="00F976F9"/>
    <w:rsid w:val="00F9787C"/>
    <w:rsid w:val="00FA06E3"/>
    <w:rsid w:val="00FA0BC2"/>
    <w:rsid w:val="00FA169A"/>
    <w:rsid w:val="00FA1D7A"/>
    <w:rsid w:val="00FA2595"/>
    <w:rsid w:val="00FA2A12"/>
    <w:rsid w:val="00FA4558"/>
    <w:rsid w:val="00FA4F6F"/>
    <w:rsid w:val="00FA5EC8"/>
    <w:rsid w:val="00FA6205"/>
    <w:rsid w:val="00FA6388"/>
    <w:rsid w:val="00FA6587"/>
    <w:rsid w:val="00FA6FC5"/>
    <w:rsid w:val="00FB0573"/>
    <w:rsid w:val="00FB109A"/>
    <w:rsid w:val="00FB11E0"/>
    <w:rsid w:val="00FB1A4F"/>
    <w:rsid w:val="00FB1B19"/>
    <w:rsid w:val="00FB27C7"/>
    <w:rsid w:val="00FB33C5"/>
    <w:rsid w:val="00FB383F"/>
    <w:rsid w:val="00FB55EB"/>
    <w:rsid w:val="00FB6095"/>
    <w:rsid w:val="00FB6B24"/>
    <w:rsid w:val="00FB6D9A"/>
    <w:rsid w:val="00FB7A11"/>
    <w:rsid w:val="00FC02FA"/>
    <w:rsid w:val="00FC0A4B"/>
    <w:rsid w:val="00FC0D75"/>
    <w:rsid w:val="00FC1BCE"/>
    <w:rsid w:val="00FC3029"/>
    <w:rsid w:val="00FC3108"/>
    <w:rsid w:val="00FC40F8"/>
    <w:rsid w:val="00FC4AF2"/>
    <w:rsid w:val="00FC4ED9"/>
    <w:rsid w:val="00FC4F60"/>
    <w:rsid w:val="00FC6038"/>
    <w:rsid w:val="00FC7914"/>
    <w:rsid w:val="00FC7B73"/>
    <w:rsid w:val="00FD1C8A"/>
    <w:rsid w:val="00FD41E6"/>
    <w:rsid w:val="00FD43D1"/>
    <w:rsid w:val="00FD4F63"/>
    <w:rsid w:val="00FD523C"/>
    <w:rsid w:val="00FD5606"/>
    <w:rsid w:val="00FD5721"/>
    <w:rsid w:val="00FD67A2"/>
    <w:rsid w:val="00FD67D9"/>
    <w:rsid w:val="00FD6C0D"/>
    <w:rsid w:val="00FD6CE5"/>
    <w:rsid w:val="00FD726E"/>
    <w:rsid w:val="00FD7C24"/>
    <w:rsid w:val="00FE0230"/>
    <w:rsid w:val="00FE07D7"/>
    <w:rsid w:val="00FE0B47"/>
    <w:rsid w:val="00FE0EDA"/>
    <w:rsid w:val="00FE326A"/>
    <w:rsid w:val="00FE37F0"/>
    <w:rsid w:val="00FE4006"/>
    <w:rsid w:val="00FE45D1"/>
    <w:rsid w:val="00FE4A54"/>
    <w:rsid w:val="00FE50DB"/>
    <w:rsid w:val="00FE5CBB"/>
    <w:rsid w:val="00FE6759"/>
    <w:rsid w:val="00FE6ECE"/>
    <w:rsid w:val="00FE72BB"/>
    <w:rsid w:val="00FF12FD"/>
    <w:rsid w:val="00FF1426"/>
    <w:rsid w:val="00FF1F51"/>
    <w:rsid w:val="00FF2BD4"/>
    <w:rsid w:val="00FF2BDA"/>
    <w:rsid w:val="00FF3AD3"/>
    <w:rsid w:val="00FF3EED"/>
    <w:rsid w:val="00FF4769"/>
    <w:rsid w:val="00FF48CC"/>
    <w:rsid w:val="00FF4A5A"/>
    <w:rsid w:val="00FF52C8"/>
    <w:rsid w:val="00FF5450"/>
    <w:rsid w:val="00FF76DB"/>
    <w:rsid w:val="00FF7901"/>
    <w:rsid w:val="00FF7D1F"/>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38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E2"/>
    <w:pPr>
      <w:spacing w:after="160" w:line="259" w:lineRule="auto"/>
    </w:pPr>
    <w:rPr>
      <w:sz w:val="22"/>
      <w:szCs w:val="22"/>
    </w:rPr>
  </w:style>
  <w:style w:type="paragraph" w:styleId="Heading1">
    <w:name w:val="heading 1"/>
    <w:basedOn w:val="Normal"/>
    <w:next w:val="Normal"/>
    <w:link w:val="Heading1Char"/>
    <w:uiPriority w:val="9"/>
    <w:qFormat/>
    <w:rsid w:val="00436948"/>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181274"/>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181274"/>
    <w:pPr>
      <w:keepNext/>
      <w:keepLines/>
      <w:spacing w:before="40" w:after="0"/>
      <w:outlineLvl w:val="2"/>
    </w:pPr>
    <w:rPr>
      <w:rFonts w:ascii="Calibri Light" w:hAnsi="Calibri Light"/>
      <w:color w:val="1F4D78"/>
      <w:sz w:val="24"/>
      <w:szCs w:val="24"/>
    </w:rPr>
  </w:style>
  <w:style w:type="paragraph" w:styleId="Heading4">
    <w:name w:val="heading 4"/>
    <w:basedOn w:val="Normal"/>
    <w:next w:val="Normal"/>
    <w:link w:val="Heading4Char"/>
    <w:uiPriority w:val="9"/>
    <w:unhideWhenUsed/>
    <w:qFormat/>
    <w:rsid w:val="00181274"/>
    <w:pPr>
      <w:keepNext/>
      <w:keepLines/>
      <w:spacing w:before="40" w:after="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81274"/>
    <w:rPr>
      <w:rFonts w:ascii="Calibri Light" w:eastAsia="SimSun" w:hAnsi="Calibri Light" w:cs="Times New Roman"/>
      <w:color w:val="2E74B5"/>
      <w:sz w:val="26"/>
      <w:szCs w:val="26"/>
    </w:rPr>
  </w:style>
  <w:style w:type="character" w:customStyle="1" w:styleId="Heading3Char">
    <w:name w:val="Heading 3 Char"/>
    <w:link w:val="Heading3"/>
    <w:uiPriority w:val="9"/>
    <w:rsid w:val="00181274"/>
    <w:rPr>
      <w:rFonts w:ascii="Calibri Light" w:eastAsia="SimSun" w:hAnsi="Calibri Light" w:cs="Times New Roman"/>
      <w:color w:val="1F4D78"/>
      <w:sz w:val="24"/>
      <w:szCs w:val="24"/>
    </w:rPr>
  </w:style>
  <w:style w:type="paragraph" w:styleId="Subtitle">
    <w:name w:val="Subtitle"/>
    <w:basedOn w:val="Normal"/>
    <w:next w:val="Normal"/>
    <w:link w:val="SubtitleChar"/>
    <w:uiPriority w:val="11"/>
    <w:qFormat/>
    <w:rsid w:val="00181274"/>
    <w:pPr>
      <w:numPr>
        <w:ilvl w:val="1"/>
      </w:numPr>
    </w:pPr>
    <w:rPr>
      <w:color w:val="5A5A5A"/>
      <w:spacing w:val="15"/>
    </w:rPr>
  </w:style>
  <w:style w:type="character" w:customStyle="1" w:styleId="SubtitleChar">
    <w:name w:val="Subtitle Char"/>
    <w:link w:val="Subtitle"/>
    <w:uiPriority w:val="11"/>
    <w:rsid w:val="00181274"/>
    <w:rPr>
      <w:color w:val="5A5A5A"/>
      <w:spacing w:val="15"/>
    </w:rPr>
  </w:style>
  <w:style w:type="paragraph" w:styleId="Title">
    <w:name w:val="Title"/>
    <w:basedOn w:val="Normal"/>
    <w:next w:val="Normal"/>
    <w:link w:val="TitleChar"/>
    <w:uiPriority w:val="10"/>
    <w:qFormat/>
    <w:rsid w:val="00181274"/>
    <w:pPr>
      <w:spacing w:after="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181274"/>
    <w:rPr>
      <w:rFonts w:ascii="Calibri Light" w:eastAsia="SimSun" w:hAnsi="Calibri Light" w:cs="Times New Roman"/>
      <w:spacing w:val="-10"/>
      <w:kern w:val="28"/>
      <w:sz w:val="56"/>
      <w:szCs w:val="56"/>
    </w:rPr>
  </w:style>
  <w:style w:type="character" w:customStyle="1" w:styleId="Heading4Char">
    <w:name w:val="Heading 4 Char"/>
    <w:link w:val="Heading4"/>
    <w:uiPriority w:val="9"/>
    <w:rsid w:val="00181274"/>
    <w:rPr>
      <w:rFonts w:ascii="Calibri Light" w:eastAsia="SimSun" w:hAnsi="Calibri Light" w:cs="Times New Roman"/>
      <w:i/>
      <w:iCs/>
      <w:color w:val="2E74B5"/>
    </w:rPr>
  </w:style>
  <w:style w:type="paragraph" w:styleId="Header">
    <w:name w:val="header"/>
    <w:aliases w:val=" Char,Char,Header1,Zaglavlje Char"/>
    <w:basedOn w:val="Normal"/>
    <w:link w:val="HeaderChar"/>
    <w:uiPriority w:val="99"/>
    <w:unhideWhenUsed/>
    <w:rsid w:val="00783B96"/>
    <w:pPr>
      <w:tabs>
        <w:tab w:val="center" w:pos="4536"/>
        <w:tab w:val="right" w:pos="9072"/>
      </w:tabs>
      <w:spacing w:after="0" w:line="240" w:lineRule="auto"/>
    </w:pPr>
  </w:style>
  <w:style w:type="character" w:customStyle="1" w:styleId="HeaderChar">
    <w:name w:val="Header Char"/>
    <w:aliases w:val=" Char Char,Char Char,Header1 Char,Zaglavlje Char Char"/>
    <w:basedOn w:val="DefaultParagraphFont"/>
    <w:link w:val="Header"/>
    <w:rsid w:val="00783B96"/>
  </w:style>
  <w:style w:type="paragraph" w:styleId="Footer">
    <w:name w:val="footer"/>
    <w:basedOn w:val="Normal"/>
    <w:link w:val="FooterChar"/>
    <w:uiPriority w:val="99"/>
    <w:unhideWhenUsed/>
    <w:rsid w:val="00783B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B96"/>
  </w:style>
  <w:style w:type="character" w:customStyle="1" w:styleId="Heading1Char">
    <w:name w:val="Heading 1 Char"/>
    <w:link w:val="Heading1"/>
    <w:uiPriority w:val="9"/>
    <w:rsid w:val="00436948"/>
    <w:rPr>
      <w:rFonts w:ascii="Calibri Light" w:eastAsia="SimSun" w:hAnsi="Calibri Light" w:cs="Times New Roman"/>
      <w:color w:val="2E74B5"/>
      <w:sz w:val="32"/>
      <w:szCs w:val="32"/>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ListParagraphChar"/>
    <w:uiPriority w:val="34"/>
    <w:qFormat/>
    <w:rsid w:val="00436948"/>
    <w:pPr>
      <w:ind w:left="720"/>
      <w:contextualSpacing/>
    </w:pPr>
  </w:style>
  <w:style w:type="character" w:styleId="Hyperlink">
    <w:name w:val="Hyperlink"/>
    <w:uiPriority w:val="99"/>
    <w:unhideWhenUsed/>
    <w:rsid w:val="00832A00"/>
    <w:rPr>
      <w:color w:val="0563C1"/>
      <w:u w:val="single"/>
    </w:rPr>
  </w:style>
  <w:style w:type="paragraph" w:styleId="BodyText">
    <w:name w:val="Body Text"/>
    <w:basedOn w:val="Normal"/>
    <w:link w:val="BodyTextChar"/>
    <w:uiPriority w:val="1"/>
    <w:qFormat/>
    <w:rsid w:val="00E77705"/>
    <w:pPr>
      <w:widowControl w:val="0"/>
      <w:spacing w:after="0" w:line="240" w:lineRule="auto"/>
      <w:ind w:left="236"/>
    </w:pPr>
    <w:rPr>
      <w:rFonts w:ascii="Times New Roman" w:eastAsia="Times New Roman" w:hAnsi="Times New Roman"/>
      <w:lang w:val="en-US" w:eastAsia="en-US"/>
    </w:rPr>
  </w:style>
  <w:style w:type="character" w:customStyle="1" w:styleId="BodyTextChar">
    <w:name w:val="Body Text Char"/>
    <w:link w:val="BodyText"/>
    <w:uiPriority w:val="1"/>
    <w:rsid w:val="00E77705"/>
    <w:rPr>
      <w:rFonts w:ascii="Times New Roman" w:eastAsia="Times New Roman" w:hAnsi="Times New Roman" w:cs="Times New Roman"/>
      <w:lang w:val="en-US" w:eastAsia="en-US"/>
    </w:rPr>
  </w:style>
  <w:style w:type="character" w:styleId="FollowedHyperlink">
    <w:name w:val="FollowedHyperlink"/>
    <w:uiPriority w:val="99"/>
    <w:semiHidden/>
    <w:unhideWhenUsed/>
    <w:rsid w:val="00D96971"/>
    <w:rPr>
      <w:color w:val="954F72"/>
      <w:u w:val="single"/>
    </w:rPr>
  </w:style>
  <w:style w:type="paragraph" w:customStyle="1" w:styleId="t-9-8">
    <w:name w:val="t-9-8"/>
    <w:basedOn w:val="Normal"/>
    <w:rsid w:val="003C374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nhideWhenUsed/>
    <w:rsid w:val="00756E35"/>
    <w:rPr>
      <w:sz w:val="16"/>
      <w:szCs w:val="16"/>
    </w:rPr>
  </w:style>
  <w:style w:type="paragraph" w:styleId="CommentText">
    <w:name w:val="annotation text"/>
    <w:basedOn w:val="Normal"/>
    <w:link w:val="CommentTextChar"/>
    <w:uiPriority w:val="99"/>
    <w:unhideWhenUsed/>
    <w:qFormat/>
    <w:rsid w:val="00756E35"/>
    <w:pPr>
      <w:spacing w:line="240" w:lineRule="auto"/>
    </w:pPr>
    <w:rPr>
      <w:sz w:val="20"/>
      <w:szCs w:val="20"/>
    </w:rPr>
  </w:style>
  <w:style w:type="character" w:customStyle="1" w:styleId="CommentTextChar">
    <w:name w:val="Comment Text Char"/>
    <w:link w:val="CommentText"/>
    <w:uiPriority w:val="99"/>
    <w:qFormat/>
    <w:rsid w:val="00756E35"/>
    <w:rPr>
      <w:sz w:val="20"/>
      <w:szCs w:val="20"/>
    </w:rPr>
  </w:style>
  <w:style w:type="paragraph" w:styleId="CommentSubject">
    <w:name w:val="annotation subject"/>
    <w:basedOn w:val="CommentText"/>
    <w:next w:val="CommentText"/>
    <w:link w:val="CommentSubjectChar"/>
    <w:uiPriority w:val="99"/>
    <w:semiHidden/>
    <w:unhideWhenUsed/>
    <w:rsid w:val="00756E35"/>
    <w:rPr>
      <w:b/>
      <w:bCs/>
    </w:rPr>
  </w:style>
  <w:style w:type="character" w:customStyle="1" w:styleId="CommentSubjectChar">
    <w:name w:val="Comment Subject Char"/>
    <w:link w:val="CommentSubject"/>
    <w:uiPriority w:val="99"/>
    <w:semiHidden/>
    <w:rsid w:val="00756E35"/>
    <w:rPr>
      <w:b/>
      <w:bCs/>
      <w:sz w:val="20"/>
      <w:szCs w:val="20"/>
    </w:rPr>
  </w:style>
  <w:style w:type="paragraph" w:styleId="BalloonText">
    <w:name w:val="Balloon Text"/>
    <w:basedOn w:val="Normal"/>
    <w:link w:val="BalloonTextChar"/>
    <w:uiPriority w:val="99"/>
    <w:semiHidden/>
    <w:unhideWhenUsed/>
    <w:rsid w:val="00756E3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56E35"/>
    <w:rPr>
      <w:rFonts w:ascii="Segoe UI" w:hAnsi="Segoe UI" w:cs="Segoe UI"/>
      <w:sz w:val="18"/>
      <w:szCs w:val="18"/>
    </w:rPr>
  </w:style>
  <w:style w:type="table" w:styleId="TableGrid">
    <w:name w:val="Table Grid"/>
    <w:basedOn w:val="TableNormal"/>
    <w:uiPriority w:val="59"/>
    <w:rsid w:val="006B6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E3659"/>
    <w:pPr>
      <w:spacing w:after="0" w:line="240" w:lineRule="auto"/>
    </w:pPr>
    <w:rPr>
      <w:sz w:val="20"/>
      <w:szCs w:val="20"/>
    </w:rPr>
  </w:style>
  <w:style w:type="character" w:customStyle="1" w:styleId="EndnoteTextChar">
    <w:name w:val="Endnote Text Char"/>
    <w:link w:val="EndnoteText"/>
    <w:uiPriority w:val="99"/>
    <w:semiHidden/>
    <w:rsid w:val="003E3659"/>
    <w:rPr>
      <w:sz w:val="20"/>
      <w:szCs w:val="20"/>
    </w:rPr>
  </w:style>
  <w:style w:type="character" w:styleId="EndnoteReference">
    <w:name w:val="endnote reference"/>
    <w:uiPriority w:val="99"/>
    <w:semiHidden/>
    <w:unhideWhenUsed/>
    <w:rsid w:val="003E3659"/>
    <w:rPr>
      <w:vertAlign w:val="superscript"/>
    </w:rPr>
  </w:style>
  <w:style w:type="paragraph" w:customStyle="1" w:styleId="box453040">
    <w:name w:val="box_453040"/>
    <w:basedOn w:val="Normal"/>
    <w:rsid w:val="00E17ECF"/>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D419A3"/>
    <w:pPr>
      <w:outlineLvl w:val="9"/>
    </w:pPr>
    <w:rPr>
      <w:lang w:val="en-US" w:eastAsia="en-US"/>
    </w:rPr>
  </w:style>
  <w:style w:type="paragraph" w:styleId="TOC1">
    <w:name w:val="toc 1"/>
    <w:basedOn w:val="Normal"/>
    <w:next w:val="Normal"/>
    <w:autoRedefine/>
    <w:uiPriority w:val="39"/>
    <w:unhideWhenUsed/>
    <w:rsid w:val="00E02068"/>
    <w:pPr>
      <w:tabs>
        <w:tab w:val="left" w:pos="440"/>
        <w:tab w:val="right" w:leader="dot" w:pos="9923"/>
      </w:tabs>
      <w:spacing w:after="0" w:line="240" w:lineRule="auto"/>
      <w:ind w:left="142"/>
    </w:pPr>
    <w:rPr>
      <w:rFonts w:cs="Arial"/>
      <w:b/>
      <w:bCs/>
      <w:caps/>
      <w:noProof/>
      <w:sz w:val="20"/>
      <w:szCs w:val="20"/>
    </w:rPr>
  </w:style>
  <w:style w:type="paragraph" w:styleId="TOC2">
    <w:name w:val="toc 2"/>
    <w:basedOn w:val="Normal"/>
    <w:next w:val="Normal"/>
    <w:autoRedefine/>
    <w:uiPriority w:val="39"/>
    <w:unhideWhenUsed/>
    <w:rsid w:val="00590FE3"/>
    <w:pPr>
      <w:tabs>
        <w:tab w:val="right" w:leader="dot" w:pos="9885"/>
      </w:tabs>
      <w:spacing w:after="0"/>
      <w:ind w:left="142"/>
    </w:pPr>
    <w:rPr>
      <w:rFonts w:cs="Calibri"/>
      <w:smallCaps/>
      <w:sz w:val="20"/>
      <w:szCs w:val="20"/>
    </w:rPr>
  </w:style>
  <w:style w:type="paragraph" w:styleId="TOC3">
    <w:name w:val="toc 3"/>
    <w:basedOn w:val="Normal"/>
    <w:next w:val="Normal"/>
    <w:autoRedefine/>
    <w:uiPriority w:val="39"/>
    <w:unhideWhenUsed/>
    <w:rsid w:val="00277207"/>
    <w:pPr>
      <w:tabs>
        <w:tab w:val="left" w:pos="440"/>
        <w:tab w:val="right" w:leader="dot" w:pos="9627"/>
      </w:tabs>
      <w:spacing w:after="0"/>
      <w:ind w:left="440" w:hanging="298"/>
    </w:pPr>
    <w:rPr>
      <w:rFonts w:ascii="Arial" w:hAnsi="Arial" w:cs="Arial"/>
      <w:iCs/>
      <w:noProof/>
      <w:sz w:val="20"/>
      <w:szCs w:val="20"/>
    </w:rPr>
  </w:style>
  <w:style w:type="paragraph" w:styleId="TOC4">
    <w:name w:val="toc 4"/>
    <w:basedOn w:val="Normal"/>
    <w:next w:val="Normal"/>
    <w:autoRedefine/>
    <w:uiPriority w:val="39"/>
    <w:unhideWhenUsed/>
    <w:rsid w:val="00D419A3"/>
    <w:pPr>
      <w:spacing w:after="0"/>
      <w:ind w:left="660"/>
    </w:pPr>
    <w:rPr>
      <w:rFonts w:cs="Calibri"/>
      <w:sz w:val="18"/>
      <w:szCs w:val="18"/>
    </w:rPr>
  </w:style>
  <w:style w:type="paragraph" w:styleId="TOC5">
    <w:name w:val="toc 5"/>
    <w:basedOn w:val="Normal"/>
    <w:next w:val="Normal"/>
    <w:autoRedefine/>
    <w:uiPriority w:val="39"/>
    <w:unhideWhenUsed/>
    <w:rsid w:val="00D419A3"/>
    <w:pPr>
      <w:spacing w:after="0"/>
      <w:ind w:left="880"/>
    </w:pPr>
    <w:rPr>
      <w:rFonts w:cs="Calibri"/>
      <w:sz w:val="18"/>
      <w:szCs w:val="18"/>
    </w:rPr>
  </w:style>
  <w:style w:type="paragraph" w:styleId="TOC6">
    <w:name w:val="toc 6"/>
    <w:basedOn w:val="Normal"/>
    <w:next w:val="Normal"/>
    <w:autoRedefine/>
    <w:uiPriority w:val="39"/>
    <w:unhideWhenUsed/>
    <w:rsid w:val="00D419A3"/>
    <w:pPr>
      <w:spacing w:after="0"/>
      <w:ind w:left="1100"/>
    </w:pPr>
    <w:rPr>
      <w:rFonts w:cs="Calibri"/>
      <w:sz w:val="18"/>
      <w:szCs w:val="18"/>
    </w:rPr>
  </w:style>
  <w:style w:type="paragraph" w:styleId="TOC7">
    <w:name w:val="toc 7"/>
    <w:basedOn w:val="Normal"/>
    <w:next w:val="Normal"/>
    <w:autoRedefine/>
    <w:uiPriority w:val="39"/>
    <w:unhideWhenUsed/>
    <w:rsid w:val="00D419A3"/>
    <w:pPr>
      <w:spacing w:after="0"/>
      <w:ind w:left="1320"/>
    </w:pPr>
    <w:rPr>
      <w:rFonts w:cs="Calibri"/>
      <w:sz w:val="18"/>
      <w:szCs w:val="18"/>
    </w:rPr>
  </w:style>
  <w:style w:type="paragraph" w:styleId="TOC8">
    <w:name w:val="toc 8"/>
    <w:basedOn w:val="Normal"/>
    <w:next w:val="Normal"/>
    <w:autoRedefine/>
    <w:uiPriority w:val="39"/>
    <w:unhideWhenUsed/>
    <w:rsid w:val="00D419A3"/>
    <w:pPr>
      <w:spacing w:after="0"/>
      <w:ind w:left="1540"/>
    </w:pPr>
    <w:rPr>
      <w:rFonts w:cs="Calibri"/>
      <w:sz w:val="18"/>
      <w:szCs w:val="18"/>
    </w:rPr>
  </w:style>
  <w:style w:type="paragraph" w:styleId="TOC9">
    <w:name w:val="toc 9"/>
    <w:basedOn w:val="Normal"/>
    <w:next w:val="Normal"/>
    <w:autoRedefine/>
    <w:uiPriority w:val="39"/>
    <w:unhideWhenUsed/>
    <w:rsid w:val="00D419A3"/>
    <w:pPr>
      <w:spacing w:after="0"/>
      <w:ind w:left="1760"/>
    </w:pPr>
    <w:rPr>
      <w:rFonts w:cs="Calibri"/>
      <w:sz w:val="18"/>
      <w:szCs w:val="18"/>
    </w:rPr>
  </w:style>
  <w:style w:type="paragraph" w:customStyle="1" w:styleId="Default">
    <w:name w:val="Default"/>
    <w:link w:val="DefaultChar"/>
    <w:rsid w:val="00A969D9"/>
    <w:pPr>
      <w:autoSpaceDE w:val="0"/>
      <w:autoSpaceDN w:val="0"/>
      <w:adjustRightInd w:val="0"/>
    </w:pPr>
    <w:rPr>
      <w:rFonts w:ascii="Tahoma" w:hAnsi="Tahoma" w:cs="Tahoma"/>
      <w:color w:val="000000"/>
      <w:sz w:val="24"/>
      <w:szCs w:val="24"/>
    </w:rPr>
  </w:style>
  <w:style w:type="table" w:customStyle="1" w:styleId="GridTable1Light-Accent51">
    <w:name w:val="Grid Table 1 Light - Accent 51"/>
    <w:basedOn w:val="TableNormal"/>
    <w:uiPriority w:val="46"/>
    <w:rsid w:val="0039143E"/>
    <w:rPr>
      <w:rFonts w:eastAsia="Calibri"/>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basedOn w:val="DefaultParagraphFont"/>
    <w:link w:val="ListParagraph"/>
    <w:uiPriority w:val="34"/>
    <w:qFormat/>
    <w:locked/>
    <w:rsid w:val="00267B5B"/>
  </w:style>
  <w:style w:type="character" w:styleId="SubtleEmphasis">
    <w:name w:val="Subtle Emphasis"/>
    <w:uiPriority w:val="19"/>
    <w:qFormat/>
    <w:rsid w:val="005D594A"/>
    <w:rPr>
      <w:i/>
      <w:iCs/>
      <w:color w:val="404040"/>
    </w:rPr>
  </w:style>
  <w:style w:type="paragraph" w:customStyle="1" w:styleId="box454981">
    <w:name w:val="box_454981"/>
    <w:basedOn w:val="Normal"/>
    <w:rsid w:val="00B522A0"/>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rsid w:val="0082169F"/>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AB4DB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C65CC8"/>
    <w:rPr>
      <w:b w:val="0"/>
      <w:bCs w:val="0"/>
      <w:i w:val="0"/>
      <w:iCs w:val="0"/>
      <w:smallCaps w:val="0"/>
      <w:strike w:val="0"/>
      <w:sz w:val="22"/>
      <w:szCs w:val="22"/>
      <w:u w:val="none"/>
    </w:rPr>
  </w:style>
  <w:style w:type="character" w:customStyle="1" w:styleId="Bodytext2Spacing1pt">
    <w:name w:val="Body text (2) + Spacing 1 pt"/>
    <w:rsid w:val="00C65CC8"/>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SubtleReference">
    <w:name w:val="Subtle Reference"/>
    <w:uiPriority w:val="31"/>
    <w:qFormat/>
    <w:rsid w:val="00813745"/>
    <w:rPr>
      <w:smallCaps/>
      <w:color w:val="C0504D"/>
      <w:u w:val="single"/>
    </w:rPr>
  </w:style>
  <w:style w:type="character" w:customStyle="1" w:styleId="Bodytext2Bold">
    <w:name w:val="Body text (2) + Bold"/>
    <w:rsid w:val="002B6EE5"/>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character" w:customStyle="1" w:styleId="DefaultChar">
    <w:name w:val="Default Char"/>
    <w:link w:val="Default"/>
    <w:rsid w:val="00B75C68"/>
    <w:rPr>
      <w:rFonts w:ascii="Tahoma" w:hAnsi="Tahoma" w:cs="Tahoma"/>
      <w:color w:val="000000"/>
      <w:sz w:val="24"/>
      <w:szCs w:val="24"/>
      <w:lang w:eastAsia="zh-CN"/>
    </w:rPr>
  </w:style>
  <w:style w:type="paragraph" w:customStyle="1" w:styleId="Obinouvueno1">
    <w:name w:val="Obično uvučeno1"/>
    <w:basedOn w:val="Normal"/>
    <w:rsid w:val="00F91781"/>
    <w:pPr>
      <w:suppressAutoHyphens/>
      <w:spacing w:after="0" w:line="240" w:lineRule="auto"/>
      <w:ind w:left="720"/>
    </w:pPr>
    <w:rPr>
      <w:rFonts w:ascii="Times New Roman" w:eastAsia="Times New Roman" w:hAnsi="Times New Roman"/>
      <w:sz w:val="20"/>
      <w:szCs w:val="20"/>
      <w:lang w:val="en-US" w:eastAsia="ar-SA"/>
    </w:rPr>
  </w:style>
  <w:style w:type="paragraph" w:customStyle="1" w:styleId="Heading30">
    <w:name w:val="Heading #3"/>
    <w:basedOn w:val="Normal"/>
    <w:rsid w:val="00E13C72"/>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paragraph" w:styleId="BodyText21">
    <w:name w:val="Body Text 2"/>
    <w:basedOn w:val="Normal"/>
    <w:link w:val="BodyText2Char"/>
    <w:uiPriority w:val="99"/>
    <w:semiHidden/>
    <w:unhideWhenUsed/>
    <w:rsid w:val="008F7E9D"/>
    <w:pPr>
      <w:spacing w:after="120" w:line="480" w:lineRule="auto"/>
    </w:pPr>
  </w:style>
  <w:style w:type="character" w:customStyle="1" w:styleId="BodyText2Char">
    <w:name w:val="Body Text 2 Char"/>
    <w:link w:val="BodyText21"/>
    <w:uiPriority w:val="99"/>
    <w:semiHidden/>
    <w:rsid w:val="008F7E9D"/>
    <w:rPr>
      <w:sz w:val="22"/>
      <w:szCs w:val="22"/>
    </w:rPr>
  </w:style>
  <w:style w:type="paragraph" w:styleId="NoSpacing">
    <w:name w:val="No Spacing"/>
    <w:link w:val="NoSpacingChar"/>
    <w:uiPriority w:val="1"/>
    <w:qFormat/>
    <w:rsid w:val="008F7E9D"/>
    <w:rPr>
      <w:rFonts w:ascii="Times New Roman" w:eastAsia="Times New Roman" w:hAnsi="Times New Roman"/>
      <w:sz w:val="24"/>
      <w:szCs w:val="24"/>
      <w:lang w:eastAsia="hr-HR"/>
    </w:rPr>
  </w:style>
  <w:style w:type="character" w:styleId="Emphasis">
    <w:name w:val="Emphasis"/>
    <w:qFormat/>
    <w:rsid w:val="008F7E9D"/>
    <w:rPr>
      <w:i/>
      <w:iCs/>
    </w:rPr>
  </w:style>
  <w:style w:type="paragraph" w:styleId="BodyText3">
    <w:name w:val="Body Text 3"/>
    <w:basedOn w:val="Normal"/>
    <w:link w:val="BodyText3Char"/>
    <w:uiPriority w:val="99"/>
    <w:unhideWhenUsed/>
    <w:rsid w:val="008F7E9D"/>
    <w:pPr>
      <w:spacing w:after="120" w:line="240" w:lineRule="auto"/>
    </w:pPr>
    <w:rPr>
      <w:rFonts w:ascii="Arial" w:eastAsia="Times New Roman" w:hAnsi="Arial"/>
      <w:sz w:val="16"/>
      <w:szCs w:val="16"/>
      <w:lang w:eastAsia="en-US"/>
    </w:rPr>
  </w:style>
  <w:style w:type="character" w:customStyle="1" w:styleId="BodyText3Char">
    <w:name w:val="Body Text 3 Char"/>
    <w:link w:val="BodyText3"/>
    <w:uiPriority w:val="99"/>
    <w:rsid w:val="008F7E9D"/>
    <w:rPr>
      <w:rFonts w:ascii="Arial" w:eastAsia="Times New Roman" w:hAnsi="Arial"/>
      <w:sz w:val="16"/>
      <w:szCs w:val="16"/>
      <w:lang w:eastAsia="en-US"/>
    </w:rPr>
  </w:style>
  <w:style w:type="character" w:customStyle="1" w:styleId="NoSpacingChar">
    <w:name w:val="No Spacing Char"/>
    <w:link w:val="NoSpacing"/>
    <w:uiPriority w:val="1"/>
    <w:rsid w:val="008F7E9D"/>
    <w:rPr>
      <w:rFonts w:ascii="Times New Roman" w:eastAsia="Times New Roman" w:hAnsi="Times New Roman"/>
      <w:sz w:val="24"/>
      <w:szCs w:val="24"/>
      <w:lang w:eastAsia="hr-HR"/>
    </w:rPr>
  </w:style>
  <w:style w:type="paragraph" w:customStyle="1" w:styleId="ListParagraph3">
    <w:name w:val="List Paragraph3"/>
    <w:basedOn w:val="Normal"/>
    <w:qFormat/>
    <w:rsid w:val="008F7E9D"/>
    <w:pPr>
      <w:suppressAutoHyphens/>
      <w:spacing w:after="0" w:line="240" w:lineRule="auto"/>
      <w:ind w:left="708"/>
    </w:pPr>
    <w:rPr>
      <w:rFonts w:ascii="Times New Roman" w:eastAsia="Times New Roman" w:hAnsi="Times New Roman"/>
      <w:sz w:val="24"/>
      <w:szCs w:val="24"/>
      <w:lang w:eastAsia="ar-SA"/>
    </w:rPr>
  </w:style>
  <w:style w:type="paragraph" w:customStyle="1" w:styleId="CharChar1">
    <w:name w:val="Char Char1"/>
    <w:aliases w:val="Char Char Char, Char Char1"/>
    <w:basedOn w:val="Normal"/>
    <w:rsid w:val="000F7660"/>
    <w:pPr>
      <w:spacing w:line="240" w:lineRule="exact"/>
    </w:pPr>
    <w:rPr>
      <w:rFonts w:ascii="Tahoma" w:eastAsia="Times New Roman" w:hAnsi="Tahoma"/>
      <w:sz w:val="20"/>
      <w:szCs w:val="20"/>
      <w:lang w:val="en-US" w:eastAsia="en-US"/>
    </w:rPr>
  </w:style>
  <w:style w:type="character" w:customStyle="1" w:styleId="Nerijeenospominjanje1">
    <w:name w:val="Neriješeno spominjanje1"/>
    <w:basedOn w:val="DefaultParagraphFont"/>
    <w:uiPriority w:val="99"/>
    <w:semiHidden/>
    <w:unhideWhenUsed/>
    <w:rsid w:val="005729C8"/>
    <w:rPr>
      <w:color w:val="605E5C"/>
      <w:shd w:val="clear" w:color="auto" w:fill="E1DFDD"/>
    </w:rPr>
  </w:style>
  <w:style w:type="paragraph" w:customStyle="1" w:styleId="klasa2">
    <w:name w:val="klasa2"/>
    <w:basedOn w:val="Normal"/>
    <w:rsid w:val="002B1E26"/>
    <w:pPr>
      <w:spacing w:after="0" w:line="240" w:lineRule="auto"/>
    </w:pPr>
    <w:rPr>
      <w:rFonts w:ascii="Times New Roman" w:eastAsia="Calibri" w:hAnsi="Times New Roman"/>
      <w:sz w:val="24"/>
      <w:szCs w:val="24"/>
      <w:lang w:eastAsia="hr-HR"/>
    </w:rPr>
  </w:style>
  <w:style w:type="character" w:styleId="Strong">
    <w:name w:val="Strong"/>
    <w:basedOn w:val="DefaultParagraphFont"/>
    <w:uiPriority w:val="22"/>
    <w:qFormat/>
    <w:rsid w:val="002B1E26"/>
    <w:rPr>
      <w:b/>
      <w:bCs/>
    </w:rPr>
  </w:style>
  <w:style w:type="character" w:styleId="PageNumber">
    <w:name w:val="page number"/>
    <w:basedOn w:val="DefaultParagraphFont"/>
    <w:rsid w:val="00403103"/>
  </w:style>
  <w:style w:type="character" w:customStyle="1" w:styleId="Nerijeenospominjanje2">
    <w:name w:val="Neriješeno spominjanje2"/>
    <w:basedOn w:val="DefaultParagraphFont"/>
    <w:uiPriority w:val="99"/>
    <w:semiHidden/>
    <w:unhideWhenUsed/>
    <w:rsid w:val="00D900EF"/>
    <w:rPr>
      <w:color w:val="605E5C"/>
      <w:shd w:val="clear" w:color="auto" w:fill="E1DFDD"/>
    </w:rPr>
  </w:style>
  <w:style w:type="paragraph" w:styleId="Revision">
    <w:name w:val="Revision"/>
    <w:hidden/>
    <w:uiPriority w:val="99"/>
    <w:semiHidden/>
    <w:rsid w:val="00B91932"/>
    <w:rPr>
      <w:sz w:val="22"/>
      <w:szCs w:val="22"/>
    </w:rPr>
  </w:style>
  <w:style w:type="character" w:customStyle="1" w:styleId="UnresolvedMention1">
    <w:name w:val="Unresolved Mention1"/>
    <w:basedOn w:val="DefaultParagraphFont"/>
    <w:uiPriority w:val="99"/>
    <w:semiHidden/>
    <w:unhideWhenUsed/>
    <w:rsid w:val="002D6E79"/>
    <w:rPr>
      <w:color w:val="605E5C"/>
      <w:shd w:val="clear" w:color="auto" w:fill="E1DFDD"/>
    </w:rPr>
  </w:style>
  <w:style w:type="character" w:customStyle="1" w:styleId="UnresolvedMention">
    <w:name w:val="Unresolved Mention"/>
    <w:basedOn w:val="DefaultParagraphFont"/>
    <w:uiPriority w:val="99"/>
    <w:semiHidden/>
    <w:unhideWhenUsed/>
    <w:rsid w:val="001F765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E2"/>
    <w:pPr>
      <w:spacing w:after="160" w:line="259" w:lineRule="auto"/>
    </w:pPr>
    <w:rPr>
      <w:sz w:val="22"/>
      <w:szCs w:val="22"/>
    </w:rPr>
  </w:style>
  <w:style w:type="paragraph" w:styleId="Heading1">
    <w:name w:val="heading 1"/>
    <w:basedOn w:val="Normal"/>
    <w:next w:val="Normal"/>
    <w:link w:val="Heading1Char"/>
    <w:uiPriority w:val="9"/>
    <w:qFormat/>
    <w:rsid w:val="00436948"/>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181274"/>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181274"/>
    <w:pPr>
      <w:keepNext/>
      <w:keepLines/>
      <w:spacing w:before="40" w:after="0"/>
      <w:outlineLvl w:val="2"/>
    </w:pPr>
    <w:rPr>
      <w:rFonts w:ascii="Calibri Light" w:hAnsi="Calibri Light"/>
      <w:color w:val="1F4D78"/>
      <w:sz w:val="24"/>
      <w:szCs w:val="24"/>
    </w:rPr>
  </w:style>
  <w:style w:type="paragraph" w:styleId="Heading4">
    <w:name w:val="heading 4"/>
    <w:basedOn w:val="Normal"/>
    <w:next w:val="Normal"/>
    <w:link w:val="Heading4Char"/>
    <w:uiPriority w:val="9"/>
    <w:unhideWhenUsed/>
    <w:qFormat/>
    <w:rsid w:val="00181274"/>
    <w:pPr>
      <w:keepNext/>
      <w:keepLines/>
      <w:spacing w:before="40" w:after="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81274"/>
    <w:rPr>
      <w:rFonts w:ascii="Calibri Light" w:eastAsia="SimSun" w:hAnsi="Calibri Light" w:cs="Times New Roman"/>
      <w:color w:val="2E74B5"/>
      <w:sz w:val="26"/>
      <w:szCs w:val="26"/>
    </w:rPr>
  </w:style>
  <w:style w:type="character" w:customStyle="1" w:styleId="Heading3Char">
    <w:name w:val="Heading 3 Char"/>
    <w:link w:val="Heading3"/>
    <w:uiPriority w:val="9"/>
    <w:rsid w:val="00181274"/>
    <w:rPr>
      <w:rFonts w:ascii="Calibri Light" w:eastAsia="SimSun" w:hAnsi="Calibri Light" w:cs="Times New Roman"/>
      <w:color w:val="1F4D78"/>
      <w:sz w:val="24"/>
      <w:szCs w:val="24"/>
    </w:rPr>
  </w:style>
  <w:style w:type="paragraph" w:styleId="Subtitle">
    <w:name w:val="Subtitle"/>
    <w:basedOn w:val="Normal"/>
    <w:next w:val="Normal"/>
    <w:link w:val="SubtitleChar"/>
    <w:uiPriority w:val="11"/>
    <w:qFormat/>
    <w:rsid w:val="00181274"/>
    <w:pPr>
      <w:numPr>
        <w:ilvl w:val="1"/>
      </w:numPr>
    </w:pPr>
    <w:rPr>
      <w:color w:val="5A5A5A"/>
      <w:spacing w:val="15"/>
    </w:rPr>
  </w:style>
  <w:style w:type="character" w:customStyle="1" w:styleId="SubtitleChar">
    <w:name w:val="Subtitle Char"/>
    <w:link w:val="Subtitle"/>
    <w:uiPriority w:val="11"/>
    <w:rsid w:val="00181274"/>
    <w:rPr>
      <w:color w:val="5A5A5A"/>
      <w:spacing w:val="15"/>
    </w:rPr>
  </w:style>
  <w:style w:type="paragraph" w:styleId="Title">
    <w:name w:val="Title"/>
    <w:basedOn w:val="Normal"/>
    <w:next w:val="Normal"/>
    <w:link w:val="TitleChar"/>
    <w:uiPriority w:val="10"/>
    <w:qFormat/>
    <w:rsid w:val="00181274"/>
    <w:pPr>
      <w:spacing w:after="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181274"/>
    <w:rPr>
      <w:rFonts w:ascii="Calibri Light" w:eastAsia="SimSun" w:hAnsi="Calibri Light" w:cs="Times New Roman"/>
      <w:spacing w:val="-10"/>
      <w:kern w:val="28"/>
      <w:sz w:val="56"/>
      <w:szCs w:val="56"/>
    </w:rPr>
  </w:style>
  <w:style w:type="character" w:customStyle="1" w:styleId="Heading4Char">
    <w:name w:val="Heading 4 Char"/>
    <w:link w:val="Heading4"/>
    <w:uiPriority w:val="9"/>
    <w:rsid w:val="00181274"/>
    <w:rPr>
      <w:rFonts w:ascii="Calibri Light" w:eastAsia="SimSun" w:hAnsi="Calibri Light" w:cs="Times New Roman"/>
      <w:i/>
      <w:iCs/>
      <w:color w:val="2E74B5"/>
    </w:rPr>
  </w:style>
  <w:style w:type="paragraph" w:styleId="Header">
    <w:name w:val="header"/>
    <w:aliases w:val=" Char,Char,Header1,Zaglavlje Char"/>
    <w:basedOn w:val="Normal"/>
    <w:link w:val="HeaderChar"/>
    <w:uiPriority w:val="99"/>
    <w:unhideWhenUsed/>
    <w:rsid w:val="00783B96"/>
    <w:pPr>
      <w:tabs>
        <w:tab w:val="center" w:pos="4536"/>
        <w:tab w:val="right" w:pos="9072"/>
      </w:tabs>
      <w:spacing w:after="0" w:line="240" w:lineRule="auto"/>
    </w:pPr>
  </w:style>
  <w:style w:type="character" w:customStyle="1" w:styleId="HeaderChar">
    <w:name w:val="Header Char"/>
    <w:aliases w:val=" Char Char,Char Char,Header1 Char,Zaglavlje Char Char"/>
    <w:basedOn w:val="DefaultParagraphFont"/>
    <w:link w:val="Header"/>
    <w:rsid w:val="00783B96"/>
  </w:style>
  <w:style w:type="paragraph" w:styleId="Footer">
    <w:name w:val="footer"/>
    <w:basedOn w:val="Normal"/>
    <w:link w:val="FooterChar"/>
    <w:uiPriority w:val="99"/>
    <w:unhideWhenUsed/>
    <w:rsid w:val="00783B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B96"/>
  </w:style>
  <w:style w:type="character" w:customStyle="1" w:styleId="Heading1Char">
    <w:name w:val="Heading 1 Char"/>
    <w:link w:val="Heading1"/>
    <w:uiPriority w:val="9"/>
    <w:rsid w:val="00436948"/>
    <w:rPr>
      <w:rFonts w:ascii="Calibri Light" w:eastAsia="SimSun" w:hAnsi="Calibri Light" w:cs="Times New Roman"/>
      <w:color w:val="2E74B5"/>
      <w:sz w:val="32"/>
      <w:szCs w:val="32"/>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ListParagraphChar"/>
    <w:uiPriority w:val="34"/>
    <w:qFormat/>
    <w:rsid w:val="00436948"/>
    <w:pPr>
      <w:ind w:left="720"/>
      <w:contextualSpacing/>
    </w:pPr>
  </w:style>
  <w:style w:type="character" w:styleId="Hyperlink">
    <w:name w:val="Hyperlink"/>
    <w:uiPriority w:val="99"/>
    <w:unhideWhenUsed/>
    <w:rsid w:val="00832A00"/>
    <w:rPr>
      <w:color w:val="0563C1"/>
      <w:u w:val="single"/>
    </w:rPr>
  </w:style>
  <w:style w:type="paragraph" w:styleId="BodyText">
    <w:name w:val="Body Text"/>
    <w:basedOn w:val="Normal"/>
    <w:link w:val="BodyTextChar"/>
    <w:uiPriority w:val="1"/>
    <w:qFormat/>
    <w:rsid w:val="00E77705"/>
    <w:pPr>
      <w:widowControl w:val="0"/>
      <w:spacing w:after="0" w:line="240" w:lineRule="auto"/>
      <w:ind w:left="236"/>
    </w:pPr>
    <w:rPr>
      <w:rFonts w:ascii="Times New Roman" w:eastAsia="Times New Roman" w:hAnsi="Times New Roman"/>
      <w:lang w:val="en-US" w:eastAsia="en-US"/>
    </w:rPr>
  </w:style>
  <w:style w:type="character" w:customStyle="1" w:styleId="BodyTextChar">
    <w:name w:val="Body Text Char"/>
    <w:link w:val="BodyText"/>
    <w:uiPriority w:val="1"/>
    <w:rsid w:val="00E77705"/>
    <w:rPr>
      <w:rFonts w:ascii="Times New Roman" w:eastAsia="Times New Roman" w:hAnsi="Times New Roman" w:cs="Times New Roman"/>
      <w:lang w:val="en-US" w:eastAsia="en-US"/>
    </w:rPr>
  </w:style>
  <w:style w:type="character" w:styleId="FollowedHyperlink">
    <w:name w:val="FollowedHyperlink"/>
    <w:uiPriority w:val="99"/>
    <w:semiHidden/>
    <w:unhideWhenUsed/>
    <w:rsid w:val="00D96971"/>
    <w:rPr>
      <w:color w:val="954F72"/>
      <w:u w:val="single"/>
    </w:rPr>
  </w:style>
  <w:style w:type="paragraph" w:customStyle="1" w:styleId="t-9-8">
    <w:name w:val="t-9-8"/>
    <w:basedOn w:val="Normal"/>
    <w:rsid w:val="003C374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nhideWhenUsed/>
    <w:rsid w:val="00756E35"/>
    <w:rPr>
      <w:sz w:val="16"/>
      <w:szCs w:val="16"/>
    </w:rPr>
  </w:style>
  <w:style w:type="paragraph" w:styleId="CommentText">
    <w:name w:val="annotation text"/>
    <w:basedOn w:val="Normal"/>
    <w:link w:val="CommentTextChar"/>
    <w:uiPriority w:val="99"/>
    <w:unhideWhenUsed/>
    <w:qFormat/>
    <w:rsid w:val="00756E35"/>
    <w:pPr>
      <w:spacing w:line="240" w:lineRule="auto"/>
    </w:pPr>
    <w:rPr>
      <w:sz w:val="20"/>
      <w:szCs w:val="20"/>
    </w:rPr>
  </w:style>
  <w:style w:type="character" w:customStyle="1" w:styleId="CommentTextChar">
    <w:name w:val="Comment Text Char"/>
    <w:link w:val="CommentText"/>
    <w:uiPriority w:val="99"/>
    <w:qFormat/>
    <w:rsid w:val="00756E35"/>
    <w:rPr>
      <w:sz w:val="20"/>
      <w:szCs w:val="20"/>
    </w:rPr>
  </w:style>
  <w:style w:type="paragraph" w:styleId="CommentSubject">
    <w:name w:val="annotation subject"/>
    <w:basedOn w:val="CommentText"/>
    <w:next w:val="CommentText"/>
    <w:link w:val="CommentSubjectChar"/>
    <w:uiPriority w:val="99"/>
    <w:semiHidden/>
    <w:unhideWhenUsed/>
    <w:rsid w:val="00756E35"/>
    <w:rPr>
      <w:b/>
      <w:bCs/>
    </w:rPr>
  </w:style>
  <w:style w:type="character" w:customStyle="1" w:styleId="CommentSubjectChar">
    <w:name w:val="Comment Subject Char"/>
    <w:link w:val="CommentSubject"/>
    <w:uiPriority w:val="99"/>
    <w:semiHidden/>
    <w:rsid w:val="00756E35"/>
    <w:rPr>
      <w:b/>
      <w:bCs/>
      <w:sz w:val="20"/>
      <w:szCs w:val="20"/>
    </w:rPr>
  </w:style>
  <w:style w:type="paragraph" w:styleId="BalloonText">
    <w:name w:val="Balloon Text"/>
    <w:basedOn w:val="Normal"/>
    <w:link w:val="BalloonTextChar"/>
    <w:uiPriority w:val="99"/>
    <w:semiHidden/>
    <w:unhideWhenUsed/>
    <w:rsid w:val="00756E3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56E35"/>
    <w:rPr>
      <w:rFonts w:ascii="Segoe UI" w:hAnsi="Segoe UI" w:cs="Segoe UI"/>
      <w:sz w:val="18"/>
      <w:szCs w:val="18"/>
    </w:rPr>
  </w:style>
  <w:style w:type="table" w:styleId="TableGrid">
    <w:name w:val="Table Grid"/>
    <w:basedOn w:val="TableNormal"/>
    <w:uiPriority w:val="59"/>
    <w:rsid w:val="006B6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E3659"/>
    <w:pPr>
      <w:spacing w:after="0" w:line="240" w:lineRule="auto"/>
    </w:pPr>
    <w:rPr>
      <w:sz w:val="20"/>
      <w:szCs w:val="20"/>
    </w:rPr>
  </w:style>
  <w:style w:type="character" w:customStyle="1" w:styleId="EndnoteTextChar">
    <w:name w:val="Endnote Text Char"/>
    <w:link w:val="EndnoteText"/>
    <w:uiPriority w:val="99"/>
    <w:semiHidden/>
    <w:rsid w:val="003E3659"/>
    <w:rPr>
      <w:sz w:val="20"/>
      <w:szCs w:val="20"/>
    </w:rPr>
  </w:style>
  <w:style w:type="character" w:styleId="EndnoteReference">
    <w:name w:val="endnote reference"/>
    <w:uiPriority w:val="99"/>
    <w:semiHidden/>
    <w:unhideWhenUsed/>
    <w:rsid w:val="003E3659"/>
    <w:rPr>
      <w:vertAlign w:val="superscript"/>
    </w:rPr>
  </w:style>
  <w:style w:type="paragraph" w:customStyle="1" w:styleId="box453040">
    <w:name w:val="box_453040"/>
    <w:basedOn w:val="Normal"/>
    <w:rsid w:val="00E17ECF"/>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D419A3"/>
    <w:pPr>
      <w:outlineLvl w:val="9"/>
    </w:pPr>
    <w:rPr>
      <w:lang w:val="en-US" w:eastAsia="en-US"/>
    </w:rPr>
  </w:style>
  <w:style w:type="paragraph" w:styleId="TOC1">
    <w:name w:val="toc 1"/>
    <w:basedOn w:val="Normal"/>
    <w:next w:val="Normal"/>
    <w:autoRedefine/>
    <w:uiPriority w:val="39"/>
    <w:unhideWhenUsed/>
    <w:rsid w:val="00E02068"/>
    <w:pPr>
      <w:tabs>
        <w:tab w:val="left" w:pos="440"/>
        <w:tab w:val="right" w:leader="dot" w:pos="9923"/>
      </w:tabs>
      <w:spacing w:after="0" w:line="240" w:lineRule="auto"/>
      <w:ind w:left="142"/>
    </w:pPr>
    <w:rPr>
      <w:rFonts w:cs="Arial"/>
      <w:b/>
      <w:bCs/>
      <w:caps/>
      <w:noProof/>
      <w:sz w:val="20"/>
      <w:szCs w:val="20"/>
    </w:rPr>
  </w:style>
  <w:style w:type="paragraph" w:styleId="TOC2">
    <w:name w:val="toc 2"/>
    <w:basedOn w:val="Normal"/>
    <w:next w:val="Normal"/>
    <w:autoRedefine/>
    <w:uiPriority w:val="39"/>
    <w:unhideWhenUsed/>
    <w:rsid w:val="00590FE3"/>
    <w:pPr>
      <w:tabs>
        <w:tab w:val="right" w:leader="dot" w:pos="9885"/>
      </w:tabs>
      <w:spacing w:after="0"/>
      <w:ind w:left="142"/>
    </w:pPr>
    <w:rPr>
      <w:rFonts w:cs="Calibri"/>
      <w:smallCaps/>
      <w:sz w:val="20"/>
      <w:szCs w:val="20"/>
    </w:rPr>
  </w:style>
  <w:style w:type="paragraph" w:styleId="TOC3">
    <w:name w:val="toc 3"/>
    <w:basedOn w:val="Normal"/>
    <w:next w:val="Normal"/>
    <w:autoRedefine/>
    <w:uiPriority w:val="39"/>
    <w:unhideWhenUsed/>
    <w:rsid w:val="00277207"/>
    <w:pPr>
      <w:tabs>
        <w:tab w:val="left" w:pos="440"/>
        <w:tab w:val="right" w:leader="dot" w:pos="9627"/>
      </w:tabs>
      <w:spacing w:after="0"/>
      <w:ind w:left="440" w:hanging="298"/>
    </w:pPr>
    <w:rPr>
      <w:rFonts w:ascii="Arial" w:hAnsi="Arial" w:cs="Arial"/>
      <w:iCs/>
      <w:noProof/>
      <w:sz w:val="20"/>
      <w:szCs w:val="20"/>
    </w:rPr>
  </w:style>
  <w:style w:type="paragraph" w:styleId="TOC4">
    <w:name w:val="toc 4"/>
    <w:basedOn w:val="Normal"/>
    <w:next w:val="Normal"/>
    <w:autoRedefine/>
    <w:uiPriority w:val="39"/>
    <w:unhideWhenUsed/>
    <w:rsid w:val="00D419A3"/>
    <w:pPr>
      <w:spacing w:after="0"/>
      <w:ind w:left="660"/>
    </w:pPr>
    <w:rPr>
      <w:rFonts w:cs="Calibri"/>
      <w:sz w:val="18"/>
      <w:szCs w:val="18"/>
    </w:rPr>
  </w:style>
  <w:style w:type="paragraph" w:styleId="TOC5">
    <w:name w:val="toc 5"/>
    <w:basedOn w:val="Normal"/>
    <w:next w:val="Normal"/>
    <w:autoRedefine/>
    <w:uiPriority w:val="39"/>
    <w:unhideWhenUsed/>
    <w:rsid w:val="00D419A3"/>
    <w:pPr>
      <w:spacing w:after="0"/>
      <w:ind w:left="880"/>
    </w:pPr>
    <w:rPr>
      <w:rFonts w:cs="Calibri"/>
      <w:sz w:val="18"/>
      <w:szCs w:val="18"/>
    </w:rPr>
  </w:style>
  <w:style w:type="paragraph" w:styleId="TOC6">
    <w:name w:val="toc 6"/>
    <w:basedOn w:val="Normal"/>
    <w:next w:val="Normal"/>
    <w:autoRedefine/>
    <w:uiPriority w:val="39"/>
    <w:unhideWhenUsed/>
    <w:rsid w:val="00D419A3"/>
    <w:pPr>
      <w:spacing w:after="0"/>
      <w:ind w:left="1100"/>
    </w:pPr>
    <w:rPr>
      <w:rFonts w:cs="Calibri"/>
      <w:sz w:val="18"/>
      <w:szCs w:val="18"/>
    </w:rPr>
  </w:style>
  <w:style w:type="paragraph" w:styleId="TOC7">
    <w:name w:val="toc 7"/>
    <w:basedOn w:val="Normal"/>
    <w:next w:val="Normal"/>
    <w:autoRedefine/>
    <w:uiPriority w:val="39"/>
    <w:unhideWhenUsed/>
    <w:rsid w:val="00D419A3"/>
    <w:pPr>
      <w:spacing w:after="0"/>
      <w:ind w:left="1320"/>
    </w:pPr>
    <w:rPr>
      <w:rFonts w:cs="Calibri"/>
      <w:sz w:val="18"/>
      <w:szCs w:val="18"/>
    </w:rPr>
  </w:style>
  <w:style w:type="paragraph" w:styleId="TOC8">
    <w:name w:val="toc 8"/>
    <w:basedOn w:val="Normal"/>
    <w:next w:val="Normal"/>
    <w:autoRedefine/>
    <w:uiPriority w:val="39"/>
    <w:unhideWhenUsed/>
    <w:rsid w:val="00D419A3"/>
    <w:pPr>
      <w:spacing w:after="0"/>
      <w:ind w:left="1540"/>
    </w:pPr>
    <w:rPr>
      <w:rFonts w:cs="Calibri"/>
      <w:sz w:val="18"/>
      <w:szCs w:val="18"/>
    </w:rPr>
  </w:style>
  <w:style w:type="paragraph" w:styleId="TOC9">
    <w:name w:val="toc 9"/>
    <w:basedOn w:val="Normal"/>
    <w:next w:val="Normal"/>
    <w:autoRedefine/>
    <w:uiPriority w:val="39"/>
    <w:unhideWhenUsed/>
    <w:rsid w:val="00D419A3"/>
    <w:pPr>
      <w:spacing w:after="0"/>
      <w:ind w:left="1760"/>
    </w:pPr>
    <w:rPr>
      <w:rFonts w:cs="Calibri"/>
      <w:sz w:val="18"/>
      <w:szCs w:val="18"/>
    </w:rPr>
  </w:style>
  <w:style w:type="paragraph" w:customStyle="1" w:styleId="Default">
    <w:name w:val="Default"/>
    <w:link w:val="DefaultChar"/>
    <w:rsid w:val="00A969D9"/>
    <w:pPr>
      <w:autoSpaceDE w:val="0"/>
      <w:autoSpaceDN w:val="0"/>
      <w:adjustRightInd w:val="0"/>
    </w:pPr>
    <w:rPr>
      <w:rFonts w:ascii="Tahoma" w:hAnsi="Tahoma" w:cs="Tahoma"/>
      <w:color w:val="000000"/>
      <w:sz w:val="24"/>
      <w:szCs w:val="24"/>
    </w:rPr>
  </w:style>
  <w:style w:type="table" w:customStyle="1" w:styleId="GridTable1Light-Accent51">
    <w:name w:val="Grid Table 1 Light - Accent 51"/>
    <w:basedOn w:val="TableNormal"/>
    <w:uiPriority w:val="46"/>
    <w:rsid w:val="0039143E"/>
    <w:rPr>
      <w:rFonts w:eastAsia="Calibri"/>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basedOn w:val="DefaultParagraphFont"/>
    <w:link w:val="ListParagraph"/>
    <w:uiPriority w:val="34"/>
    <w:qFormat/>
    <w:locked/>
    <w:rsid w:val="00267B5B"/>
  </w:style>
  <w:style w:type="character" w:styleId="SubtleEmphasis">
    <w:name w:val="Subtle Emphasis"/>
    <w:uiPriority w:val="19"/>
    <w:qFormat/>
    <w:rsid w:val="005D594A"/>
    <w:rPr>
      <w:i/>
      <w:iCs/>
      <w:color w:val="404040"/>
    </w:rPr>
  </w:style>
  <w:style w:type="paragraph" w:customStyle="1" w:styleId="box454981">
    <w:name w:val="box_454981"/>
    <w:basedOn w:val="Normal"/>
    <w:rsid w:val="00B522A0"/>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rsid w:val="0082169F"/>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AB4DB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C65CC8"/>
    <w:rPr>
      <w:b w:val="0"/>
      <w:bCs w:val="0"/>
      <w:i w:val="0"/>
      <w:iCs w:val="0"/>
      <w:smallCaps w:val="0"/>
      <w:strike w:val="0"/>
      <w:sz w:val="22"/>
      <w:szCs w:val="22"/>
      <w:u w:val="none"/>
    </w:rPr>
  </w:style>
  <w:style w:type="character" w:customStyle="1" w:styleId="Bodytext2Spacing1pt">
    <w:name w:val="Body text (2) + Spacing 1 pt"/>
    <w:rsid w:val="00C65CC8"/>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SubtleReference">
    <w:name w:val="Subtle Reference"/>
    <w:uiPriority w:val="31"/>
    <w:qFormat/>
    <w:rsid w:val="00813745"/>
    <w:rPr>
      <w:smallCaps/>
      <w:color w:val="C0504D"/>
      <w:u w:val="single"/>
    </w:rPr>
  </w:style>
  <w:style w:type="character" w:customStyle="1" w:styleId="Bodytext2Bold">
    <w:name w:val="Body text (2) + Bold"/>
    <w:rsid w:val="002B6EE5"/>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character" w:customStyle="1" w:styleId="DefaultChar">
    <w:name w:val="Default Char"/>
    <w:link w:val="Default"/>
    <w:rsid w:val="00B75C68"/>
    <w:rPr>
      <w:rFonts w:ascii="Tahoma" w:hAnsi="Tahoma" w:cs="Tahoma"/>
      <w:color w:val="000000"/>
      <w:sz w:val="24"/>
      <w:szCs w:val="24"/>
      <w:lang w:eastAsia="zh-CN"/>
    </w:rPr>
  </w:style>
  <w:style w:type="paragraph" w:customStyle="1" w:styleId="Obinouvueno1">
    <w:name w:val="Obično uvučeno1"/>
    <w:basedOn w:val="Normal"/>
    <w:rsid w:val="00F91781"/>
    <w:pPr>
      <w:suppressAutoHyphens/>
      <w:spacing w:after="0" w:line="240" w:lineRule="auto"/>
      <w:ind w:left="720"/>
    </w:pPr>
    <w:rPr>
      <w:rFonts w:ascii="Times New Roman" w:eastAsia="Times New Roman" w:hAnsi="Times New Roman"/>
      <w:sz w:val="20"/>
      <w:szCs w:val="20"/>
      <w:lang w:val="en-US" w:eastAsia="ar-SA"/>
    </w:rPr>
  </w:style>
  <w:style w:type="paragraph" w:customStyle="1" w:styleId="Heading30">
    <w:name w:val="Heading #3"/>
    <w:basedOn w:val="Normal"/>
    <w:rsid w:val="00E13C72"/>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paragraph" w:styleId="BodyText21">
    <w:name w:val="Body Text 2"/>
    <w:basedOn w:val="Normal"/>
    <w:link w:val="BodyText2Char"/>
    <w:uiPriority w:val="99"/>
    <w:semiHidden/>
    <w:unhideWhenUsed/>
    <w:rsid w:val="008F7E9D"/>
    <w:pPr>
      <w:spacing w:after="120" w:line="480" w:lineRule="auto"/>
    </w:pPr>
  </w:style>
  <w:style w:type="character" w:customStyle="1" w:styleId="BodyText2Char">
    <w:name w:val="Body Text 2 Char"/>
    <w:link w:val="BodyText21"/>
    <w:uiPriority w:val="99"/>
    <w:semiHidden/>
    <w:rsid w:val="008F7E9D"/>
    <w:rPr>
      <w:sz w:val="22"/>
      <w:szCs w:val="22"/>
    </w:rPr>
  </w:style>
  <w:style w:type="paragraph" w:styleId="NoSpacing">
    <w:name w:val="No Spacing"/>
    <w:link w:val="NoSpacingChar"/>
    <w:uiPriority w:val="1"/>
    <w:qFormat/>
    <w:rsid w:val="008F7E9D"/>
    <w:rPr>
      <w:rFonts w:ascii="Times New Roman" w:eastAsia="Times New Roman" w:hAnsi="Times New Roman"/>
      <w:sz w:val="24"/>
      <w:szCs w:val="24"/>
      <w:lang w:eastAsia="hr-HR"/>
    </w:rPr>
  </w:style>
  <w:style w:type="character" w:styleId="Emphasis">
    <w:name w:val="Emphasis"/>
    <w:qFormat/>
    <w:rsid w:val="008F7E9D"/>
    <w:rPr>
      <w:i/>
      <w:iCs/>
    </w:rPr>
  </w:style>
  <w:style w:type="paragraph" w:styleId="BodyText3">
    <w:name w:val="Body Text 3"/>
    <w:basedOn w:val="Normal"/>
    <w:link w:val="BodyText3Char"/>
    <w:uiPriority w:val="99"/>
    <w:unhideWhenUsed/>
    <w:rsid w:val="008F7E9D"/>
    <w:pPr>
      <w:spacing w:after="120" w:line="240" w:lineRule="auto"/>
    </w:pPr>
    <w:rPr>
      <w:rFonts w:ascii="Arial" w:eastAsia="Times New Roman" w:hAnsi="Arial"/>
      <w:sz w:val="16"/>
      <w:szCs w:val="16"/>
      <w:lang w:eastAsia="en-US"/>
    </w:rPr>
  </w:style>
  <w:style w:type="character" w:customStyle="1" w:styleId="BodyText3Char">
    <w:name w:val="Body Text 3 Char"/>
    <w:link w:val="BodyText3"/>
    <w:uiPriority w:val="99"/>
    <w:rsid w:val="008F7E9D"/>
    <w:rPr>
      <w:rFonts w:ascii="Arial" w:eastAsia="Times New Roman" w:hAnsi="Arial"/>
      <w:sz w:val="16"/>
      <w:szCs w:val="16"/>
      <w:lang w:eastAsia="en-US"/>
    </w:rPr>
  </w:style>
  <w:style w:type="character" w:customStyle="1" w:styleId="NoSpacingChar">
    <w:name w:val="No Spacing Char"/>
    <w:link w:val="NoSpacing"/>
    <w:uiPriority w:val="1"/>
    <w:rsid w:val="008F7E9D"/>
    <w:rPr>
      <w:rFonts w:ascii="Times New Roman" w:eastAsia="Times New Roman" w:hAnsi="Times New Roman"/>
      <w:sz w:val="24"/>
      <w:szCs w:val="24"/>
      <w:lang w:eastAsia="hr-HR"/>
    </w:rPr>
  </w:style>
  <w:style w:type="paragraph" w:customStyle="1" w:styleId="ListParagraph3">
    <w:name w:val="List Paragraph3"/>
    <w:basedOn w:val="Normal"/>
    <w:qFormat/>
    <w:rsid w:val="008F7E9D"/>
    <w:pPr>
      <w:suppressAutoHyphens/>
      <w:spacing w:after="0" w:line="240" w:lineRule="auto"/>
      <w:ind w:left="708"/>
    </w:pPr>
    <w:rPr>
      <w:rFonts w:ascii="Times New Roman" w:eastAsia="Times New Roman" w:hAnsi="Times New Roman"/>
      <w:sz w:val="24"/>
      <w:szCs w:val="24"/>
      <w:lang w:eastAsia="ar-SA"/>
    </w:rPr>
  </w:style>
  <w:style w:type="paragraph" w:customStyle="1" w:styleId="CharChar1">
    <w:name w:val="Char Char1"/>
    <w:aliases w:val="Char Char Char, Char Char1"/>
    <w:basedOn w:val="Normal"/>
    <w:rsid w:val="000F7660"/>
    <w:pPr>
      <w:spacing w:line="240" w:lineRule="exact"/>
    </w:pPr>
    <w:rPr>
      <w:rFonts w:ascii="Tahoma" w:eastAsia="Times New Roman" w:hAnsi="Tahoma"/>
      <w:sz w:val="20"/>
      <w:szCs w:val="20"/>
      <w:lang w:val="en-US" w:eastAsia="en-US"/>
    </w:rPr>
  </w:style>
  <w:style w:type="character" w:customStyle="1" w:styleId="Nerijeenospominjanje1">
    <w:name w:val="Neriješeno spominjanje1"/>
    <w:basedOn w:val="DefaultParagraphFont"/>
    <w:uiPriority w:val="99"/>
    <w:semiHidden/>
    <w:unhideWhenUsed/>
    <w:rsid w:val="005729C8"/>
    <w:rPr>
      <w:color w:val="605E5C"/>
      <w:shd w:val="clear" w:color="auto" w:fill="E1DFDD"/>
    </w:rPr>
  </w:style>
  <w:style w:type="paragraph" w:customStyle="1" w:styleId="klasa2">
    <w:name w:val="klasa2"/>
    <w:basedOn w:val="Normal"/>
    <w:rsid w:val="002B1E26"/>
    <w:pPr>
      <w:spacing w:after="0" w:line="240" w:lineRule="auto"/>
    </w:pPr>
    <w:rPr>
      <w:rFonts w:ascii="Times New Roman" w:eastAsia="Calibri" w:hAnsi="Times New Roman"/>
      <w:sz w:val="24"/>
      <w:szCs w:val="24"/>
      <w:lang w:eastAsia="hr-HR"/>
    </w:rPr>
  </w:style>
  <w:style w:type="character" w:styleId="Strong">
    <w:name w:val="Strong"/>
    <w:basedOn w:val="DefaultParagraphFont"/>
    <w:uiPriority w:val="22"/>
    <w:qFormat/>
    <w:rsid w:val="002B1E26"/>
    <w:rPr>
      <w:b/>
      <w:bCs/>
    </w:rPr>
  </w:style>
  <w:style w:type="character" w:styleId="PageNumber">
    <w:name w:val="page number"/>
    <w:basedOn w:val="DefaultParagraphFont"/>
    <w:rsid w:val="00403103"/>
  </w:style>
  <w:style w:type="character" w:customStyle="1" w:styleId="Nerijeenospominjanje2">
    <w:name w:val="Neriješeno spominjanje2"/>
    <w:basedOn w:val="DefaultParagraphFont"/>
    <w:uiPriority w:val="99"/>
    <w:semiHidden/>
    <w:unhideWhenUsed/>
    <w:rsid w:val="00D900EF"/>
    <w:rPr>
      <w:color w:val="605E5C"/>
      <w:shd w:val="clear" w:color="auto" w:fill="E1DFDD"/>
    </w:rPr>
  </w:style>
  <w:style w:type="paragraph" w:styleId="Revision">
    <w:name w:val="Revision"/>
    <w:hidden/>
    <w:uiPriority w:val="99"/>
    <w:semiHidden/>
    <w:rsid w:val="00B91932"/>
    <w:rPr>
      <w:sz w:val="22"/>
      <w:szCs w:val="22"/>
    </w:rPr>
  </w:style>
  <w:style w:type="character" w:customStyle="1" w:styleId="UnresolvedMention1">
    <w:name w:val="Unresolved Mention1"/>
    <w:basedOn w:val="DefaultParagraphFont"/>
    <w:uiPriority w:val="99"/>
    <w:semiHidden/>
    <w:unhideWhenUsed/>
    <w:rsid w:val="002D6E79"/>
    <w:rPr>
      <w:color w:val="605E5C"/>
      <w:shd w:val="clear" w:color="auto" w:fill="E1DFDD"/>
    </w:rPr>
  </w:style>
  <w:style w:type="character" w:customStyle="1" w:styleId="UnresolvedMention">
    <w:name w:val="Unresolved Mention"/>
    <w:basedOn w:val="DefaultParagraphFont"/>
    <w:uiPriority w:val="99"/>
    <w:semiHidden/>
    <w:unhideWhenUsed/>
    <w:rsid w:val="001F7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1369">
      <w:bodyDiv w:val="1"/>
      <w:marLeft w:val="0"/>
      <w:marRight w:val="0"/>
      <w:marTop w:val="0"/>
      <w:marBottom w:val="0"/>
      <w:divBdr>
        <w:top w:val="none" w:sz="0" w:space="0" w:color="auto"/>
        <w:left w:val="none" w:sz="0" w:space="0" w:color="auto"/>
        <w:bottom w:val="none" w:sz="0" w:space="0" w:color="auto"/>
        <w:right w:val="none" w:sz="0" w:space="0" w:color="auto"/>
      </w:divBdr>
    </w:div>
    <w:div w:id="272829175">
      <w:bodyDiv w:val="1"/>
      <w:marLeft w:val="0"/>
      <w:marRight w:val="0"/>
      <w:marTop w:val="0"/>
      <w:marBottom w:val="0"/>
      <w:divBdr>
        <w:top w:val="none" w:sz="0" w:space="0" w:color="auto"/>
        <w:left w:val="none" w:sz="0" w:space="0" w:color="auto"/>
        <w:bottom w:val="none" w:sz="0" w:space="0" w:color="auto"/>
        <w:right w:val="none" w:sz="0" w:space="0" w:color="auto"/>
      </w:divBdr>
    </w:div>
    <w:div w:id="524176796">
      <w:bodyDiv w:val="1"/>
      <w:marLeft w:val="0"/>
      <w:marRight w:val="0"/>
      <w:marTop w:val="0"/>
      <w:marBottom w:val="0"/>
      <w:divBdr>
        <w:top w:val="none" w:sz="0" w:space="0" w:color="auto"/>
        <w:left w:val="none" w:sz="0" w:space="0" w:color="auto"/>
        <w:bottom w:val="none" w:sz="0" w:space="0" w:color="auto"/>
        <w:right w:val="none" w:sz="0" w:space="0" w:color="auto"/>
      </w:divBdr>
    </w:div>
    <w:div w:id="562181542">
      <w:bodyDiv w:val="1"/>
      <w:marLeft w:val="0"/>
      <w:marRight w:val="0"/>
      <w:marTop w:val="0"/>
      <w:marBottom w:val="0"/>
      <w:divBdr>
        <w:top w:val="none" w:sz="0" w:space="0" w:color="auto"/>
        <w:left w:val="none" w:sz="0" w:space="0" w:color="auto"/>
        <w:bottom w:val="none" w:sz="0" w:space="0" w:color="auto"/>
        <w:right w:val="none" w:sz="0" w:space="0" w:color="auto"/>
      </w:divBdr>
    </w:div>
    <w:div w:id="758251628">
      <w:bodyDiv w:val="1"/>
      <w:marLeft w:val="0"/>
      <w:marRight w:val="0"/>
      <w:marTop w:val="0"/>
      <w:marBottom w:val="0"/>
      <w:divBdr>
        <w:top w:val="none" w:sz="0" w:space="0" w:color="auto"/>
        <w:left w:val="none" w:sz="0" w:space="0" w:color="auto"/>
        <w:bottom w:val="none" w:sz="0" w:space="0" w:color="auto"/>
        <w:right w:val="none" w:sz="0" w:space="0" w:color="auto"/>
      </w:divBdr>
      <w:divsChild>
        <w:div w:id="2055957506">
          <w:marLeft w:val="0"/>
          <w:marRight w:val="0"/>
          <w:marTop w:val="0"/>
          <w:marBottom w:val="0"/>
          <w:divBdr>
            <w:top w:val="none" w:sz="0" w:space="0" w:color="auto"/>
            <w:left w:val="none" w:sz="0" w:space="0" w:color="auto"/>
            <w:bottom w:val="none" w:sz="0" w:space="0" w:color="auto"/>
            <w:right w:val="none" w:sz="0" w:space="0" w:color="auto"/>
          </w:divBdr>
          <w:divsChild>
            <w:div w:id="1479881655">
              <w:marLeft w:val="0"/>
              <w:marRight w:val="0"/>
              <w:marTop w:val="0"/>
              <w:marBottom w:val="0"/>
              <w:divBdr>
                <w:top w:val="none" w:sz="0" w:space="0" w:color="auto"/>
                <w:left w:val="none" w:sz="0" w:space="0" w:color="auto"/>
                <w:bottom w:val="none" w:sz="0" w:space="0" w:color="auto"/>
                <w:right w:val="none" w:sz="0" w:space="0" w:color="auto"/>
              </w:divBdr>
              <w:divsChild>
                <w:div w:id="602690128">
                  <w:marLeft w:val="0"/>
                  <w:marRight w:val="0"/>
                  <w:marTop w:val="0"/>
                  <w:marBottom w:val="0"/>
                  <w:divBdr>
                    <w:top w:val="none" w:sz="0" w:space="0" w:color="auto"/>
                    <w:left w:val="none" w:sz="0" w:space="0" w:color="auto"/>
                    <w:bottom w:val="none" w:sz="0" w:space="0" w:color="auto"/>
                    <w:right w:val="none" w:sz="0" w:space="0" w:color="auto"/>
                  </w:divBdr>
                  <w:divsChild>
                    <w:div w:id="1246375760">
                      <w:marLeft w:val="0"/>
                      <w:marRight w:val="0"/>
                      <w:marTop w:val="0"/>
                      <w:marBottom w:val="0"/>
                      <w:divBdr>
                        <w:top w:val="none" w:sz="0" w:space="0" w:color="auto"/>
                        <w:left w:val="none" w:sz="0" w:space="0" w:color="auto"/>
                        <w:bottom w:val="none" w:sz="0" w:space="0" w:color="auto"/>
                        <w:right w:val="none" w:sz="0" w:space="0" w:color="auto"/>
                      </w:divBdr>
                      <w:divsChild>
                        <w:div w:id="19256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475341">
      <w:bodyDiv w:val="1"/>
      <w:marLeft w:val="0"/>
      <w:marRight w:val="0"/>
      <w:marTop w:val="0"/>
      <w:marBottom w:val="0"/>
      <w:divBdr>
        <w:top w:val="none" w:sz="0" w:space="0" w:color="auto"/>
        <w:left w:val="none" w:sz="0" w:space="0" w:color="auto"/>
        <w:bottom w:val="none" w:sz="0" w:space="0" w:color="auto"/>
        <w:right w:val="none" w:sz="0" w:space="0" w:color="auto"/>
      </w:divBdr>
    </w:div>
    <w:div w:id="831946716">
      <w:bodyDiv w:val="1"/>
      <w:marLeft w:val="0"/>
      <w:marRight w:val="0"/>
      <w:marTop w:val="0"/>
      <w:marBottom w:val="0"/>
      <w:divBdr>
        <w:top w:val="none" w:sz="0" w:space="0" w:color="auto"/>
        <w:left w:val="none" w:sz="0" w:space="0" w:color="auto"/>
        <w:bottom w:val="none" w:sz="0" w:space="0" w:color="auto"/>
        <w:right w:val="none" w:sz="0" w:space="0" w:color="auto"/>
      </w:divBdr>
    </w:div>
    <w:div w:id="1168985197">
      <w:bodyDiv w:val="1"/>
      <w:marLeft w:val="0"/>
      <w:marRight w:val="0"/>
      <w:marTop w:val="0"/>
      <w:marBottom w:val="0"/>
      <w:divBdr>
        <w:top w:val="none" w:sz="0" w:space="0" w:color="auto"/>
        <w:left w:val="none" w:sz="0" w:space="0" w:color="auto"/>
        <w:bottom w:val="none" w:sz="0" w:space="0" w:color="auto"/>
        <w:right w:val="none" w:sz="0" w:space="0" w:color="auto"/>
      </w:divBdr>
    </w:div>
    <w:div w:id="1232735071">
      <w:bodyDiv w:val="1"/>
      <w:marLeft w:val="0"/>
      <w:marRight w:val="0"/>
      <w:marTop w:val="0"/>
      <w:marBottom w:val="0"/>
      <w:divBdr>
        <w:top w:val="none" w:sz="0" w:space="0" w:color="auto"/>
        <w:left w:val="none" w:sz="0" w:space="0" w:color="auto"/>
        <w:bottom w:val="none" w:sz="0" w:space="0" w:color="auto"/>
        <w:right w:val="none" w:sz="0" w:space="0" w:color="auto"/>
      </w:divBdr>
    </w:div>
    <w:div w:id="1440027075">
      <w:bodyDiv w:val="1"/>
      <w:marLeft w:val="0"/>
      <w:marRight w:val="0"/>
      <w:marTop w:val="0"/>
      <w:marBottom w:val="0"/>
      <w:divBdr>
        <w:top w:val="none" w:sz="0" w:space="0" w:color="auto"/>
        <w:left w:val="none" w:sz="0" w:space="0" w:color="auto"/>
        <w:bottom w:val="none" w:sz="0" w:space="0" w:color="auto"/>
        <w:right w:val="none" w:sz="0" w:space="0" w:color="auto"/>
      </w:divBdr>
      <w:divsChild>
        <w:div w:id="127750575">
          <w:marLeft w:val="0"/>
          <w:marRight w:val="0"/>
          <w:marTop w:val="0"/>
          <w:marBottom w:val="0"/>
          <w:divBdr>
            <w:top w:val="none" w:sz="0" w:space="0" w:color="auto"/>
            <w:left w:val="none" w:sz="0" w:space="0" w:color="auto"/>
            <w:bottom w:val="none" w:sz="0" w:space="0" w:color="auto"/>
            <w:right w:val="none" w:sz="0" w:space="0" w:color="auto"/>
          </w:divBdr>
          <w:divsChild>
            <w:div w:id="438448091">
              <w:marLeft w:val="0"/>
              <w:marRight w:val="0"/>
              <w:marTop w:val="0"/>
              <w:marBottom w:val="0"/>
              <w:divBdr>
                <w:top w:val="none" w:sz="0" w:space="0" w:color="auto"/>
                <w:left w:val="none" w:sz="0" w:space="0" w:color="auto"/>
                <w:bottom w:val="none" w:sz="0" w:space="0" w:color="auto"/>
                <w:right w:val="none" w:sz="0" w:space="0" w:color="auto"/>
              </w:divBdr>
              <w:divsChild>
                <w:div w:id="616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6153">
      <w:bodyDiv w:val="1"/>
      <w:marLeft w:val="0"/>
      <w:marRight w:val="0"/>
      <w:marTop w:val="0"/>
      <w:marBottom w:val="0"/>
      <w:divBdr>
        <w:top w:val="none" w:sz="0" w:space="0" w:color="auto"/>
        <w:left w:val="none" w:sz="0" w:space="0" w:color="auto"/>
        <w:bottom w:val="none" w:sz="0" w:space="0" w:color="auto"/>
        <w:right w:val="none" w:sz="0" w:space="0" w:color="auto"/>
      </w:divBdr>
    </w:div>
    <w:div w:id="1516072503">
      <w:bodyDiv w:val="1"/>
      <w:marLeft w:val="0"/>
      <w:marRight w:val="0"/>
      <w:marTop w:val="0"/>
      <w:marBottom w:val="0"/>
      <w:divBdr>
        <w:top w:val="none" w:sz="0" w:space="0" w:color="auto"/>
        <w:left w:val="none" w:sz="0" w:space="0" w:color="auto"/>
        <w:bottom w:val="none" w:sz="0" w:space="0" w:color="auto"/>
        <w:right w:val="none" w:sz="0" w:space="0" w:color="auto"/>
      </w:divBdr>
    </w:div>
    <w:div w:id="1559439349">
      <w:bodyDiv w:val="1"/>
      <w:marLeft w:val="0"/>
      <w:marRight w:val="0"/>
      <w:marTop w:val="0"/>
      <w:marBottom w:val="0"/>
      <w:divBdr>
        <w:top w:val="none" w:sz="0" w:space="0" w:color="auto"/>
        <w:left w:val="none" w:sz="0" w:space="0" w:color="auto"/>
        <w:bottom w:val="none" w:sz="0" w:space="0" w:color="auto"/>
        <w:right w:val="none" w:sz="0" w:space="0" w:color="auto"/>
      </w:divBdr>
    </w:div>
    <w:div w:id="1567228818">
      <w:bodyDiv w:val="1"/>
      <w:marLeft w:val="0"/>
      <w:marRight w:val="0"/>
      <w:marTop w:val="0"/>
      <w:marBottom w:val="0"/>
      <w:divBdr>
        <w:top w:val="none" w:sz="0" w:space="0" w:color="auto"/>
        <w:left w:val="none" w:sz="0" w:space="0" w:color="auto"/>
        <w:bottom w:val="none" w:sz="0" w:space="0" w:color="auto"/>
        <w:right w:val="none" w:sz="0" w:space="0" w:color="auto"/>
      </w:divBdr>
    </w:div>
    <w:div w:id="1614555045">
      <w:bodyDiv w:val="1"/>
      <w:marLeft w:val="0"/>
      <w:marRight w:val="0"/>
      <w:marTop w:val="0"/>
      <w:marBottom w:val="0"/>
      <w:divBdr>
        <w:top w:val="none" w:sz="0" w:space="0" w:color="auto"/>
        <w:left w:val="none" w:sz="0" w:space="0" w:color="auto"/>
        <w:bottom w:val="none" w:sz="0" w:space="0" w:color="auto"/>
        <w:right w:val="none" w:sz="0" w:space="0" w:color="auto"/>
      </w:divBdr>
    </w:div>
    <w:div w:id="1630470831">
      <w:bodyDiv w:val="1"/>
      <w:marLeft w:val="0"/>
      <w:marRight w:val="0"/>
      <w:marTop w:val="0"/>
      <w:marBottom w:val="0"/>
      <w:divBdr>
        <w:top w:val="none" w:sz="0" w:space="0" w:color="auto"/>
        <w:left w:val="none" w:sz="0" w:space="0" w:color="auto"/>
        <w:bottom w:val="none" w:sz="0" w:space="0" w:color="auto"/>
        <w:right w:val="none" w:sz="0" w:space="0" w:color="auto"/>
      </w:divBdr>
    </w:div>
    <w:div w:id="1781299381">
      <w:bodyDiv w:val="1"/>
      <w:marLeft w:val="0"/>
      <w:marRight w:val="0"/>
      <w:marTop w:val="0"/>
      <w:marBottom w:val="0"/>
      <w:divBdr>
        <w:top w:val="none" w:sz="0" w:space="0" w:color="auto"/>
        <w:left w:val="none" w:sz="0" w:space="0" w:color="auto"/>
        <w:bottom w:val="none" w:sz="0" w:space="0" w:color="auto"/>
        <w:right w:val="none" w:sz="0" w:space="0" w:color="auto"/>
      </w:divBdr>
    </w:div>
    <w:div w:id="1816339140">
      <w:bodyDiv w:val="1"/>
      <w:marLeft w:val="0"/>
      <w:marRight w:val="0"/>
      <w:marTop w:val="0"/>
      <w:marBottom w:val="0"/>
      <w:divBdr>
        <w:top w:val="none" w:sz="0" w:space="0" w:color="auto"/>
        <w:left w:val="none" w:sz="0" w:space="0" w:color="auto"/>
        <w:bottom w:val="none" w:sz="0" w:space="0" w:color="auto"/>
        <w:right w:val="none" w:sz="0" w:space="0" w:color="auto"/>
      </w:divBdr>
    </w:div>
    <w:div w:id="1934630575">
      <w:bodyDiv w:val="1"/>
      <w:marLeft w:val="0"/>
      <w:marRight w:val="0"/>
      <w:marTop w:val="0"/>
      <w:marBottom w:val="0"/>
      <w:divBdr>
        <w:top w:val="none" w:sz="0" w:space="0" w:color="auto"/>
        <w:left w:val="none" w:sz="0" w:space="0" w:color="auto"/>
        <w:bottom w:val="none" w:sz="0" w:space="0" w:color="auto"/>
        <w:right w:val="none" w:sz="0" w:space="0" w:color="auto"/>
      </w:divBdr>
    </w:div>
    <w:div w:id="2048330521">
      <w:bodyDiv w:val="1"/>
      <w:marLeft w:val="0"/>
      <w:marRight w:val="0"/>
      <w:marTop w:val="0"/>
      <w:marBottom w:val="0"/>
      <w:divBdr>
        <w:top w:val="none" w:sz="0" w:space="0" w:color="auto"/>
        <w:left w:val="none" w:sz="0" w:space="0" w:color="auto"/>
        <w:bottom w:val="none" w:sz="0" w:space="0" w:color="auto"/>
        <w:right w:val="none" w:sz="0" w:space="0" w:color="auto"/>
      </w:divBdr>
    </w:div>
    <w:div w:id="2068919363">
      <w:bodyDiv w:val="1"/>
      <w:marLeft w:val="0"/>
      <w:marRight w:val="0"/>
      <w:marTop w:val="0"/>
      <w:marBottom w:val="0"/>
      <w:divBdr>
        <w:top w:val="none" w:sz="0" w:space="0" w:color="auto"/>
        <w:left w:val="none" w:sz="0" w:space="0" w:color="auto"/>
        <w:bottom w:val="none" w:sz="0" w:space="0" w:color="auto"/>
        <w:right w:val="none" w:sz="0" w:space="0" w:color="auto"/>
      </w:divBdr>
    </w:div>
    <w:div w:id="21384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mailto:dario.gaus@vatrogasci-rijeka.hr" TargetMode="External"/><Relationship Id="rId13" Type="http://schemas.openxmlformats.org/officeDocument/2006/relationships/hyperlink" Target="https://eojn.nn.hr/Oglasnik/" TargetMode="External"/><Relationship Id="rId14" Type="http://schemas.openxmlformats.org/officeDocument/2006/relationships/hyperlink" Target="http://www.vz-pgz.hr/" TargetMode="External"/><Relationship Id="rId15" Type="http://schemas.openxmlformats.org/officeDocument/2006/relationships/hyperlink" Target="https://ec.europa.eu/growth/tools-databases/espd/filter?lang=hr" TargetMode="External"/><Relationship Id="rId16" Type="http://schemas.openxmlformats.org/officeDocument/2006/relationships/hyperlink" Target="https://eojn.nn.hr/Oglasnik/" TargetMode="Externa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2B0B5-2633-2B4F-8786-92B5A65B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11531</Words>
  <Characters>65731</Characters>
  <Application>Microsoft Macintosh Word</Application>
  <DocSecurity>0</DocSecurity>
  <Lines>547</Lines>
  <Paragraphs>154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77108</CharactersWithSpaces>
  <SharedDoc>false</SharedDoc>
  <HLinks>
    <vt:vector size="396" baseType="variant">
      <vt:variant>
        <vt:i4>852048</vt:i4>
      </vt:variant>
      <vt:variant>
        <vt:i4>375</vt:i4>
      </vt:variant>
      <vt:variant>
        <vt:i4>0</vt:i4>
      </vt:variant>
      <vt:variant>
        <vt:i4>5</vt:i4>
      </vt:variant>
      <vt:variant>
        <vt:lpwstr>http://www.mgipu.hr/default.aspx?id=38118</vt:lpwstr>
      </vt:variant>
      <vt:variant>
        <vt:lpwstr/>
      </vt:variant>
      <vt:variant>
        <vt:i4>6422575</vt:i4>
      </vt:variant>
      <vt:variant>
        <vt:i4>372</vt:i4>
      </vt:variant>
      <vt:variant>
        <vt:i4>0</vt:i4>
      </vt:variant>
      <vt:variant>
        <vt:i4>5</vt:i4>
      </vt:variant>
      <vt:variant>
        <vt:lpwstr>http://psc.hr/gradenje/</vt:lpwstr>
      </vt:variant>
      <vt:variant>
        <vt:lpwstr/>
      </vt:variant>
      <vt:variant>
        <vt:i4>1310795</vt:i4>
      </vt:variant>
      <vt:variant>
        <vt:i4>366</vt:i4>
      </vt:variant>
      <vt:variant>
        <vt:i4>0</vt:i4>
      </vt:variant>
      <vt:variant>
        <vt:i4>5</vt:i4>
      </vt:variant>
      <vt:variant>
        <vt:lpwstr>https://eojn.nn.hr/Oglasnik/</vt:lpwstr>
      </vt:variant>
      <vt:variant>
        <vt:lpwstr/>
      </vt:variant>
      <vt:variant>
        <vt:i4>3211303</vt:i4>
      </vt:variant>
      <vt:variant>
        <vt:i4>363</vt:i4>
      </vt:variant>
      <vt:variant>
        <vt:i4>0</vt:i4>
      </vt:variant>
      <vt:variant>
        <vt:i4>5</vt:i4>
      </vt:variant>
      <vt:variant>
        <vt:lpwstr>https://ec.europa.eu/growth/tools-databases/espd/filter?lang=hr</vt:lpwstr>
      </vt:variant>
      <vt:variant>
        <vt:lpwstr/>
      </vt:variant>
      <vt:variant>
        <vt:i4>5701658</vt:i4>
      </vt:variant>
      <vt:variant>
        <vt:i4>360</vt:i4>
      </vt:variant>
      <vt:variant>
        <vt:i4>0</vt:i4>
      </vt:variant>
      <vt:variant>
        <vt:i4>5</vt:i4>
      </vt:variant>
      <vt:variant>
        <vt:lpwstr>http://www.javnanabava.hr/userdocsimages/userfiles/file/EU akti/Prilog2-ESPD-obrazac.doc</vt:lpwstr>
      </vt:variant>
      <vt:variant>
        <vt:lpwstr/>
      </vt:variant>
      <vt:variant>
        <vt:i4>6684779</vt:i4>
      </vt:variant>
      <vt:variant>
        <vt:i4>357</vt:i4>
      </vt:variant>
      <vt:variant>
        <vt:i4>0</vt:i4>
      </vt:variant>
      <vt:variant>
        <vt:i4>5</vt:i4>
      </vt:variant>
      <vt:variant>
        <vt:lpwstr>http://www.pgz.hr/</vt:lpwstr>
      </vt:variant>
      <vt:variant>
        <vt:lpwstr/>
      </vt:variant>
      <vt:variant>
        <vt:i4>1310795</vt:i4>
      </vt:variant>
      <vt:variant>
        <vt:i4>354</vt:i4>
      </vt:variant>
      <vt:variant>
        <vt:i4>0</vt:i4>
      </vt:variant>
      <vt:variant>
        <vt:i4>5</vt:i4>
      </vt:variant>
      <vt:variant>
        <vt:lpwstr>https://eojn.nn.hr/Oglasnik/</vt:lpwstr>
      </vt:variant>
      <vt:variant>
        <vt:lpwstr/>
      </vt:variant>
      <vt:variant>
        <vt:i4>6684779</vt:i4>
      </vt:variant>
      <vt:variant>
        <vt:i4>351</vt:i4>
      </vt:variant>
      <vt:variant>
        <vt:i4>0</vt:i4>
      </vt:variant>
      <vt:variant>
        <vt:i4>5</vt:i4>
      </vt:variant>
      <vt:variant>
        <vt:lpwstr>http://www.pgz.hr/</vt:lpwstr>
      </vt:variant>
      <vt:variant>
        <vt:lpwstr/>
      </vt:variant>
      <vt:variant>
        <vt:i4>1572921</vt:i4>
      </vt:variant>
      <vt:variant>
        <vt:i4>344</vt:i4>
      </vt:variant>
      <vt:variant>
        <vt:i4>0</vt:i4>
      </vt:variant>
      <vt:variant>
        <vt:i4>5</vt:i4>
      </vt:variant>
      <vt:variant>
        <vt:lpwstr/>
      </vt:variant>
      <vt:variant>
        <vt:lpwstr>_Toc504118965</vt:lpwstr>
      </vt:variant>
      <vt:variant>
        <vt:i4>1572921</vt:i4>
      </vt:variant>
      <vt:variant>
        <vt:i4>338</vt:i4>
      </vt:variant>
      <vt:variant>
        <vt:i4>0</vt:i4>
      </vt:variant>
      <vt:variant>
        <vt:i4>5</vt:i4>
      </vt:variant>
      <vt:variant>
        <vt:lpwstr/>
      </vt:variant>
      <vt:variant>
        <vt:lpwstr>_Toc504118964</vt:lpwstr>
      </vt:variant>
      <vt:variant>
        <vt:i4>1572921</vt:i4>
      </vt:variant>
      <vt:variant>
        <vt:i4>332</vt:i4>
      </vt:variant>
      <vt:variant>
        <vt:i4>0</vt:i4>
      </vt:variant>
      <vt:variant>
        <vt:i4>5</vt:i4>
      </vt:variant>
      <vt:variant>
        <vt:lpwstr/>
      </vt:variant>
      <vt:variant>
        <vt:lpwstr>_Toc504118963</vt:lpwstr>
      </vt:variant>
      <vt:variant>
        <vt:i4>1572921</vt:i4>
      </vt:variant>
      <vt:variant>
        <vt:i4>326</vt:i4>
      </vt:variant>
      <vt:variant>
        <vt:i4>0</vt:i4>
      </vt:variant>
      <vt:variant>
        <vt:i4>5</vt:i4>
      </vt:variant>
      <vt:variant>
        <vt:lpwstr/>
      </vt:variant>
      <vt:variant>
        <vt:lpwstr>_Toc504118962</vt:lpwstr>
      </vt:variant>
      <vt:variant>
        <vt:i4>1769529</vt:i4>
      </vt:variant>
      <vt:variant>
        <vt:i4>320</vt:i4>
      </vt:variant>
      <vt:variant>
        <vt:i4>0</vt:i4>
      </vt:variant>
      <vt:variant>
        <vt:i4>5</vt:i4>
      </vt:variant>
      <vt:variant>
        <vt:lpwstr/>
      </vt:variant>
      <vt:variant>
        <vt:lpwstr>_Toc504118959</vt:lpwstr>
      </vt:variant>
      <vt:variant>
        <vt:i4>1769529</vt:i4>
      </vt:variant>
      <vt:variant>
        <vt:i4>314</vt:i4>
      </vt:variant>
      <vt:variant>
        <vt:i4>0</vt:i4>
      </vt:variant>
      <vt:variant>
        <vt:i4>5</vt:i4>
      </vt:variant>
      <vt:variant>
        <vt:lpwstr/>
      </vt:variant>
      <vt:variant>
        <vt:lpwstr>_Toc504118958</vt:lpwstr>
      </vt:variant>
      <vt:variant>
        <vt:i4>1769529</vt:i4>
      </vt:variant>
      <vt:variant>
        <vt:i4>308</vt:i4>
      </vt:variant>
      <vt:variant>
        <vt:i4>0</vt:i4>
      </vt:variant>
      <vt:variant>
        <vt:i4>5</vt:i4>
      </vt:variant>
      <vt:variant>
        <vt:lpwstr/>
      </vt:variant>
      <vt:variant>
        <vt:lpwstr>_Toc504118957</vt:lpwstr>
      </vt:variant>
      <vt:variant>
        <vt:i4>1769529</vt:i4>
      </vt:variant>
      <vt:variant>
        <vt:i4>302</vt:i4>
      </vt:variant>
      <vt:variant>
        <vt:i4>0</vt:i4>
      </vt:variant>
      <vt:variant>
        <vt:i4>5</vt:i4>
      </vt:variant>
      <vt:variant>
        <vt:lpwstr/>
      </vt:variant>
      <vt:variant>
        <vt:lpwstr>_Toc504118956</vt:lpwstr>
      </vt:variant>
      <vt:variant>
        <vt:i4>1769529</vt:i4>
      </vt:variant>
      <vt:variant>
        <vt:i4>296</vt:i4>
      </vt:variant>
      <vt:variant>
        <vt:i4>0</vt:i4>
      </vt:variant>
      <vt:variant>
        <vt:i4>5</vt:i4>
      </vt:variant>
      <vt:variant>
        <vt:lpwstr/>
      </vt:variant>
      <vt:variant>
        <vt:lpwstr>_Toc504118955</vt:lpwstr>
      </vt:variant>
      <vt:variant>
        <vt:i4>1769529</vt:i4>
      </vt:variant>
      <vt:variant>
        <vt:i4>290</vt:i4>
      </vt:variant>
      <vt:variant>
        <vt:i4>0</vt:i4>
      </vt:variant>
      <vt:variant>
        <vt:i4>5</vt:i4>
      </vt:variant>
      <vt:variant>
        <vt:lpwstr/>
      </vt:variant>
      <vt:variant>
        <vt:lpwstr>_Toc504118950</vt:lpwstr>
      </vt:variant>
      <vt:variant>
        <vt:i4>1703993</vt:i4>
      </vt:variant>
      <vt:variant>
        <vt:i4>284</vt:i4>
      </vt:variant>
      <vt:variant>
        <vt:i4>0</vt:i4>
      </vt:variant>
      <vt:variant>
        <vt:i4>5</vt:i4>
      </vt:variant>
      <vt:variant>
        <vt:lpwstr/>
      </vt:variant>
      <vt:variant>
        <vt:lpwstr>_Toc504118949</vt:lpwstr>
      </vt:variant>
      <vt:variant>
        <vt:i4>1703993</vt:i4>
      </vt:variant>
      <vt:variant>
        <vt:i4>278</vt:i4>
      </vt:variant>
      <vt:variant>
        <vt:i4>0</vt:i4>
      </vt:variant>
      <vt:variant>
        <vt:i4>5</vt:i4>
      </vt:variant>
      <vt:variant>
        <vt:lpwstr/>
      </vt:variant>
      <vt:variant>
        <vt:lpwstr>_Toc504118948</vt:lpwstr>
      </vt:variant>
      <vt:variant>
        <vt:i4>1703993</vt:i4>
      </vt:variant>
      <vt:variant>
        <vt:i4>272</vt:i4>
      </vt:variant>
      <vt:variant>
        <vt:i4>0</vt:i4>
      </vt:variant>
      <vt:variant>
        <vt:i4>5</vt:i4>
      </vt:variant>
      <vt:variant>
        <vt:lpwstr/>
      </vt:variant>
      <vt:variant>
        <vt:lpwstr>_Toc504118947</vt:lpwstr>
      </vt:variant>
      <vt:variant>
        <vt:i4>1703993</vt:i4>
      </vt:variant>
      <vt:variant>
        <vt:i4>266</vt:i4>
      </vt:variant>
      <vt:variant>
        <vt:i4>0</vt:i4>
      </vt:variant>
      <vt:variant>
        <vt:i4>5</vt:i4>
      </vt:variant>
      <vt:variant>
        <vt:lpwstr/>
      </vt:variant>
      <vt:variant>
        <vt:lpwstr>_Toc504118946</vt:lpwstr>
      </vt:variant>
      <vt:variant>
        <vt:i4>1703993</vt:i4>
      </vt:variant>
      <vt:variant>
        <vt:i4>260</vt:i4>
      </vt:variant>
      <vt:variant>
        <vt:i4>0</vt:i4>
      </vt:variant>
      <vt:variant>
        <vt:i4>5</vt:i4>
      </vt:variant>
      <vt:variant>
        <vt:lpwstr/>
      </vt:variant>
      <vt:variant>
        <vt:lpwstr>_Toc504118945</vt:lpwstr>
      </vt:variant>
      <vt:variant>
        <vt:i4>1703993</vt:i4>
      </vt:variant>
      <vt:variant>
        <vt:i4>254</vt:i4>
      </vt:variant>
      <vt:variant>
        <vt:i4>0</vt:i4>
      </vt:variant>
      <vt:variant>
        <vt:i4>5</vt:i4>
      </vt:variant>
      <vt:variant>
        <vt:lpwstr/>
      </vt:variant>
      <vt:variant>
        <vt:lpwstr>_Toc504118944</vt:lpwstr>
      </vt:variant>
      <vt:variant>
        <vt:i4>1703993</vt:i4>
      </vt:variant>
      <vt:variant>
        <vt:i4>248</vt:i4>
      </vt:variant>
      <vt:variant>
        <vt:i4>0</vt:i4>
      </vt:variant>
      <vt:variant>
        <vt:i4>5</vt:i4>
      </vt:variant>
      <vt:variant>
        <vt:lpwstr/>
      </vt:variant>
      <vt:variant>
        <vt:lpwstr>_Toc504118943</vt:lpwstr>
      </vt:variant>
      <vt:variant>
        <vt:i4>1900601</vt:i4>
      </vt:variant>
      <vt:variant>
        <vt:i4>242</vt:i4>
      </vt:variant>
      <vt:variant>
        <vt:i4>0</vt:i4>
      </vt:variant>
      <vt:variant>
        <vt:i4>5</vt:i4>
      </vt:variant>
      <vt:variant>
        <vt:lpwstr/>
      </vt:variant>
      <vt:variant>
        <vt:lpwstr>_Toc504118939</vt:lpwstr>
      </vt:variant>
      <vt:variant>
        <vt:i4>1900601</vt:i4>
      </vt:variant>
      <vt:variant>
        <vt:i4>236</vt:i4>
      </vt:variant>
      <vt:variant>
        <vt:i4>0</vt:i4>
      </vt:variant>
      <vt:variant>
        <vt:i4>5</vt:i4>
      </vt:variant>
      <vt:variant>
        <vt:lpwstr/>
      </vt:variant>
      <vt:variant>
        <vt:lpwstr>_Toc504118938</vt:lpwstr>
      </vt:variant>
      <vt:variant>
        <vt:i4>1900601</vt:i4>
      </vt:variant>
      <vt:variant>
        <vt:i4>230</vt:i4>
      </vt:variant>
      <vt:variant>
        <vt:i4>0</vt:i4>
      </vt:variant>
      <vt:variant>
        <vt:i4>5</vt:i4>
      </vt:variant>
      <vt:variant>
        <vt:lpwstr/>
      </vt:variant>
      <vt:variant>
        <vt:lpwstr>_Toc504118937</vt:lpwstr>
      </vt:variant>
      <vt:variant>
        <vt:i4>1900601</vt:i4>
      </vt:variant>
      <vt:variant>
        <vt:i4>224</vt:i4>
      </vt:variant>
      <vt:variant>
        <vt:i4>0</vt:i4>
      </vt:variant>
      <vt:variant>
        <vt:i4>5</vt:i4>
      </vt:variant>
      <vt:variant>
        <vt:lpwstr/>
      </vt:variant>
      <vt:variant>
        <vt:lpwstr>_Toc504118936</vt:lpwstr>
      </vt:variant>
      <vt:variant>
        <vt:i4>1900601</vt:i4>
      </vt:variant>
      <vt:variant>
        <vt:i4>218</vt:i4>
      </vt:variant>
      <vt:variant>
        <vt:i4>0</vt:i4>
      </vt:variant>
      <vt:variant>
        <vt:i4>5</vt:i4>
      </vt:variant>
      <vt:variant>
        <vt:lpwstr/>
      </vt:variant>
      <vt:variant>
        <vt:lpwstr>_Toc504118931</vt:lpwstr>
      </vt:variant>
      <vt:variant>
        <vt:i4>1835065</vt:i4>
      </vt:variant>
      <vt:variant>
        <vt:i4>212</vt:i4>
      </vt:variant>
      <vt:variant>
        <vt:i4>0</vt:i4>
      </vt:variant>
      <vt:variant>
        <vt:i4>5</vt:i4>
      </vt:variant>
      <vt:variant>
        <vt:lpwstr/>
      </vt:variant>
      <vt:variant>
        <vt:lpwstr>_Toc504118927</vt:lpwstr>
      </vt:variant>
      <vt:variant>
        <vt:i4>1835065</vt:i4>
      </vt:variant>
      <vt:variant>
        <vt:i4>206</vt:i4>
      </vt:variant>
      <vt:variant>
        <vt:i4>0</vt:i4>
      </vt:variant>
      <vt:variant>
        <vt:i4>5</vt:i4>
      </vt:variant>
      <vt:variant>
        <vt:lpwstr/>
      </vt:variant>
      <vt:variant>
        <vt:lpwstr>_Toc504118926</vt:lpwstr>
      </vt:variant>
      <vt:variant>
        <vt:i4>1835065</vt:i4>
      </vt:variant>
      <vt:variant>
        <vt:i4>200</vt:i4>
      </vt:variant>
      <vt:variant>
        <vt:i4>0</vt:i4>
      </vt:variant>
      <vt:variant>
        <vt:i4>5</vt:i4>
      </vt:variant>
      <vt:variant>
        <vt:lpwstr/>
      </vt:variant>
      <vt:variant>
        <vt:lpwstr>_Toc504118925</vt:lpwstr>
      </vt:variant>
      <vt:variant>
        <vt:i4>1835065</vt:i4>
      </vt:variant>
      <vt:variant>
        <vt:i4>194</vt:i4>
      </vt:variant>
      <vt:variant>
        <vt:i4>0</vt:i4>
      </vt:variant>
      <vt:variant>
        <vt:i4>5</vt:i4>
      </vt:variant>
      <vt:variant>
        <vt:lpwstr/>
      </vt:variant>
      <vt:variant>
        <vt:lpwstr>_Toc504118924</vt:lpwstr>
      </vt:variant>
      <vt:variant>
        <vt:i4>1835065</vt:i4>
      </vt:variant>
      <vt:variant>
        <vt:i4>188</vt:i4>
      </vt:variant>
      <vt:variant>
        <vt:i4>0</vt:i4>
      </vt:variant>
      <vt:variant>
        <vt:i4>5</vt:i4>
      </vt:variant>
      <vt:variant>
        <vt:lpwstr/>
      </vt:variant>
      <vt:variant>
        <vt:lpwstr>_Toc504118923</vt:lpwstr>
      </vt:variant>
      <vt:variant>
        <vt:i4>1835065</vt:i4>
      </vt:variant>
      <vt:variant>
        <vt:i4>182</vt:i4>
      </vt:variant>
      <vt:variant>
        <vt:i4>0</vt:i4>
      </vt:variant>
      <vt:variant>
        <vt:i4>5</vt:i4>
      </vt:variant>
      <vt:variant>
        <vt:lpwstr/>
      </vt:variant>
      <vt:variant>
        <vt:lpwstr>_Toc504118922</vt:lpwstr>
      </vt:variant>
      <vt:variant>
        <vt:i4>2031673</vt:i4>
      </vt:variant>
      <vt:variant>
        <vt:i4>176</vt:i4>
      </vt:variant>
      <vt:variant>
        <vt:i4>0</vt:i4>
      </vt:variant>
      <vt:variant>
        <vt:i4>5</vt:i4>
      </vt:variant>
      <vt:variant>
        <vt:lpwstr/>
      </vt:variant>
      <vt:variant>
        <vt:lpwstr>_Toc504118916</vt:lpwstr>
      </vt:variant>
      <vt:variant>
        <vt:i4>2031673</vt:i4>
      </vt:variant>
      <vt:variant>
        <vt:i4>170</vt:i4>
      </vt:variant>
      <vt:variant>
        <vt:i4>0</vt:i4>
      </vt:variant>
      <vt:variant>
        <vt:i4>5</vt:i4>
      </vt:variant>
      <vt:variant>
        <vt:lpwstr/>
      </vt:variant>
      <vt:variant>
        <vt:lpwstr>_Toc504118914</vt:lpwstr>
      </vt:variant>
      <vt:variant>
        <vt:i4>2031673</vt:i4>
      </vt:variant>
      <vt:variant>
        <vt:i4>164</vt:i4>
      </vt:variant>
      <vt:variant>
        <vt:i4>0</vt:i4>
      </vt:variant>
      <vt:variant>
        <vt:i4>5</vt:i4>
      </vt:variant>
      <vt:variant>
        <vt:lpwstr/>
      </vt:variant>
      <vt:variant>
        <vt:lpwstr>_Toc504118913</vt:lpwstr>
      </vt:variant>
      <vt:variant>
        <vt:i4>2031673</vt:i4>
      </vt:variant>
      <vt:variant>
        <vt:i4>158</vt:i4>
      </vt:variant>
      <vt:variant>
        <vt:i4>0</vt:i4>
      </vt:variant>
      <vt:variant>
        <vt:i4>5</vt:i4>
      </vt:variant>
      <vt:variant>
        <vt:lpwstr/>
      </vt:variant>
      <vt:variant>
        <vt:lpwstr>_Toc504118912</vt:lpwstr>
      </vt:variant>
      <vt:variant>
        <vt:i4>2031673</vt:i4>
      </vt:variant>
      <vt:variant>
        <vt:i4>152</vt:i4>
      </vt:variant>
      <vt:variant>
        <vt:i4>0</vt:i4>
      </vt:variant>
      <vt:variant>
        <vt:i4>5</vt:i4>
      </vt:variant>
      <vt:variant>
        <vt:lpwstr/>
      </vt:variant>
      <vt:variant>
        <vt:lpwstr>_Toc504118911</vt:lpwstr>
      </vt:variant>
      <vt:variant>
        <vt:i4>2031673</vt:i4>
      </vt:variant>
      <vt:variant>
        <vt:i4>146</vt:i4>
      </vt:variant>
      <vt:variant>
        <vt:i4>0</vt:i4>
      </vt:variant>
      <vt:variant>
        <vt:i4>5</vt:i4>
      </vt:variant>
      <vt:variant>
        <vt:lpwstr/>
      </vt:variant>
      <vt:variant>
        <vt:lpwstr>_Toc504118910</vt:lpwstr>
      </vt:variant>
      <vt:variant>
        <vt:i4>1966137</vt:i4>
      </vt:variant>
      <vt:variant>
        <vt:i4>140</vt:i4>
      </vt:variant>
      <vt:variant>
        <vt:i4>0</vt:i4>
      </vt:variant>
      <vt:variant>
        <vt:i4>5</vt:i4>
      </vt:variant>
      <vt:variant>
        <vt:lpwstr/>
      </vt:variant>
      <vt:variant>
        <vt:lpwstr>_Toc504118907</vt:lpwstr>
      </vt:variant>
      <vt:variant>
        <vt:i4>1966137</vt:i4>
      </vt:variant>
      <vt:variant>
        <vt:i4>134</vt:i4>
      </vt:variant>
      <vt:variant>
        <vt:i4>0</vt:i4>
      </vt:variant>
      <vt:variant>
        <vt:i4>5</vt:i4>
      </vt:variant>
      <vt:variant>
        <vt:lpwstr/>
      </vt:variant>
      <vt:variant>
        <vt:lpwstr>_Toc504118906</vt:lpwstr>
      </vt:variant>
      <vt:variant>
        <vt:i4>1966137</vt:i4>
      </vt:variant>
      <vt:variant>
        <vt:i4>128</vt:i4>
      </vt:variant>
      <vt:variant>
        <vt:i4>0</vt:i4>
      </vt:variant>
      <vt:variant>
        <vt:i4>5</vt:i4>
      </vt:variant>
      <vt:variant>
        <vt:lpwstr/>
      </vt:variant>
      <vt:variant>
        <vt:lpwstr>_Toc504118905</vt:lpwstr>
      </vt:variant>
      <vt:variant>
        <vt:i4>1966137</vt:i4>
      </vt:variant>
      <vt:variant>
        <vt:i4>122</vt:i4>
      </vt:variant>
      <vt:variant>
        <vt:i4>0</vt:i4>
      </vt:variant>
      <vt:variant>
        <vt:i4>5</vt:i4>
      </vt:variant>
      <vt:variant>
        <vt:lpwstr/>
      </vt:variant>
      <vt:variant>
        <vt:lpwstr>_Toc504118904</vt:lpwstr>
      </vt:variant>
      <vt:variant>
        <vt:i4>1966137</vt:i4>
      </vt:variant>
      <vt:variant>
        <vt:i4>116</vt:i4>
      </vt:variant>
      <vt:variant>
        <vt:i4>0</vt:i4>
      </vt:variant>
      <vt:variant>
        <vt:i4>5</vt:i4>
      </vt:variant>
      <vt:variant>
        <vt:lpwstr/>
      </vt:variant>
      <vt:variant>
        <vt:lpwstr>_Toc504118903</vt:lpwstr>
      </vt:variant>
      <vt:variant>
        <vt:i4>1966137</vt:i4>
      </vt:variant>
      <vt:variant>
        <vt:i4>110</vt:i4>
      </vt:variant>
      <vt:variant>
        <vt:i4>0</vt:i4>
      </vt:variant>
      <vt:variant>
        <vt:i4>5</vt:i4>
      </vt:variant>
      <vt:variant>
        <vt:lpwstr/>
      </vt:variant>
      <vt:variant>
        <vt:lpwstr>_Toc504118902</vt:lpwstr>
      </vt:variant>
      <vt:variant>
        <vt:i4>1966137</vt:i4>
      </vt:variant>
      <vt:variant>
        <vt:i4>104</vt:i4>
      </vt:variant>
      <vt:variant>
        <vt:i4>0</vt:i4>
      </vt:variant>
      <vt:variant>
        <vt:i4>5</vt:i4>
      </vt:variant>
      <vt:variant>
        <vt:lpwstr/>
      </vt:variant>
      <vt:variant>
        <vt:lpwstr>_Toc504118901</vt:lpwstr>
      </vt:variant>
      <vt:variant>
        <vt:i4>1966137</vt:i4>
      </vt:variant>
      <vt:variant>
        <vt:i4>98</vt:i4>
      </vt:variant>
      <vt:variant>
        <vt:i4>0</vt:i4>
      </vt:variant>
      <vt:variant>
        <vt:i4>5</vt:i4>
      </vt:variant>
      <vt:variant>
        <vt:lpwstr/>
      </vt:variant>
      <vt:variant>
        <vt:lpwstr>_Toc504118900</vt:lpwstr>
      </vt:variant>
      <vt:variant>
        <vt:i4>1507384</vt:i4>
      </vt:variant>
      <vt:variant>
        <vt:i4>92</vt:i4>
      </vt:variant>
      <vt:variant>
        <vt:i4>0</vt:i4>
      </vt:variant>
      <vt:variant>
        <vt:i4>5</vt:i4>
      </vt:variant>
      <vt:variant>
        <vt:lpwstr/>
      </vt:variant>
      <vt:variant>
        <vt:lpwstr>_Toc504118899</vt:lpwstr>
      </vt:variant>
      <vt:variant>
        <vt:i4>1507384</vt:i4>
      </vt:variant>
      <vt:variant>
        <vt:i4>86</vt:i4>
      </vt:variant>
      <vt:variant>
        <vt:i4>0</vt:i4>
      </vt:variant>
      <vt:variant>
        <vt:i4>5</vt:i4>
      </vt:variant>
      <vt:variant>
        <vt:lpwstr/>
      </vt:variant>
      <vt:variant>
        <vt:lpwstr>_Toc504118898</vt:lpwstr>
      </vt:variant>
      <vt:variant>
        <vt:i4>1507384</vt:i4>
      </vt:variant>
      <vt:variant>
        <vt:i4>80</vt:i4>
      </vt:variant>
      <vt:variant>
        <vt:i4>0</vt:i4>
      </vt:variant>
      <vt:variant>
        <vt:i4>5</vt:i4>
      </vt:variant>
      <vt:variant>
        <vt:lpwstr/>
      </vt:variant>
      <vt:variant>
        <vt:lpwstr>_Toc504118897</vt:lpwstr>
      </vt:variant>
      <vt:variant>
        <vt:i4>1507384</vt:i4>
      </vt:variant>
      <vt:variant>
        <vt:i4>74</vt:i4>
      </vt:variant>
      <vt:variant>
        <vt:i4>0</vt:i4>
      </vt:variant>
      <vt:variant>
        <vt:i4>5</vt:i4>
      </vt:variant>
      <vt:variant>
        <vt:lpwstr/>
      </vt:variant>
      <vt:variant>
        <vt:lpwstr>_Toc504118896</vt:lpwstr>
      </vt:variant>
      <vt:variant>
        <vt:i4>1507384</vt:i4>
      </vt:variant>
      <vt:variant>
        <vt:i4>68</vt:i4>
      </vt:variant>
      <vt:variant>
        <vt:i4>0</vt:i4>
      </vt:variant>
      <vt:variant>
        <vt:i4>5</vt:i4>
      </vt:variant>
      <vt:variant>
        <vt:lpwstr/>
      </vt:variant>
      <vt:variant>
        <vt:lpwstr>_Toc504118895</vt:lpwstr>
      </vt:variant>
      <vt:variant>
        <vt:i4>1507384</vt:i4>
      </vt:variant>
      <vt:variant>
        <vt:i4>62</vt:i4>
      </vt:variant>
      <vt:variant>
        <vt:i4>0</vt:i4>
      </vt:variant>
      <vt:variant>
        <vt:i4>5</vt:i4>
      </vt:variant>
      <vt:variant>
        <vt:lpwstr/>
      </vt:variant>
      <vt:variant>
        <vt:lpwstr>_Toc504118894</vt:lpwstr>
      </vt:variant>
      <vt:variant>
        <vt:i4>1507384</vt:i4>
      </vt:variant>
      <vt:variant>
        <vt:i4>56</vt:i4>
      </vt:variant>
      <vt:variant>
        <vt:i4>0</vt:i4>
      </vt:variant>
      <vt:variant>
        <vt:i4>5</vt:i4>
      </vt:variant>
      <vt:variant>
        <vt:lpwstr/>
      </vt:variant>
      <vt:variant>
        <vt:lpwstr>_Toc504118893</vt:lpwstr>
      </vt:variant>
      <vt:variant>
        <vt:i4>1507384</vt:i4>
      </vt:variant>
      <vt:variant>
        <vt:i4>50</vt:i4>
      </vt:variant>
      <vt:variant>
        <vt:i4>0</vt:i4>
      </vt:variant>
      <vt:variant>
        <vt:i4>5</vt:i4>
      </vt:variant>
      <vt:variant>
        <vt:lpwstr/>
      </vt:variant>
      <vt:variant>
        <vt:lpwstr>_Toc504118892</vt:lpwstr>
      </vt:variant>
      <vt:variant>
        <vt:i4>1507384</vt:i4>
      </vt:variant>
      <vt:variant>
        <vt:i4>44</vt:i4>
      </vt:variant>
      <vt:variant>
        <vt:i4>0</vt:i4>
      </vt:variant>
      <vt:variant>
        <vt:i4>5</vt:i4>
      </vt:variant>
      <vt:variant>
        <vt:lpwstr/>
      </vt:variant>
      <vt:variant>
        <vt:lpwstr>_Toc504118891</vt:lpwstr>
      </vt:variant>
      <vt:variant>
        <vt:i4>1507384</vt:i4>
      </vt:variant>
      <vt:variant>
        <vt:i4>38</vt:i4>
      </vt:variant>
      <vt:variant>
        <vt:i4>0</vt:i4>
      </vt:variant>
      <vt:variant>
        <vt:i4>5</vt:i4>
      </vt:variant>
      <vt:variant>
        <vt:lpwstr/>
      </vt:variant>
      <vt:variant>
        <vt:lpwstr>_Toc504118890</vt:lpwstr>
      </vt:variant>
      <vt:variant>
        <vt:i4>1441848</vt:i4>
      </vt:variant>
      <vt:variant>
        <vt:i4>32</vt:i4>
      </vt:variant>
      <vt:variant>
        <vt:i4>0</vt:i4>
      </vt:variant>
      <vt:variant>
        <vt:i4>5</vt:i4>
      </vt:variant>
      <vt:variant>
        <vt:lpwstr/>
      </vt:variant>
      <vt:variant>
        <vt:lpwstr>_Toc504118889</vt:lpwstr>
      </vt:variant>
      <vt:variant>
        <vt:i4>1441848</vt:i4>
      </vt:variant>
      <vt:variant>
        <vt:i4>26</vt:i4>
      </vt:variant>
      <vt:variant>
        <vt:i4>0</vt:i4>
      </vt:variant>
      <vt:variant>
        <vt:i4>5</vt:i4>
      </vt:variant>
      <vt:variant>
        <vt:lpwstr/>
      </vt:variant>
      <vt:variant>
        <vt:lpwstr>_Toc504118888</vt:lpwstr>
      </vt:variant>
      <vt:variant>
        <vt:i4>1441848</vt:i4>
      </vt:variant>
      <vt:variant>
        <vt:i4>20</vt:i4>
      </vt:variant>
      <vt:variant>
        <vt:i4>0</vt:i4>
      </vt:variant>
      <vt:variant>
        <vt:i4>5</vt:i4>
      </vt:variant>
      <vt:variant>
        <vt:lpwstr/>
      </vt:variant>
      <vt:variant>
        <vt:lpwstr>_Toc504118887</vt:lpwstr>
      </vt:variant>
      <vt:variant>
        <vt:i4>1441848</vt:i4>
      </vt:variant>
      <vt:variant>
        <vt:i4>14</vt:i4>
      </vt:variant>
      <vt:variant>
        <vt:i4>0</vt:i4>
      </vt:variant>
      <vt:variant>
        <vt:i4>5</vt:i4>
      </vt:variant>
      <vt:variant>
        <vt:lpwstr/>
      </vt:variant>
      <vt:variant>
        <vt:lpwstr>_Toc504118886</vt:lpwstr>
      </vt:variant>
      <vt:variant>
        <vt:i4>1441848</vt:i4>
      </vt:variant>
      <vt:variant>
        <vt:i4>8</vt:i4>
      </vt:variant>
      <vt:variant>
        <vt:i4>0</vt:i4>
      </vt:variant>
      <vt:variant>
        <vt:i4>5</vt:i4>
      </vt:variant>
      <vt:variant>
        <vt:lpwstr/>
      </vt:variant>
      <vt:variant>
        <vt:lpwstr>_Toc504118885</vt:lpwstr>
      </vt:variant>
      <vt:variant>
        <vt:i4>1441848</vt:i4>
      </vt:variant>
      <vt:variant>
        <vt:i4>2</vt:i4>
      </vt:variant>
      <vt:variant>
        <vt:i4>0</vt:i4>
      </vt:variant>
      <vt:variant>
        <vt:i4>5</vt:i4>
      </vt:variant>
      <vt:variant>
        <vt:lpwstr/>
      </vt:variant>
      <vt:variant>
        <vt:lpwstr>_Toc504118884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2019-11-14T10:58:00Z</dcterms:created>
  <dcterms:modified xsi:type="dcterms:W3CDTF">2019-11-14T10:58:00Z</dcterms:modified>
</cp:coreProperties>
</file>